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5C33B" w14:textId="72A28653" w:rsidR="00937D15" w:rsidRDefault="00621FB7" w:rsidP="0031316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MINUTA DE LA </w:t>
      </w:r>
      <w:r w:rsidR="00313169">
        <w:rPr>
          <w:rFonts w:ascii="Arial" w:hAnsi="Arial" w:cs="Arial"/>
          <w:b/>
          <w:sz w:val="24"/>
          <w:szCs w:val="24"/>
        </w:rPr>
        <w:t>TRIGESIMA</w:t>
      </w:r>
      <w:r w:rsidR="000228B6">
        <w:rPr>
          <w:rFonts w:ascii="Arial" w:hAnsi="Arial" w:cs="Arial"/>
          <w:b/>
          <w:sz w:val="24"/>
          <w:szCs w:val="24"/>
        </w:rPr>
        <w:t xml:space="preserve"> </w:t>
      </w:r>
      <w:r w:rsidR="001A41F0">
        <w:rPr>
          <w:rFonts w:ascii="Arial" w:hAnsi="Arial" w:cs="Arial"/>
          <w:b/>
          <w:sz w:val="24"/>
          <w:szCs w:val="24"/>
        </w:rPr>
        <w:t>SEXTA</w:t>
      </w:r>
      <w:r w:rsidR="00E760A5">
        <w:rPr>
          <w:rFonts w:ascii="Arial" w:hAnsi="Arial" w:cs="Arial"/>
          <w:b/>
          <w:sz w:val="24"/>
          <w:szCs w:val="24"/>
        </w:rPr>
        <w:t xml:space="preserve"> </w:t>
      </w:r>
      <w:r w:rsidR="00313169">
        <w:rPr>
          <w:rFonts w:ascii="Arial" w:hAnsi="Arial" w:cs="Arial"/>
          <w:b/>
          <w:sz w:val="24"/>
          <w:szCs w:val="24"/>
        </w:rPr>
        <w:t>3</w:t>
      </w:r>
      <w:r w:rsidR="001A41F0">
        <w:rPr>
          <w:rFonts w:ascii="Arial" w:hAnsi="Arial" w:cs="Arial"/>
          <w:b/>
          <w:sz w:val="24"/>
          <w:szCs w:val="24"/>
        </w:rPr>
        <w:t>6</w:t>
      </w:r>
      <w:r w:rsidR="00BD4A18">
        <w:rPr>
          <w:rFonts w:ascii="Arial" w:hAnsi="Arial" w:cs="Arial"/>
          <w:b/>
          <w:sz w:val="24"/>
          <w:szCs w:val="24"/>
        </w:rPr>
        <w:t xml:space="preserve">ª </w:t>
      </w:r>
      <w:r w:rsidR="00937D15">
        <w:rPr>
          <w:rFonts w:ascii="Arial" w:hAnsi="Arial" w:cs="Arial"/>
          <w:b/>
          <w:sz w:val="24"/>
          <w:szCs w:val="24"/>
        </w:rPr>
        <w:t xml:space="preserve">SESION DE LA COMISION EDILICIA DE HACIENDA, PATRIMONIO Y PRESUPUESTO </w:t>
      </w:r>
    </w:p>
    <w:p w14:paraId="2FEF187F" w14:textId="731B6CAE" w:rsidR="00621FB7" w:rsidRDefault="00621FB7" w:rsidP="00621FB7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58314941"/>
      <w:r>
        <w:rPr>
          <w:rFonts w:ascii="Arial" w:hAnsi="Arial" w:cs="Arial"/>
          <w:color w:val="000000" w:themeColor="text1"/>
          <w:sz w:val="24"/>
          <w:szCs w:val="24"/>
        </w:rPr>
        <w:t>San Pedro Tlaquepaque, Jalisco a 04 de Diciembre del 2020</w:t>
      </w:r>
    </w:p>
    <w:bookmarkEnd w:id="1"/>
    <w:p w14:paraId="27E7CAF0" w14:textId="07C8F677" w:rsidR="00DE4CF7" w:rsidRDefault="001B1C77" w:rsidP="00937D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José Luis Salazar Martínez, Presidente de la Comisión Edilicia de Hacienda, Patrimonio y Presupuesto: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Buen</w:t>
      </w:r>
      <w:r w:rsidR="00BD4A18">
        <w:rPr>
          <w:rFonts w:ascii="Arial" w:hAnsi="Arial" w:cs="Arial"/>
          <w:color w:val="000000" w:themeColor="text1"/>
          <w:sz w:val="24"/>
          <w:szCs w:val="24"/>
        </w:rPr>
        <w:t>a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1A41F0">
        <w:rPr>
          <w:rFonts w:ascii="Arial" w:hAnsi="Arial" w:cs="Arial"/>
          <w:color w:val="000000" w:themeColor="text1"/>
          <w:sz w:val="24"/>
          <w:szCs w:val="24"/>
        </w:rPr>
        <w:t>tardes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,</w:t>
      </w:r>
      <w:r w:rsidR="00621FB7">
        <w:rPr>
          <w:rFonts w:ascii="Arial" w:hAnsi="Arial" w:cs="Arial"/>
          <w:color w:val="000000" w:themeColor="text1"/>
          <w:sz w:val="24"/>
          <w:szCs w:val="24"/>
        </w:rPr>
        <w:t xml:space="preserve"> vamos a dar inicio si no tienen inconveniente, antes de comenzar con la sesión, nos acompaña personal de la Contraloría, que me gustaría que si pudieran pasarse. Lupita dile que se pase a la persona que viene de </w:t>
      </w:r>
      <w:r w:rsidR="00DE4CF7">
        <w:rPr>
          <w:rFonts w:ascii="Arial" w:hAnsi="Arial" w:cs="Arial"/>
          <w:color w:val="000000" w:themeColor="text1"/>
          <w:sz w:val="24"/>
          <w:szCs w:val="24"/>
        </w:rPr>
        <w:t>Contraloría</w:t>
      </w:r>
      <w:r w:rsidR="00621FB7">
        <w:rPr>
          <w:rFonts w:ascii="Arial" w:hAnsi="Arial" w:cs="Arial"/>
          <w:color w:val="000000" w:themeColor="text1"/>
          <w:sz w:val="24"/>
          <w:szCs w:val="24"/>
        </w:rPr>
        <w:t xml:space="preserve">. Hola, no </w:t>
      </w:r>
      <w:r w:rsidR="00DE4CF7">
        <w:rPr>
          <w:rFonts w:ascii="Arial" w:hAnsi="Arial" w:cs="Arial"/>
          <w:color w:val="000000" w:themeColor="text1"/>
          <w:sz w:val="24"/>
          <w:szCs w:val="24"/>
        </w:rPr>
        <w:t>sé</w:t>
      </w:r>
      <w:r w:rsidR="00621FB7">
        <w:rPr>
          <w:rFonts w:ascii="Arial" w:hAnsi="Arial" w:cs="Arial"/>
          <w:color w:val="000000" w:themeColor="text1"/>
          <w:sz w:val="24"/>
          <w:szCs w:val="24"/>
        </w:rPr>
        <w:t xml:space="preserve"> si nos </w:t>
      </w:r>
      <w:r w:rsidR="00DE4CF7">
        <w:rPr>
          <w:rFonts w:ascii="Arial" w:hAnsi="Arial" w:cs="Arial"/>
          <w:color w:val="000000" w:themeColor="text1"/>
          <w:sz w:val="24"/>
          <w:szCs w:val="24"/>
        </w:rPr>
        <w:t>pudieras…</w:t>
      </w:r>
      <w:r w:rsidR="00621F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CF7">
        <w:rPr>
          <w:rFonts w:ascii="Arial" w:hAnsi="Arial" w:cs="Arial"/>
          <w:color w:val="000000" w:themeColor="text1"/>
          <w:sz w:val="24"/>
          <w:szCs w:val="24"/>
        </w:rPr>
        <w:t>yo entiendo que el área de Contraloría tiene la función, la tarea de checar que las medidas de sanidad sean las correctas, entonces no se si pudieras observar y checar que todo este correcto, si nos hace falta algo en cuanto a distancias, no sé, lo que tú nos digas, número de personas dentro del lugar.</w:t>
      </w:r>
    </w:p>
    <w:p w14:paraId="0DEBEB2A" w14:textId="633F8549" w:rsidR="00483357" w:rsidRDefault="00DE4CF7" w:rsidP="00937D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Personal de la Contraloría: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CA39A0">
        <w:rPr>
          <w:rFonts w:ascii="Arial" w:hAnsi="Arial" w:cs="Arial"/>
          <w:color w:val="000000" w:themeColor="text1"/>
          <w:sz w:val="24"/>
          <w:szCs w:val="24"/>
        </w:rPr>
        <w:t>hecho,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estoy tomando nota </w:t>
      </w:r>
      <w:r w:rsidR="00483357">
        <w:rPr>
          <w:rFonts w:ascii="Arial" w:hAnsi="Arial" w:cs="Arial"/>
          <w:color w:val="000000" w:themeColor="text1"/>
          <w:sz w:val="24"/>
          <w:szCs w:val="24"/>
        </w:rPr>
        <w:t>y ahorita les digo.</w:t>
      </w:r>
    </w:p>
    <w:p w14:paraId="2EBB66CB" w14:textId="3A584CD1" w:rsidR="00CA39A0" w:rsidRDefault="00CA39A0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Síndico:</w:t>
      </w:r>
      <w:r>
        <w:rPr>
          <w:rFonts w:ascii="Arial" w:hAnsi="Arial" w:cs="Arial"/>
          <w:sz w:val="24"/>
          <w:szCs w:val="24"/>
        </w:rPr>
        <w:t xml:space="preserve"> ¿Te esperamos para empezar? ¿Cuánto te tardas? Para iniciar la sesión.</w:t>
      </w:r>
    </w:p>
    <w:p w14:paraId="6887B255" w14:textId="1BB1F0EA" w:rsidR="00CA39A0" w:rsidRDefault="00CA39A0" w:rsidP="00937D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Personal de la Contraloría: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Para empezar, si deben de guardar su metro y medio de distancia entre cada uno.</w:t>
      </w:r>
    </w:p>
    <w:p w14:paraId="1473F802" w14:textId="2ED899EE" w:rsidR="00CA39A0" w:rsidRDefault="00CA39A0" w:rsidP="00937D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Si nos ayudan Regidores y Regidoras.</w:t>
      </w:r>
    </w:p>
    <w:p w14:paraId="4695FBA1" w14:textId="349A7BA3" w:rsidR="00CA39A0" w:rsidRDefault="00CA39A0" w:rsidP="00937D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¿Algo más?</w:t>
      </w:r>
    </w:p>
    <w:p w14:paraId="2585F322" w14:textId="18812054" w:rsidR="00CA39A0" w:rsidRDefault="00CA39A0" w:rsidP="00937D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58317953"/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Personal de la Contraloría: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2"/>
      <w:r>
        <w:rPr>
          <w:rFonts w:ascii="Arial" w:hAnsi="Arial" w:cs="Arial"/>
          <w:color w:val="000000" w:themeColor="text1"/>
          <w:sz w:val="24"/>
          <w:szCs w:val="24"/>
        </w:rPr>
        <w:t xml:space="preserve">Todo bien. </w:t>
      </w:r>
    </w:p>
    <w:p w14:paraId="2CC1ED5D" w14:textId="7DED9273" w:rsidR="00CA39A0" w:rsidRPr="00CA39A0" w:rsidRDefault="00CA39A0" w:rsidP="00937D15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Las personas que están allá en el fondo, nada </w:t>
      </w:r>
      <w:r w:rsidR="00DC50F8">
        <w:rPr>
          <w:rFonts w:ascii="Arial" w:hAnsi="Arial" w:cs="Arial"/>
          <w:color w:val="000000" w:themeColor="text1"/>
          <w:sz w:val="24"/>
          <w:szCs w:val="24"/>
        </w:rPr>
        <w:t>más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que se quede una persona y ya las demás que se quieran pasar o retirarse, como gusten, pero que no </w:t>
      </w:r>
      <w:r w:rsidR="009E2AA2">
        <w:rPr>
          <w:rFonts w:ascii="Arial" w:hAnsi="Arial" w:cs="Arial"/>
          <w:color w:val="000000" w:themeColor="text1"/>
          <w:sz w:val="24"/>
          <w:szCs w:val="24"/>
        </w:rPr>
        <w:t>estén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ahí </w:t>
      </w:r>
      <w:r w:rsidR="009E2AA2">
        <w:rPr>
          <w:rFonts w:ascii="Arial" w:hAnsi="Arial" w:cs="Arial"/>
          <w:color w:val="000000" w:themeColor="text1"/>
          <w:sz w:val="24"/>
          <w:szCs w:val="24"/>
        </w:rPr>
        <w:t>las 3 personas en ese espacio tan pequeño.</w:t>
      </w:r>
    </w:p>
    <w:p w14:paraId="2ABAA053" w14:textId="5BEAF181" w:rsidR="00A83215" w:rsidRDefault="009E2AA2" w:rsidP="00937D15">
      <w:pPr>
        <w:jc w:val="both"/>
        <w:rPr>
          <w:rFonts w:ascii="Arial" w:eastAsia="Malgun Gothic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Muy bien, ahora si comenzamos</w:t>
      </w:r>
      <w:r w:rsidR="00044BF2">
        <w:rPr>
          <w:rFonts w:ascii="Arial" w:hAnsi="Arial" w:cs="Arial"/>
          <w:sz w:val="24"/>
          <w:szCs w:val="24"/>
        </w:rPr>
        <w:t>, bien</w:t>
      </w:r>
      <w:r>
        <w:rPr>
          <w:rFonts w:ascii="Arial" w:hAnsi="Arial" w:cs="Arial"/>
          <w:sz w:val="24"/>
          <w:szCs w:val="24"/>
        </w:rPr>
        <w:t xml:space="preserve"> </w:t>
      </w:r>
      <w:r w:rsidR="00937D15" w:rsidRPr="00E87BA6">
        <w:rPr>
          <w:rFonts w:ascii="Arial" w:hAnsi="Arial" w:cs="Arial"/>
          <w:sz w:val="24"/>
          <w:szCs w:val="24"/>
        </w:rPr>
        <w:t xml:space="preserve">doy la bienvenida </w:t>
      </w:r>
      <w:r w:rsidR="00937D15">
        <w:rPr>
          <w:rFonts w:ascii="Arial" w:hAnsi="Arial" w:cs="Arial"/>
          <w:sz w:val="24"/>
          <w:szCs w:val="24"/>
        </w:rPr>
        <w:t>a mis compañeros y compañeras Re</w:t>
      </w:r>
      <w:r w:rsidR="00937D15" w:rsidRPr="00E87BA6">
        <w:rPr>
          <w:rFonts w:ascii="Arial" w:hAnsi="Arial" w:cs="Arial"/>
          <w:sz w:val="24"/>
          <w:szCs w:val="24"/>
        </w:rPr>
        <w:t>gidores</w:t>
      </w:r>
      <w:r w:rsidR="00BD4A18">
        <w:rPr>
          <w:rFonts w:ascii="Arial" w:hAnsi="Arial" w:cs="Arial"/>
          <w:sz w:val="24"/>
          <w:szCs w:val="24"/>
        </w:rPr>
        <w:t xml:space="preserve"> y Regidoras</w:t>
      </w:r>
      <w:r w:rsidR="00937D15" w:rsidRPr="00E87BA6">
        <w:rPr>
          <w:rFonts w:ascii="Arial" w:hAnsi="Arial" w:cs="Arial"/>
          <w:sz w:val="24"/>
          <w:szCs w:val="24"/>
        </w:rPr>
        <w:t xml:space="preserve">, al personal de la Secretaría del Ayuntamiento, </w:t>
      </w:r>
      <w:r w:rsidR="00937D15">
        <w:rPr>
          <w:rFonts w:ascii="Arial" w:hAnsi="Arial" w:cs="Arial"/>
          <w:sz w:val="24"/>
          <w:szCs w:val="24"/>
        </w:rPr>
        <w:t xml:space="preserve">a </w:t>
      </w:r>
      <w:r w:rsidR="00203EE7">
        <w:rPr>
          <w:rFonts w:ascii="Arial" w:hAnsi="Arial" w:cs="Arial"/>
          <w:sz w:val="24"/>
          <w:szCs w:val="24"/>
        </w:rPr>
        <w:t xml:space="preserve">la </w:t>
      </w:r>
      <w:r w:rsidR="00937D15">
        <w:rPr>
          <w:rFonts w:ascii="Arial" w:hAnsi="Arial" w:cs="Arial"/>
          <w:sz w:val="24"/>
          <w:szCs w:val="24"/>
        </w:rPr>
        <w:t>Unidad de Transparencia</w:t>
      </w:r>
      <w:r w:rsidR="00044BF2">
        <w:rPr>
          <w:rFonts w:ascii="Arial" w:hAnsi="Arial" w:cs="Arial"/>
          <w:sz w:val="24"/>
          <w:szCs w:val="24"/>
        </w:rPr>
        <w:t>, a la Contraloría, a nuestra invitada a nuestros</w:t>
      </w:r>
      <w:r w:rsidR="00FA48F3">
        <w:rPr>
          <w:rFonts w:ascii="Arial" w:hAnsi="Arial" w:cs="Arial"/>
          <w:sz w:val="24"/>
          <w:szCs w:val="24"/>
        </w:rPr>
        <w:t xml:space="preserve"> invitado</w:t>
      </w:r>
      <w:r w:rsidR="00044BF2">
        <w:rPr>
          <w:rFonts w:ascii="Arial" w:hAnsi="Arial" w:cs="Arial"/>
          <w:sz w:val="24"/>
          <w:szCs w:val="24"/>
        </w:rPr>
        <w:t>s</w:t>
      </w:r>
      <w:r w:rsidR="00937D15" w:rsidRPr="00E87BA6">
        <w:rPr>
          <w:rFonts w:ascii="Arial" w:hAnsi="Arial" w:cs="Arial"/>
          <w:sz w:val="24"/>
          <w:szCs w:val="24"/>
        </w:rPr>
        <w:t xml:space="preserve">, siendo las </w:t>
      </w:r>
      <w:r w:rsidR="00044BF2">
        <w:rPr>
          <w:rFonts w:ascii="Arial" w:hAnsi="Arial" w:cs="Arial"/>
          <w:sz w:val="24"/>
          <w:szCs w:val="24"/>
        </w:rPr>
        <w:t xml:space="preserve">12:07 (doce </w:t>
      </w:r>
      <w:r w:rsidR="00937D15" w:rsidRPr="00E87BA6">
        <w:rPr>
          <w:rFonts w:ascii="Arial" w:hAnsi="Arial" w:cs="Arial"/>
          <w:sz w:val="24"/>
          <w:szCs w:val="24"/>
        </w:rPr>
        <w:t>horas</w:t>
      </w:r>
      <w:r w:rsidR="00044BF2">
        <w:rPr>
          <w:rFonts w:ascii="Arial" w:hAnsi="Arial" w:cs="Arial"/>
          <w:sz w:val="24"/>
          <w:szCs w:val="24"/>
        </w:rPr>
        <w:t xml:space="preserve"> con siete minutos)</w:t>
      </w:r>
      <w:r w:rsidR="00937D15" w:rsidRPr="00E87BA6">
        <w:rPr>
          <w:rFonts w:ascii="Arial" w:hAnsi="Arial" w:cs="Arial"/>
          <w:sz w:val="24"/>
          <w:szCs w:val="24"/>
        </w:rPr>
        <w:t xml:space="preserve"> de</w:t>
      </w:r>
      <w:r w:rsidR="00044BF2">
        <w:rPr>
          <w:rFonts w:ascii="Arial" w:hAnsi="Arial" w:cs="Arial"/>
          <w:sz w:val="24"/>
          <w:szCs w:val="24"/>
        </w:rPr>
        <w:t xml:space="preserve">l </w:t>
      </w:r>
      <w:r w:rsidR="00937D15" w:rsidRPr="00E87BA6">
        <w:rPr>
          <w:rFonts w:ascii="Arial" w:hAnsi="Arial" w:cs="Arial"/>
          <w:sz w:val="24"/>
          <w:szCs w:val="24"/>
        </w:rPr>
        <w:t>día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1A41F0">
        <w:rPr>
          <w:rFonts w:ascii="Arial" w:hAnsi="Arial" w:cs="Arial"/>
          <w:sz w:val="24"/>
          <w:szCs w:val="24"/>
        </w:rPr>
        <w:t>04</w:t>
      </w:r>
      <w:r w:rsidR="00200915"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1A41F0">
        <w:rPr>
          <w:rFonts w:ascii="Arial" w:hAnsi="Arial" w:cs="Arial"/>
          <w:color w:val="000000" w:themeColor="text1"/>
          <w:sz w:val="24"/>
          <w:szCs w:val="24"/>
        </w:rPr>
        <w:t>Diciembre</w:t>
      </w:r>
      <w:r w:rsidR="00203E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BD4A18">
        <w:rPr>
          <w:rFonts w:ascii="Arial" w:hAnsi="Arial" w:cs="Arial"/>
          <w:color w:val="000000" w:themeColor="text1"/>
          <w:sz w:val="24"/>
          <w:szCs w:val="24"/>
        </w:rPr>
        <w:t>20</w:t>
      </w:r>
      <w:r w:rsidR="005F6A5B">
        <w:rPr>
          <w:rFonts w:ascii="Arial" w:hAnsi="Arial" w:cs="Arial"/>
          <w:color w:val="000000" w:themeColor="text1"/>
          <w:sz w:val="24"/>
          <w:szCs w:val="24"/>
        </w:rPr>
        <w:t>,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>
        <w:rPr>
          <w:rFonts w:ascii="Arial" w:hAnsi="Arial" w:cs="Arial"/>
          <w:color w:val="000000" w:themeColor="text1"/>
          <w:sz w:val="24"/>
          <w:szCs w:val="24"/>
        </w:rPr>
        <w:t xml:space="preserve">os en la Sala de </w:t>
      </w:r>
      <w:r w:rsidR="0050319C">
        <w:rPr>
          <w:rFonts w:ascii="Arial" w:hAnsi="Arial" w:cs="Arial"/>
          <w:color w:val="000000" w:themeColor="text1"/>
          <w:sz w:val="24"/>
          <w:szCs w:val="24"/>
        </w:rPr>
        <w:t>Ex Presidentes</w:t>
      </w:r>
      <w:r w:rsidR="00937D15" w:rsidRPr="00803FCB">
        <w:rPr>
          <w:rFonts w:ascii="Arial" w:hAnsi="Arial" w:cs="Arial"/>
          <w:color w:val="000000" w:themeColor="text1"/>
          <w:sz w:val="24"/>
          <w:szCs w:val="24"/>
        </w:rPr>
        <w:t xml:space="preserve">, y con fundamento en lo dispuesto por los artículos 35 fracción II, 73, 74, 77 fracción II, </w:t>
      </w:r>
      <w:r w:rsidR="00937D15">
        <w:rPr>
          <w:rFonts w:ascii="Arial" w:hAnsi="Arial" w:cs="Arial"/>
          <w:sz w:val="24"/>
          <w:szCs w:val="24"/>
        </w:rPr>
        <w:t>III, IV, V y VI,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78 fracción I, </w:t>
      </w:r>
      <w:r w:rsidR="00937D15" w:rsidRPr="00E87BA6">
        <w:rPr>
          <w:rFonts w:ascii="Arial" w:hAnsi="Arial" w:cs="Arial"/>
          <w:sz w:val="24"/>
          <w:szCs w:val="24"/>
        </w:rPr>
        <w:t>84</w:t>
      </w:r>
      <w:r w:rsidR="00937D15">
        <w:rPr>
          <w:rFonts w:ascii="Arial" w:hAnsi="Arial" w:cs="Arial"/>
          <w:sz w:val="24"/>
          <w:szCs w:val="24"/>
        </w:rPr>
        <w:t>,</w:t>
      </w:r>
      <w:r w:rsidR="00937D15" w:rsidRPr="00E87BA6">
        <w:rPr>
          <w:rFonts w:ascii="Arial" w:hAnsi="Arial" w:cs="Arial"/>
          <w:sz w:val="24"/>
          <w:szCs w:val="24"/>
        </w:rPr>
        <w:t xml:space="preserve"> 87 fracción I, II y VII</w:t>
      </w:r>
      <w:r w:rsidR="00937D15">
        <w:rPr>
          <w:rFonts w:ascii="Arial" w:hAnsi="Arial" w:cs="Arial"/>
          <w:sz w:val="24"/>
          <w:szCs w:val="24"/>
        </w:rPr>
        <w:t xml:space="preserve"> y</w:t>
      </w:r>
      <w:r w:rsidR="00937D15" w:rsidRPr="00E87BA6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 xml:space="preserve">94 fracción II </w:t>
      </w:r>
      <w:r w:rsidR="00937D15" w:rsidRPr="00E87BA6">
        <w:rPr>
          <w:rFonts w:ascii="Arial" w:hAnsi="Arial" w:cs="Arial"/>
          <w:sz w:val="24"/>
          <w:szCs w:val="24"/>
        </w:rPr>
        <w:t xml:space="preserve">del Reglamento del Gobierno y la Administración Pública del Ayuntamiento Constitucional de San Pedro Tlaquepaque, damos inicio a la </w:t>
      </w:r>
      <w:r w:rsidR="00FA48F3">
        <w:rPr>
          <w:rFonts w:ascii="Arial" w:hAnsi="Arial" w:cs="Arial"/>
          <w:b/>
          <w:bCs/>
          <w:sz w:val="24"/>
          <w:szCs w:val="24"/>
        </w:rPr>
        <w:t>Trigésima</w:t>
      </w:r>
      <w:r w:rsidR="00E760A5">
        <w:rPr>
          <w:rFonts w:ascii="Arial" w:hAnsi="Arial" w:cs="Arial"/>
          <w:b/>
          <w:bCs/>
          <w:sz w:val="24"/>
          <w:szCs w:val="24"/>
        </w:rPr>
        <w:t xml:space="preserve"> </w:t>
      </w:r>
      <w:r w:rsidR="001A41F0">
        <w:rPr>
          <w:rFonts w:ascii="Arial" w:hAnsi="Arial" w:cs="Arial"/>
          <w:b/>
          <w:bCs/>
          <w:sz w:val="24"/>
          <w:szCs w:val="24"/>
        </w:rPr>
        <w:t>Sexta</w:t>
      </w:r>
      <w:r w:rsidR="00937D15">
        <w:rPr>
          <w:rFonts w:ascii="Arial" w:hAnsi="Arial" w:cs="Arial"/>
          <w:sz w:val="24"/>
          <w:szCs w:val="24"/>
        </w:rPr>
        <w:t xml:space="preserve"> </w:t>
      </w:r>
      <w:r w:rsidR="000E10CB" w:rsidRPr="00E87BA6">
        <w:rPr>
          <w:rFonts w:ascii="Arial" w:hAnsi="Arial" w:cs="Arial"/>
          <w:sz w:val="24"/>
          <w:szCs w:val="24"/>
        </w:rPr>
        <w:t xml:space="preserve">Sesión de la Comisión Edilicia </w:t>
      </w:r>
      <w:r w:rsidR="000E10CB">
        <w:rPr>
          <w:rFonts w:ascii="Arial" w:hAnsi="Arial" w:cs="Arial"/>
          <w:sz w:val="24"/>
          <w:szCs w:val="24"/>
        </w:rPr>
        <w:t xml:space="preserve">de </w:t>
      </w:r>
      <w:r w:rsidR="000E10CB" w:rsidRPr="00E87BA6">
        <w:rPr>
          <w:rFonts w:ascii="Arial" w:hAnsi="Arial" w:cs="Arial"/>
          <w:sz w:val="24"/>
          <w:szCs w:val="24"/>
        </w:rPr>
        <w:t>Hacienda, Patrimonio y Presupuesto</w:t>
      </w:r>
      <w:r w:rsidR="0050319C">
        <w:rPr>
          <w:rFonts w:ascii="Arial" w:hAnsi="Arial" w:cs="Arial"/>
          <w:sz w:val="24"/>
          <w:szCs w:val="24"/>
        </w:rPr>
        <w:t xml:space="preserve"> </w:t>
      </w:r>
      <w:r w:rsidR="00937D15">
        <w:rPr>
          <w:rFonts w:ascii="Arial" w:hAnsi="Arial" w:cs="Arial"/>
          <w:sz w:val="24"/>
          <w:szCs w:val="24"/>
        </w:rPr>
        <w:t>para</w:t>
      </w:r>
      <w:r w:rsidR="00A83215">
        <w:rPr>
          <w:rFonts w:ascii="Arial" w:hAnsi="Arial" w:cs="Arial"/>
          <w:sz w:val="24"/>
          <w:szCs w:val="24"/>
        </w:rPr>
        <w:t xml:space="preserve"> </w:t>
      </w:r>
      <w:r w:rsidR="008B20FA">
        <w:rPr>
          <w:rFonts w:ascii="Arial" w:hAnsi="Arial" w:cs="Arial"/>
          <w:sz w:val="24"/>
          <w:szCs w:val="24"/>
        </w:rPr>
        <w:t>resolver l</w:t>
      </w:r>
      <w:r w:rsidR="007E4554">
        <w:rPr>
          <w:rFonts w:ascii="Arial" w:hAnsi="Arial" w:cs="Arial"/>
          <w:sz w:val="24"/>
          <w:szCs w:val="24"/>
        </w:rPr>
        <w:t>os</w:t>
      </w:r>
      <w:r w:rsidR="008B20FA">
        <w:rPr>
          <w:rFonts w:ascii="Arial" w:hAnsi="Arial" w:cs="Arial"/>
          <w:sz w:val="24"/>
          <w:szCs w:val="24"/>
        </w:rPr>
        <w:t xml:space="preserve"> Turno</w:t>
      </w:r>
      <w:r w:rsidR="007E4554">
        <w:rPr>
          <w:rFonts w:ascii="Arial" w:hAnsi="Arial" w:cs="Arial"/>
          <w:sz w:val="24"/>
          <w:szCs w:val="24"/>
        </w:rPr>
        <w:t>s</w:t>
      </w:r>
      <w:r w:rsidR="008B20FA">
        <w:rPr>
          <w:rFonts w:ascii="Arial" w:hAnsi="Arial" w:cs="Arial"/>
          <w:sz w:val="24"/>
          <w:szCs w:val="24"/>
        </w:rPr>
        <w:t xml:space="preserve"> </w:t>
      </w:r>
      <w:r w:rsidR="001A41F0">
        <w:rPr>
          <w:rFonts w:ascii="Arial" w:hAnsi="Arial" w:cs="Arial"/>
          <w:sz w:val="24"/>
          <w:szCs w:val="24"/>
        </w:rPr>
        <w:t>1530</w:t>
      </w:r>
      <w:r w:rsidR="008B20FA">
        <w:rPr>
          <w:rFonts w:ascii="Arial" w:hAnsi="Arial" w:cs="Arial"/>
          <w:sz w:val="24"/>
          <w:szCs w:val="24"/>
        </w:rPr>
        <w:t>/2</w:t>
      </w:r>
      <w:r w:rsidR="00E760A5">
        <w:rPr>
          <w:rFonts w:ascii="Arial" w:hAnsi="Arial" w:cs="Arial"/>
          <w:sz w:val="24"/>
          <w:szCs w:val="24"/>
        </w:rPr>
        <w:t>020</w:t>
      </w:r>
      <w:r w:rsidR="0043412D">
        <w:rPr>
          <w:rFonts w:ascii="Arial" w:hAnsi="Arial" w:cs="Arial"/>
          <w:sz w:val="24"/>
          <w:szCs w:val="24"/>
        </w:rPr>
        <w:t>/TC d</w:t>
      </w:r>
      <w:r w:rsidR="00951D67">
        <w:rPr>
          <w:rFonts w:ascii="Arial" w:hAnsi="Arial" w:cs="Arial"/>
          <w:sz w:val="24"/>
          <w:szCs w:val="24"/>
        </w:rPr>
        <w:t xml:space="preserve">e fecha </w:t>
      </w:r>
      <w:r w:rsidR="007E4554">
        <w:rPr>
          <w:rFonts w:ascii="Arial" w:hAnsi="Arial" w:cs="Arial"/>
          <w:sz w:val="24"/>
          <w:szCs w:val="24"/>
        </w:rPr>
        <w:t>2</w:t>
      </w:r>
      <w:r w:rsidR="001A41F0">
        <w:rPr>
          <w:rFonts w:ascii="Arial" w:hAnsi="Arial" w:cs="Arial"/>
          <w:sz w:val="24"/>
          <w:szCs w:val="24"/>
        </w:rPr>
        <w:t>6</w:t>
      </w:r>
      <w:r w:rsidR="00951D67">
        <w:rPr>
          <w:rFonts w:ascii="Arial" w:hAnsi="Arial" w:cs="Arial"/>
          <w:sz w:val="24"/>
          <w:szCs w:val="24"/>
        </w:rPr>
        <w:t xml:space="preserve"> de </w:t>
      </w:r>
      <w:r w:rsidR="001A41F0">
        <w:rPr>
          <w:rFonts w:ascii="Arial" w:hAnsi="Arial" w:cs="Arial"/>
          <w:sz w:val="24"/>
          <w:szCs w:val="24"/>
        </w:rPr>
        <w:t>Noviembre</w:t>
      </w:r>
      <w:r w:rsidR="0050319C">
        <w:rPr>
          <w:rFonts w:ascii="Arial" w:hAnsi="Arial" w:cs="Arial"/>
          <w:sz w:val="24"/>
          <w:szCs w:val="24"/>
        </w:rPr>
        <w:t xml:space="preserve"> </w:t>
      </w:r>
      <w:r w:rsidR="00951D67">
        <w:rPr>
          <w:rFonts w:ascii="Arial" w:hAnsi="Arial" w:cs="Arial"/>
          <w:sz w:val="24"/>
          <w:szCs w:val="24"/>
        </w:rPr>
        <w:t>del 20</w:t>
      </w:r>
      <w:r w:rsidR="00E760A5">
        <w:rPr>
          <w:rFonts w:ascii="Arial" w:hAnsi="Arial" w:cs="Arial"/>
          <w:sz w:val="24"/>
          <w:szCs w:val="24"/>
        </w:rPr>
        <w:t>20</w:t>
      </w:r>
      <w:r w:rsidR="001A41F0">
        <w:rPr>
          <w:rFonts w:ascii="Arial" w:hAnsi="Arial" w:cs="Arial"/>
          <w:sz w:val="24"/>
          <w:szCs w:val="24"/>
        </w:rPr>
        <w:t xml:space="preserve"> y 1368</w:t>
      </w:r>
      <w:r w:rsidR="007E4554">
        <w:rPr>
          <w:rFonts w:ascii="Arial" w:hAnsi="Arial" w:cs="Arial"/>
          <w:sz w:val="24"/>
          <w:szCs w:val="24"/>
        </w:rPr>
        <w:t xml:space="preserve">/2020/TC de fecha </w:t>
      </w:r>
      <w:r w:rsidR="001A41F0">
        <w:rPr>
          <w:rFonts w:ascii="Arial" w:hAnsi="Arial" w:cs="Arial"/>
          <w:sz w:val="24"/>
          <w:szCs w:val="24"/>
        </w:rPr>
        <w:t>2</w:t>
      </w:r>
      <w:r w:rsidR="007E4554">
        <w:rPr>
          <w:rFonts w:ascii="Arial" w:hAnsi="Arial" w:cs="Arial"/>
          <w:sz w:val="24"/>
          <w:szCs w:val="24"/>
        </w:rPr>
        <w:t xml:space="preserve">0 de </w:t>
      </w:r>
      <w:r w:rsidR="001A41F0">
        <w:rPr>
          <w:rFonts w:ascii="Arial" w:hAnsi="Arial" w:cs="Arial"/>
          <w:sz w:val="24"/>
          <w:szCs w:val="24"/>
        </w:rPr>
        <w:t>Marzo</w:t>
      </w:r>
      <w:r w:rsidR="007E4554">
        <w:rPr>
          <w:rFonts w:ascii="Arial" w:hAnsi="Arial" w:cs="Arial"/>
          <w:sz w:val="24"/>
          <w:szCs w:val="24"/>
        </w:rPr>
        <w:t xml:space="preserve"> </w:t>
      </w:r>
      <w:r w:rsidR="001A41F0">
        <w:rPr>
          <w:rFonts w:ascii="Arial" w:hAnsi="Arial" w:cs="Arial"/>
          <w:sz w:val="24"/>
          <w:szCs w:val="24"/>
        </w:rPr>
        <w:t>del 2020</w:t>
      </w:r>
    </w:p>
    <w:p w14:paraId="6BC70FF9" w14:textId="6A570957" w:rsidR="00DB7A00" w:rsidRDefault="00DB7A00" w:rsidP="00DB7A00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En estos momentos, se procede a la Toma de Asistencia</w:t>
      </w:r>
      <w:r w:rsidR="00CF30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efectos de verificar si existe Quórum Legal para Sesionar.</w:t>
      </w:r>
      <w:r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686"/>
        <w:gridCol w:w="1724"/>
        <w:gridCol w:w="1399"/>
        <w:gridCol w:w="1302"/>
        <w:gridCol w:w="1656"/>
      </w:tblGrid>
      <w:tr w:rsidR="00937D15" w:rsidRPr="00F32C78" w14:paraId="64023F62" w14:textId="77777777" w:rsidTr="00DB7A00">
        <w:tc>
          <w:tcPr>
            <w:tcW w:w="1061" w:type="dxa"/>
          </w:tcPr>
          <w:p w14:paraId="649E97F5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333886BE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A9600B7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14:paraId="07A6303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2" w:type="dxa"/>
          </w:tcPr>
          <w:p w14:paraId="0D948F9E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14:paraId="1756478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F32C78" w14:paraId="071A67A9" w14:textId="77777777" w:rsidTr="00DB7A00">
        <w:tc>
          <w:tcPr>
            <w:tcW w:w="1061" w:type="dxa"/>
          </w:tcPr>
          <w:p w14:paraId="454687CA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3DD42D85" w14:textId="77777777" w:rsidR="00937D15" w:rsidRPr="00BE0EA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14:paraId="0FE318B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14:paraId="1636FBD2" w14:textId="77777777" w:rsidR="00937D15" w:rsidRPr="00D723C9" w:rsidRDefault="00937D15" w:rsidP="00D723C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56675FA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6CCBA7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74B4F147" w14:textId="77777777" w:rsidTr="00DB7A00">
        <w:tc>
          <w:tcPr>
            <w:tcW w:w="1061" w:type="dxa"/>
          </w:tcPr>
          <w:p w14:paraId="1B077E9C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0990F3B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18E1E96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14:paraId="2DC2EF6D" w14:textId="77777777" w:rsidR="00937D15" w:rsidRPr="00D723C9" w:rsidRDefault="00937D15" w:rsidP="00D723C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A68037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35A928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31895861" w14:textId="77777777" w:rsidTr="00DB7A00">
        <w:tc>
          <w:tcPr>
            <w:tcW w:w="1061" w:type="dxa"/>
          </w:tcPr>
          <w:p w14:paraId="5C992AB3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7B08033E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7D71692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1399" w:type="dxa"/>
          </w:tcPr>
          <w:p w14:paraId="02DB8198" w14:textId="77777777" w:rsidR="00937D15" w:rsidRPr="00D723C9" w:rsidRDefault="00937D15" w:rsidP="00D723C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A074CE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51E2BF6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781888A1" w14:textId="77777777" w:rsidTr="00DB7A00">
        <w:tc>
          <w:tcPr>
            <w:tcW w:w="1061" w:type="dxa"/>
          </w:tcPr>
          <w:p w14:paraId="7D105D2C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6" w:type="dxa"/>
          </w:tcPr>
          <w:p w14:paraId="77D35C50" w14:textId="77777777" w:rsidR="00937D15" w:rsidRPr="00BE0EA2" w:rsidRDefault="00273571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937D15">
              <w:rPr>
                <w:rFonts w:ascii="Arial" w:hAnsi="Arial" w:cs="Arial"/>
                <w:sz w:val="24"/>
                <w:szCs w:val="24"/>
              </w:rPr>
              <w:t>ocal</w:t>
            </w:r>
          </w:p>
        </w:tc>
        <w:tc>
          <w:tcPr>
            <w:tcW w:w="1724" w:type="dxa"/>
          </w:tcPr>
          <w:p w14:paraId="028968AB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14:paraId="6C81287B" w14:textId="77777777" w:rsidR="00937D15" w:rsidRPr="00D723C9" w:rsidRDefault="00937D15" w:rsidP="00D723C9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1FAF80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4096947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1B4C6149" w14:textId="77777777" w:rsidTr="00DB7A00">
        <w:tc>
          <w:tcPr>
            <w:tcW w:w="1061" w:type="dxa"/>
          </w:tcPr>
          <w:p w14:paraId="603E7F66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58AA5015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18CF2247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Francisco </w:t>
            </w:r>
            <w:r w:rsidR="0085667C">
              <w:rPr>
                <w:rFonts w:ascii="Arial" w:hAnsi="Arial" w:cs="Arial"/>
                <w:sz w:val="24"/>
                <w:szCs w:val="24"/>
              </w:rPr>
              <w:t>Juárez</w:t>
            </w:r>
            <w:r>
              <w:rPr>
                <w:rFonts w:ascii="Arial" w:hAnsi="Arial" w:cs="Arial"/>
                <w:sz w:val="24"/>
                <w:szCs w:val="24"/>
              </w:rPr>
              <w:t xml:space="preserve"> Piña</w:t>
            </w:r>
          </w:p>
        </w:tc>
        <w:tc>
          <w:tcPr>
            <w:tcW w:w="1399" w:type="dxa"/>
          </w:tcPr>
          <w:p w14:paraId="5D62BFCE" w14:textId="77777777" w:rsidR="00937D15" w:rsidRPr="00CA71A6" w:rsidRDefault="00937D15" w:rsidP="00CA71A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30651CA6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208EBD7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6B460F3" w14:textId="77777777" w:rsidTr="00DB7A00">
        <w:tc>
          <w:tcPr>
            <w:tcW w:w="1061" w:type="dxa"/>
          </w:tcPr>
          <w:p w14:paraId="5C3D009D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2B4D71BC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551105F3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Betsab</w:t>
            </w:r>
            <w:r w:rsidR="0085667C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1E0E27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Dolores Almaguer Esparza</w:t>
            </w:r>
          </w:p>
        </w:tc>
        <w:tc>
          <w:tcPr>
            <w:tcW w:w="1399" w:type="dxa"/>
          </w:tcPr>
          <w:p w14:paraId="61119D99" w14:textId="77777777" w:rsidR="00937D15" w:rsidRPr="00CA71A6" w:rsidRDefault="00937D15" w:rsidP="00CA71A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BD7CF9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143F255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AC786FE" w14:textId="77777777" w:rsidTr="00DB7A00">
        <w:tc>
          <w:tcPr>
            <w:tcW w:w="1061" w:type="dxa"/>
          </w:tcPr>
          <w:p w14:paraId="10F81B5A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193E13B4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D86A938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Figueroa Meza</w:t>
            </w:r>
          </w:p>
        </w:tc>
        <w:tc>
          <w:tcPr>
            <w:tcW w:w="1399" w:type="dxa"/>
          </w:tcPr>
          <w:p w14:paraId="3216B877" w14:textId="77777777" w:rsidR="00937D15" w:rsidRPr="00CA71A6" w:rsidRDefault="00937D15" w:rsidP="00CA71A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CAF6F1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145B89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028C6056" w14:textId="77777777" w:rsidTr="00DB7A00">
        <w:tc>
          <w:tcPr>
            <w:tcW w:w="1061" w:type="dxa"/>
          </w:tcPr>
          <w:p w14:paraId="6392AE11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14:paraId="0D2C9C51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0375969D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Maldonado Chavarín</w:t>
            </w:r>
          </w:p>
        </w:tc>
        <w:tc>
          <w:tcPr>
            <w:tcW w:w="1399" w:type="dxa"/>
          </w:tcPr>
          <w:p w14:paraId="511FA79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466CA87D" w14:textId="77777777" w:rsidR="00937D15" w:rsidRPr="00CA71A6" w:rsidRDefault="00937D15" w:rsidP="00CA71A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188A770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37666E5A" w14:textId="77777777" w:rsidTr="00DB7A00">
        <w:tc>
          <w:tcPr>
            <w:tcW w:w="1061" w:type="dxa"/>
          </w:tcPr>
          <w:p w14:paraId="5E588541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14:paraId="04FCE96F" w14:textId="77777777" w:rsidR="00937D15" w:rsidRDefault="00937D15" w:rsidP="00924A1E">
            <w:r w:rsidRPr="00C54B63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593F122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Alberto Alfaro García</w:t>
            </w:r>
          </w:p>
        </w:tc>
        <w:tc>
          <w:tcPr>
            <w:tcW w:w="1399" w:type="dxa"/>
          </w:tcPr>
          <w:p w14:paraId="47968CD4" w14:textId="77777777" w:rsidR="00937D15" w:rsidRPr="00CA71A6" w:rsidRDefault="00937D15" w:rsidP="00CA71A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5A5750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786BF5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2931C3C5" w14:textId="77777777" w:rsidTr="00DB7A00">
        <w:tc>
          <w:tcPr>
            <w:tcW w:w="1061" w:type="dxa"/>
          </w:tcPr>
          <w:p w14:paraId="6FA44A0F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86" w:type="dxa"/>
          </w:tcPr>
          <w:p w14:paraId="0CBA19B6" w14:textId="77777777" w:rsidR="00937D15" w:rsidRDefault="00937D15" w:rsidP="00924A1E">
            <w:r w:rsidRPr="00C54B63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5A79231F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9" w:type="dxa"/>
          </w:tcPr>
          <w:p w14:paraId="74454B7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216C9043" w14:textId="77777777" w:rsidR="00937D15" w:rsidRPr="001C6AAE" w:rsidRDefault="00937D15" w:rsidP="001C6AA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CE71C33" w14:textId="77777777" w:rsidR="00937D15" w:rsidRPr="00CA71A6" w:rsidRDefault="00937D15" w:rsidP="001C6AA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885" w:rsidRPr="00F32C78" w14:paraId="32E5C6C6" w14:textId="77777777" w:rsidTr="00DB7A00">
        <w:tc>
          <w:tcPr>
            <w:tcW w:w="1061" w:type="dxa"/>
          </w:tcPr>
          <w:p w14:paraId="2C559A43" w14:textId="1CAF0137" w:rsidR="002F3885" w:rsidRDefault="002F388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86" w:type="dxa"/>
          </w:tcPr>
          <w:p w14:paraId="6B0BB6DB" w14:textId="62D25F1E" w:rsidR="002F3885" w:rsidRPr="00C54B63" w:rsidRDefault="002F388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3B72EA71" w14:textId="2153187D" w:rsidR="002F3885" w:rsidRDefault="002F388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Jaime Contreras Estrada</w:t>
            </w:r>
          </w:p>
        </w:tc>
        <w:tc>
          <w:tcPr>
            <w:tcW w:w="1399" w:type="dxa"/>
          </w:tcPr>
          <w:p w14:paraId="4298C6B2" w14:textId="77777777" w:rsidR="002F3885" w:rsidRPr="00CA71A6" w:rsidRDefault="002F3885" w:rsidP="00CA71A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</w:tcPr>
          <w:p w14:paraId="7A0B65BD" w14:textId="77777777" w:rsidR="002F3885" w:rsidRPr="00BE0EA2" w:rsidRDefault="002F388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24B0404" w14:textId="77777777" w:rsidR="002F3885" w:rsidRPr="00BE0EA2" w:rsidRDefault="002F388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301DFA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51FAEF9D" w14:textId="1B1EA24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presentes </w:t>
      </w:r>
      <w:r w:rsidR="00CA71A6">
        <w:rPr>
          <w:rFonts w:ascii="Arial" w:hAnsi="Arial" w:cs="Arial"/>
          <w:sz w:val="24"/>
          <w:szCs w:val="24"/>
        </w:rPr>
        <w:t>8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14:paraId="4F296987" w14:textId="01444DBF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4674498" w14:textId="40B6272F" w:rsidR="00CA71A6" w:rsidRDefault="00CA71A6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Antes de empezar con el listado de la orden del día, les quiero comentar que el Regidor Alfredo Barba Mariscal, presento una solicitud de justificar su inasistencia, dice </w:t>
      </w:r>
      <w:r w:rsidR="00552CE8">
        <w:rPr>
          <w:rFonts w:ascii="Arial" w:hAnsi="Arial" w:cs="Arial"/>
          <w:sz w:val="24"/>
          <w:szCs w:val="24"/>
        </w:rPr>
        <w:t>de la siguiente manera: aprovecho para enviarle justificante médico y solicitarle le sean justificadas las inasistencia</w:t>
      </w:r>
      <w:r w:rsidR="00667531">
        <w:rPr>
          <w:rFonts w:ascii="Arial" w:hAnsi="Arial" w:cs="Arial"/>
          <w:sz w:val="24"/>
          <w:szCs w:val="24"/>
        </w:rPr>
        <w:t xml:space="preserve">s a la trigésima sexta y a la trigésima séptima sesión de la Comisión Edilicia de Hacienda, Patrimonio y Presupuesto, las cuales se llevarán a cabo el día 4 de Diciembre del 2020 a las 12 y a la uno o a las 12 y a las 13 horas y a las que por motivo de salud, no me será posible asistir, anexo receta con indicaciones médicas. El Regidor anexa una receta, aquí </w:t>
      </w:r>
      <w:r w:rsidR="003614D6">
        <w:rPr>
          <w:rFonts w:ascii="Arial" w:hAnsi="Arial" w:cs="Arial"/>
          <w:sz w:val="24"/>
          <w:szCs w:val="24"/>
        </w:rPr>
        <w:t>está</w:t>
      </w:r>
      <w:r w:rsidR="00667531">
        <w:rPr>
          <w:rFonts w:ascii="Arial" w:hAnsi="Arial" w:cs="Arial"/>
          <w:sz w:val="24"/>
          <w:szCs w:val="24"/>
        </w:rPr>
        <w:t xml:space="preserve"> la copia, es una copia simple, señala una seria de situaciones en la propia receta, entonces bueno, solicito someter a votación, si están de acuerdo en justificarle su inasistencia, quienes estén a favor, favor de manifestarlo.</w:t>
      </w:r>
      <w:r w:rsidR="004E717D">
        <w:rPr>
          <w:rFonts w:ascii="Arial" w:hAnsi="Arial" w:cs="Arial"/>
          <w:sz w:val="24"/>
          <w:szCs w:val="24"/>
        </w:rPr>
        <w:t xml:space="preserve"> </w:t>
      </w:r>
      <w:bookmarkStart w:id="3" w:name="_Hlk58330029"/>
      <w:r w:rsidR="004E717D">
        <w:rPr>
          <w:rFonts w:ascii="Arial" w:hAnsi="Arial" w:cs="Arial"/>
          <w:b/>
          <w:bCs/>
          <w:sz w:val="24"/>
          <w:szCs w:val="24"/>
        </w:rPr>
        <w:t xml:space="preserve">2 votos </w:t>
      </w:r>
      <w:r w:rsidR="004E717D">
        <w:rPr>
          <w:rFonts w:ascii="Arial" w:hAnsi="Arial" w:cs="Arial"/>
          <w:sz w:val="24"/>
          <w:szCs w:val="24"/>
        </w:rPr>
        <w:t>a favor de los Regidores Daniela Chávez y Alberto Alfaro.</w:t>
      </w:r>
      <w:r w:rsidR="00667531">
        <w:rPr>
          <w:rFonts w:ascii="Arial" w:hAnsi="Arial" w:cs="Arial"/>
          <w:sz w:val="24"/>
          <w:szCs w:val="24"/>
        </w:rPr>
        <w:t xml:space="preserve"> En </w:t>
      </w:r>
      <w:r w:rsidR="004E717D">
        <w:rPr>
          <w:rFonts w:ascii="Arial" w:hAnsi="Arial" w:cs="Arial"/>
          <w:sz w:val="24"/>
          <w:szCs w:val="24"/>
        </w:rPr>
        <w:t xml:space="preserve">contra </w:t>
      </w:r>
      <w:r w:rsidR="004E717D">
        <w:rPr>
          <w:rFonts w:ascii="Arial" w:hAnsi="Arial" w:cs="Arial"/>
          <w:b/>
          <w:bCs/>
          <w:sz w:val="24"/>
          <w:szCs w:val="24"/>
        </w:rPr>
        <w:t>6 votos</w:t>
      </w:r>
      <w:r w:rsidR="004E717D">
        <w:rPr>
          <w:rFonts w:ascii="Arial" w:hAnsi="Arial" w:cs="Arial"/>
          <w:sz w:val="24"/>
          <w:szCs w:val="24"/>
        </w:rPr>
        <w:t xml:space="preserve"> del Síndico José Luis Salazar y de los Regidores Héctor Perfecto, Irma Yolanda Reynoso, Betsabé Dolores Almaguer, José Luis Figueroa y Jaime Contreras. No se aprueba.</w:t>
      </w:r>
      <w:r w:rsidR="00667531">
        <w:rPr>
          <w:rFonts w:ascii="Arial" w:hAnsi="Arial" w:cs="Arial"/>
          <w:sz w:val="24"/>
          <w:szCs w:val="24"/>
        </w:rPr>
        <w:t xml:space="preserve"> </w:t>
      </w:r>
      <w:bookmarkEnd w:id="3"/>
    </w:p>
    <w:p w14:paraId="1DB89E03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 xml:space="preserve">se </w:t>
      </w:r>
      <w:r w:rsidRPr="00E87BA6">
        <w:rPr>
          <w:rFonts w:ascii="Arial" w:hAnsi="Arial" w:cs="Arial"/>
          <w:sz w:val="24"/>
          <w:szCs w:val="24"/>
        </w:rPr>
        <w:t>propon</w:t>
      </w:r>
      <w:r>
        <w:rPr>
          <w:rFonts w:ascii="Arial" w:hAnsi="Arial" w:cs="Arial"/>
          <w:sz w:val="24"/>
          <w:szCs w:val="24"/>
        </w:rPr>
        <w:t>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Día:</w:t>
      </w:r>
    </w:p>
    <w:p w14:paraId="4E929209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Lista de Asistencia y verificación de Quórum Legal para Sesionar.</w:t>
      </w:r>
    </w:p>
    <w:p w14:paraId="67F93EE8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y aprobación de la Orden del Día.</w:t>
      </w:r>
    </w:p>
    <w:p w14:paraId="757B2320" w14:textId="77777777" w:rsidR="005A40DA" w:rsidRDefault="00112C99" w:rsidP="005A40DA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Pr="003D4803">
        <w:rPr>
          <w:rFonts w:ascii="Arial" w:hAnsi="Arial" w:cs="Arial"/>
          <w:sz w:val="24"/>
          <w:szCs w:val="24"/>
        </w:rPr>
        <w:t>Estudio, análisis y en su caso dictaminación del Punto de Acuerdo</w:t>
      </w:r>
      <w:r>
        <w:rPr>
          <w:rFonts w:ascii="Arial" w:hAnsi="Arial" w:cs="Arial"/>
          <w:sz w:val="24"/>
          <w:szCs w:val="24"/>
        </w:rPr>
        <w:t xml:space="preserve"> </w:t>
      </w:r>
      <w:r w:rsidR="005A40DA">
        <w:rPr>
          <w:rFonts w:ascii="Arial" w:hAnsi="Arial" w:cs="Arial"/>
          <w:sz w:val="24"/>
          <w:szCs w:val="24"/>
        </w:rPr>
        <w:t>1530/2020/TC que tiene por objeto la modificación del punto segundo del acuerdo 597/2017.</w:t>
      </w:r>
    </w:p>
    <w:p w14:paraId="0FFF84A1" w14:textId="77777777" w:rsidR="005A40DA" w:rsidRDefault="005A40DA" w:rsidP="005A40DA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Pr="003D4803">
        <w:rPr>
          <w:rFonts w:ascii="Arial" w:hAnsi="Arial" w:cs="Arial"/>
          <w:sz w:val="24"/>
          <w:szCs w:val="24"/>
        </w:rPr>
        <w:t>Estudio, análisis y en su caso dictaminación del Punto de Acuerdo</w:t>
      </w:r>
      <w:r>
        <w:rPr>
          <w:rFonts w:ascii="Arial" w:hAnsi="Arial" w:cs="Arial"/>
          <w:sz w:val="24"/>
          <w:szCs w:val="24"/>
        </w:rPr>
        <w:t xml:space="preserve"> 1368/2020/TC que tiene por objeto la firma del Contrato de Comodato con la Asociación de Colonos Villas del Prado A.C., por los espacios públicos municipales: Jardín de </w:t>
      </w:r>
      <w:r>
        <w:rPr>
          <w:rFonts w:ascii="Arial" w:hAnsi="Arial" w:cs="Arial"/>
          <w:sz w:val="24"/>
          <w:szCs w:val="24"/>
        </w:rPr>
        <w:lastRenderedPageBreak/>
        <w:t>central, cancha de usos múltiples, terraza de usos varios, oficina para la administración de terraza y asociación vecinal, sanitarios y 67 cajones de estacionamiento para uso de visitantes y proveedores.</w:t>
      </w:r>
    </w:p>
    <w:p w14:paraId="588FCDA8" w14:textId="77777777" w:rsidR="005A40DA" w:rsidRDefault="005A40DA" w:rsidP="005A40DA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Asuntos generales</w:t>
      </w:r>
    </w:p>
    <w:p w14:paraId="1FD19693" w14:textId="77777777" w:rsidR="005A40DA" w:rsidRPr="003D4803" w:rsidRDefault="005A40DA" w:rsidP="005A40DA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Clausura de la Sesión.</w:t>
      </w:r>
    </w:p>
    <w:p w14:paraId="3AF9A76A" w14:textId="468A587F" w:rsidR="00EA33CC" w:rsidRDefault="00EA33CC" w:rsidP="005A40DA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6985DAF" w14:textId="194E1532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</w:t>
      </w:r>
      <w:r w:rsidR="00321F85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 el orden del día propuesto</w:t>
      </w:r>
      <w:r w:rsidR="000E1F91">
        <w:rPr>
          <w:rFonts w:ascii="Arial" w:hAnsi="Arial" w:cs="Arial"/>
          <w:sz w:val="24"/>
          <w:szCs w:val="24"/>
        </w:rPr>
        <w:t>. Aprobado.</w:t>
      </w:r>
    </w:p>
    <w:p w14:paraId="3FCA3CFA" w14:textId="6A1AB744" w:rsidR="000A2954" w:rsidRDefault="006565CB" w:rsidP="000A29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Regidores, habiendo Quórum legal, t</w:t>
      </w:r>
      <w:r w:rsidR="000A2954">
        <w:rPr>
          <w:rFonts w:ascii="Arial" w:hAnsi="Arial" w:cs="Arial"/>
          <w:sz w:val="24"/>
          <w:szCs w:val="24"/>
        </w:rPr>
        <w:t xml:space="preserve">odos los acuerdos aquí tomados son </w:t>
      </w:r>
      <w:r w:rsidR="00F84B56">
        <w:rPr>
          <w:rFonts w:ascii="Arial" w:hAnsi="Arial" w:cs="Arial"/>
          <w:sz w:val="24"/>
          <w:szCs w:val="24"/>
        </w:rPr>
        <w:t>válidos</w:t>
      </w:r>
      <w:r w:rsidR="00426A94">
        <w:rPr>
          <w:rFonts w:ascii="Arial" w:hAnsi="Arial" w:cs="Arial"/>
          <w:sz w:val="24"/>
          <w:szCs w:val="24"/>
        </w:rPr>
        <w:t>.</w:t>
      </w:r>
    </w:p>
    <w:p w14:paraId="436A829A" w14:textId="638FCCDE" w:rsidR="005A40DA" w:rsidRDefault="00937D15" w:rsidP="005A40DA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 vez que ya se ha</w:t>
      </w:r>
      <w:r>
        <w:rPr>
          <w:rFonts w:ascii="Arial" w:hAnsi="Arial" w:cs="Arial"/>
          <w:sz w:val="24"/>
          <w:szCs w:val="24"/>
        </w:rPr>
        <w:t>n</w:t>
      </w:r>
      <w:r w:rsidRPr="00E87BA6">
        <w:rPr>
          <w:rFonts w:ascii="Arial" w:hAnsi="Arial" w:cs="Arial"/>
          <w:sz w:val="24"/>
          <w:szCs w:val="24"/>
        </w:rPr>
        <w:t xml:space="preserve"> desahogado </w:t>
      </w:r>
      <w:r>
        <w:rPr>
          <w:rFonts w:ascii="Arial" w:hAnsi="Arial" w:cs="Arial"/>
          <w:sz w:val="24"/>
          <w:szCs w:val="24"/>
        </w:rPr>
        <w:t xml:space="preserve">los </w:t>
      </w:r>
      <w:r w:rsidRPr="00AD7426">
        <w:rPr>
          <w:rFonts w:ascii="Arial" w:hAnsi="Arial" w:cs="Arial"/>
          <w:b/>
          <w:sz w:val="24"/>
          <w:szCs w:val="24"/>
        </w:rPr>
        <w:t>puntos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primero y</w:t>
      </w:r>
      <w:r w:rsidRPr="00E87BA6">
        <w:rPr>
          <w:rFonts w:ascii="Arial" w:hAnsi="Arial" w:cs="Arial"/>
          <w:b/>
          <w:sz w:val="24"/>
          <w:szCs w:val="24"/>
        </w:rPr>
        <w:t xml:space="preserve"> segundo </w:t>
      </w:r>
      <w:r w:rsidRPr="00E87BA6">
        <w:rPr>
          <w:rFonts w:ascii="Arial" w:hAnsi="Arial" w:cs="Arial"/>
          <w:sz w:val="24"/>
          <w:szCs w:val="24"/>
        </w:rPr>
        <w:t xml:space="preserve">del Orden del día; </w:t>
      </w:r>
      <w:r>
        <w:rPr>
          <w:rFonts w:ascii="Arial" w:hAnsi="Arial" w:cs="Arial"/>
          <w:sz w:val="24"/>
          <w:szCs w:val="24"/>
        </w:rPr>
        <w:t>pasaremos al desahogo del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tercer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 w:rsidR="00A83215">
        <w:rPr>
          <w:rFonts w:ascii="Arial" w:hAnsi="Arial" w:cs="Arial"/>
          <w:b/>
          <w:sz w:val="24"/>
          <w:szCs w:val="24"/>
        </w:rPr>
        <w:t>p</w:t>
      </w:r>
      <w:r w:rsidRPr="00AD7426">
        <w:rPr>
          <w:rFonts w:ascii="Arial" w:hAnsi="Arial" w:cs="Arial"/>
          <w:b/>
          <w:sz w:val="24"/>
          <w:szCs w:val="24"/>
        </w:rPr>
        <w:t>unto</w:t>
      </w:r>
      <w:r w:rsidR="003510C6">
        <w:rPr>
          <w:rFonts w:ascii="Arial" w:hAnsi="Arial" w:cs="Arial"/>
          <w:sz w:val="24"/>
          <w:szCs w:val="24"/>
        </w:rPr>
        <w:t xml:space="preserve">, </w:t>
      </w:r>
      <w:r w:rsidR="00EA33CC">
        <w:rPr>
          <w:rFonts w:ascii="Arial" w:hAnsi="Arial" w:cs="Arial"/>
          <w:sz w:val="24"/>
          <w:szCs w:val="24"/>
        </w:rPr>
        <w:t xml:space="preserve">que tiene por objeto el </w:t>
      </w:r>
      <w:r w:rsidR="006F30EE">
        <w:rPr>
          <w:rFonts w:ascii="Arial" w:hAnsi="Arial" w:cs="Arial"/>
          <w:sz w:val="24"/>
          <w:szCs w:val="24"/>
        </w:rPr>
        <w:t>e</w:t>
      </w:r>
      <w:r w:rsidR="006F30EE" w:rsidRPr="00A753BA">
        <w:rPr>
          <w:rFonts w:ascii="Arial" w:hAnsi="Arial" w:cs="Arial"/>
          <w:sz w:val="24"/>
          <w:szCs w:val="24"/>
        </w:rPr>
        <w:t>studio</w:t>
      </w:r>
      <w:r w:rsidR="00140303">
        <w:rPr>
          <w:rFonts w:ascii="Arial" w:hAnsi="Arial" w:cs="Arial"/>
          <w:sz w:val="24"/>
          <w:szCs w:val="24"/>
        </w:rPr>
        <w:t xml:space="preserve">, </w:t>
      </w:r>
      <w:r w:rsidR="006F30EE" w:rsidRPr="00A753BA">
        <w:rPr>
          <w:rFonts w:ascii="Arial" w:hAnsi="Arial" w:cs="Arial"/>
          <w:sz w:val="24"/>
          <w:szCs w:val="24"/>
        </w:rPr>
        <w:t>análisis</w:t>
      </w:r>
      <w:r w:rsidR="00140303">
        <w:rPr>
          <w:rFonts w:ascii="Arial" w:hAnsi="Arial" w:cs="Arial"/>
          <w:sz w:val="24"/>
          <w:szCs w:val="24"/>
        </w:rPr>
        <w:t xml:space="preserve"> y en su caso dictaminación</w:t>
      </w:r>
      <w:r w:rsidR="006F30EE" w:rsidRPr="00A753BA">
        <w:rPr>
          <w:rFonts w:ascii="Arial" w:hAnsi="Arial" w:cs="Arial"/>
          <w:sz w:val="24"/>
          <w:szCs w:val="24"/>
        </w:rPr>
        <w:t xml:space="preserve"> del Acuerdo </w:t>
      </w:r>
      <w:r w:rsidR="005A40DA">
        <w:rPr>
          <w:rFonts w:ascii="Arial" w:hAnsi="Arial" w:cs="Arial"/>
          <w:sz w:val="24"/>
          <w:szCs w:val="24"/>
        </w:rPr>
        <w:t>1530/2020/TC que tiene por objeto la modificación del punto segundo del acuerdo 597/2017.</w:t>
      </w:r>
    </w:p>
    <w:p w14:paraId="65850F4B" w14:textId="77777777" w:rsidR="005A40DA" w:rsidRDefault="005A40DA" w:rsidP="005A40DA">
      <w:pPr>
        <w:pStyle w:val="Prrafodelista"/>
        <w:spacing w:line="276" w:lineRule="auto"/>
        <w:ind w:left="0"/>
        <w:jc w:val="both"/>
        <w:rPr>
          <w:rFonts w:ascii="Arial" w:hAnsi="Arial" w:cs="Arial"/>
          <w:bCs/>
          <w:sz w:val="28"/>
          <w:szCs w:val="28"/>
        </w:rPr>
      </w:pPr>
    </w:p>
    <w:p w14:paraId="4306A348" w14:textId="6EC48CDC" w:rsidR="008F6711" w:rsidRDefault="000E1F91" w:rsidP="005A40DA">
      <w:pPr>
        <w:pStyle w:val="Prrafodelista"/>
        <w:spacing w:line="276" w:lineRule="auto"/>
        <w:ind w:left="0"/>
        <w:jc w:val="both"/>
        <w:rPr>
          <w:rFonts w:ascii="Arial" w:eastAsia="Malgun Gothic" w:hAnsi="Arial" w:cs="Arial"/>
          <w:sz w:val="24"/>
          <w:szCs w:val="24"/>
        </w:rPr>
      </w:pPr>
      <w:r w:rsidRPr="000E1F91">
        <w:rPr>
          <w:rFonts w:ascii="Arial" w:hAnsi="Arial" w:cs="Arial"/>
          <w:bCs/>
          <w:sz w:val="24"/>
          <w:szCs w:val="24"/>
        </w:rPr>
        <w:t xml:space="preserve">Antes de abrir el registro de oradores </w:t>
      </w:r>
      <w:r>
        <w:rPr>
          <w:rFonts w:ascii="Arial" w:hAnsi="Arial" w:cs="Arial"/>
          <w:bCs/>
          <w:sz w:val="24"/>
          <w:szCs w:val="24"/>
        </w:rPr>
        <w:t>comentarles</w:t>
      </w:r>
      <w:r w:rsidRPr="000E1F91">
        <w:rPr>
          <w:rFonts w:ascii="Arial" w:hAnsi="Arial" w:cs="Arial"/>
          <w:bCs/>
          <w:sz w:val="24"/>
          <w:szCs w:val="24"/>
        </w:rPr>
        <w:t xml:space="preserve"> que </w:t>
      </w:r>
      <w:r>
        <w:rPr>
          <w:rFonts w:ascii="Arial" w:hAnsi="Arial" w:cs="Arial"/>
          <w:bCs/>
          <w:sz w:val="24"/>
          <w:szCs w:val="24"/>
        </w:rPr>
        <w:t>por un error</w:t>
      </w:r>
      <w:r w:rsidR="0010669D">
        <w:rPr>
          <w:rFonts w:ascii="Arial" w:hAnsi="Arial" w:cs="Arial"/>
          <w:bCs/>
          <w:sz w:val="24"/>
          <w:szCs w:val="24"/>
        </w:rPr>
        <w:t xml:space="preserve"> involuntario se estableció dentro del propio dictamen que era turno a comisión, como si fuera una iniciativa de turno a comisión, por lo que se modifica el dictamen, quedando como sigue</w:t>
      </w:r>
      <w:r w:rsidRPr="000E1F91">
        <w:rPr>
          <w:rFonts w:ascii="Arial" w:hAnsi="Arial" w:cs="Arial"/>
          <w:bCs/>
          <w:sz w:val="24"/>
          <w:szCs w:val="24"/>
        </w:rPr>
        <w:t xml:space="preserve"> </w:t>
      </w:r>
      <w:r w:rsidR="008F6711">
        <w:rPr>
          <w:rFonts w:ascii="Arial" w:hAnsi="Arial" w:cs="Arial"/>
          <w:bCs/>
          <w:sz w:val="28"/>
          <w:szCs w:val="28"/>
        </w:rPr>
        <w:t>“</w:t>
      </w:r>
      <w:r w:rsidR="008F6711" w:rsidRPr="0010669D">
        <w:rPr>
          <w:rFonts w:ascii="Arial" w:hAnsi="Arial" w:cs="Arial"/>
          <w:sz w:val="24"/>
          <w:szCs w:val="24"/>
        </w:rPr>
        <w:t>ÚNICO.</w:t>
      </w:r>
      <w:r w:rsidR="008F6711" w:rsidRPr="00C443CB">
        <w:rPr>
          <w:rFonts w:ascii="Arial" w:hAnsi="Arial" w:cs="Arial"/>
          <w:sz w:val="24"/>
          <w:szCs w:val="24"/>
        </w:rPr>
        <w:t xml:space="preserve"> </w:t>
      </w:r>
      <w:r w:rsidR="008F6711">
        <w:rPr>
          <w:rFonts w:ascii="Arial" w:hAnsi="Arial" w:cs="Arial"/>
          <w:sz w:val="24"/>
          <w:szCs w:val="24"/>
        </w:rPr>
        <w:t>El Pleno de</w:t>
      </w:r>
      <w:r w:rsidR="008F6711" w:rsidRPr="004B2C39">
        <w:rPr>
          <w:rFonts w:ascii="Arial" w:hAnsi="Arial" w:cs="Arial"/>
          <w:sz w:val="24"/>
          <w:szCs w:val="24"/>
        </w:rPr>
        <w:t>l</w:t>
      </w:r>
      <w:r w:rsidR="008F6711">
        <w:rPr>
          <w:rFonts w:ascii="Arial" w:hAnsi="Arial" w:cs="Arial"/>
          <w:sz w:val="24"/>
          <w:szCs w:val="24"/>
        </w:rPr>
        <w:t xml:space="preserve"> Ayuntamiento Constitucional de San Pedro Tlaquepaque, aprueba resolver el acuerdo 1530/2020/TC que tiene como finalidad la modificación del punto</w:t>
      </w:r>
      <w:r w:rsidR="008F6711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 w:rsidR="008F6711" w:rsidRPr="0010669D">
        <w:rPr>
          <w:rFonts w:ascii="Arial" w:eastAsia="Malgun Gothic" w:hAnsi="Arial" w:cs="Arial"/>
          <w:sz w:val="24"/>
          <w:szCs w:val="24"/>
        </w:rPr>
        <w:t xml:space="preserve">SEGUNDO del Acuerdo 597/2017 agregando la </w:t>
      </w:r>
      <w:r w:rsidR="0010669D" w:rsidRPr="0010669D">
        <w:rPr>
          <w:rFonts w:ascii="Arial" w:eastAsia="Malgun Gothic" w:hAnsi="Arial" w:cs="Arial"/>
          <w:sz w:val="24"/>
          <w:szCs w:val="24"/>
        </w:rPr>
        <w:t>palabra “</w:t>
      </w:r>
      <w:r w:rsidR="008F6711" w:rsidRPr="0010669D">
        <w:rPr>
          <w:rFonts w:ascii="Arial" w:eastAsia="Malgun Gothic" w:hAnsi="Arial" w:cs="Arial"/>
          <w:sz w:val="24"/>
          <w:szCs w:val="24"/>
        </w:rPr>
        <w:t>y desincorporación”, después de subdivisión……………</w:t>
      </w:r>
      <w:r w:rsidR="0010669D">
        <w:rPr>
          <w:rFonts w:ascii="Arial" w:eastAsia="Malgun Gothic" w:hAnsi="Arial" w:cs="Arial"/>
          <w:sz w:val="24"/>
          <w:szCs w:val="24"/>
        </w:rPr>
        <w:t>”</w:t>
      </w:r>
    </w:p>
    <w:p w14:paraId="44EC6F87" w14:textId="0CB10238" w:rsidR="008F6711" w:rsidRPr="008F6711" w:rsidRDefault="0010669D" w:rsidP="005A40DA">
      <w:pPr>
        <w:pStyle w:val="Prrafodelista"/>
        <w:spacing w:line="276" w:lineRule="auto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eastAsia="Malgun Gothic" w:hAnsi="Arial" w:cs="Arial"/>
          <w:sz w:val="24"/>
          <w:szCs w:val="24"/>
        </w:rPr>
        <w:t xml:space="preserve">Comentarles que como ustedes ya lo tienen en sus carpetas, recibí un oficio de parte del Director de Patrimonio donde nos </w:t>
      </w:r>
      <w:r w:rsidR="00F30DA6">
        <w:rPr>
          <w:rFonts w:ascii="Arial" w:eastAsia="Malgun Gothic" w:hAnsi="Arial" w:cs="Arial"/>
          <w:sz w:val="24"/>
          <w:szCs w:val="24"/>
        </w:rPr>
        <w:t>comentó</w:t>
      </w:r>
      <w:r>
        <w:rPr>
          <w:rFonts w:ascii="Arial" w:eastAsia="Malgun Gothic" w:hAnsi="Arial" w:cs="Arial"/>
          <w:sz w:val="24"/>
          <w:szCs w:val="24"/>
        </w:rPr>
        <w:t xml:space="preserve"> que en esa ocasión, supongo que fue un error involuntario, en el acuerdo de Ayuntamiento de esa época no se </w:t>
      </w:r>
      <w:r w:rsidR="00F30DA6">
        <w:rPr>
          <w:rFonts w:ascii="Arial" w:eastAsia="Malgun Gothic" w:hAnsi="Arial" w:cs="Arial"/>
          <w:sz w:val="24"/>
          <w:szCs w:val="24"/>
        </w:rPr>
        <w:t>agregó</w:t>
      </w:r>
      <w:r>
        <w:rPr>
          <w:rFonts w:ascii="Arial" w:eastAsia="Malgun Gothic" w:hAnsi="Arial" w:cs="Arial"/>
          <w:sz w:val="24"/>
          <w:szCs w:val="24"/>
        </w:rPr>
        <w:t xml:space="preserve"> la palabra desincorporación del predio propiedad del Municipio, entonces nos </w:t>
      </w:r>
      <w:r w:rsidR="00F30DA6">
        <w:rPr>
          <w:rFonts w:ascii="Arial" w:eastAsia="Malgun Gothic" w:hAnsi="Arial" w:cs="Arial"/>
          <w:sz w:val="24"/>
          <w:szCs w:val="24"/>
        </w:rPr>
        <w:t>está</w:t>
      </w:r>
      <w:r>
        <w:rPr>
          <w:rFonts w:ascii="Arial" w:eastAsia="Malgun Gothic" w:hAnsi="Arial" w:cs="Arial"/>
          <w:sz w:val="24"/>
          <w:szCs w:val="24"/>
        </w:rPr>
        <w:t xml:space="preserve"> pidiendo que corrijamos esa situación para que quede debidamente establecido dentro de los archivos y los inventarios de la Dirección de Patrimonio</w:t>
      </w:r>
      <w:r w:rsidR="009D6305">
        <w:rPr>
          <w:rFonts w:ascii="Arial" w:eastAsia="Malgun Gothic" w:hAnsi="Arial" w:cs="Arial"/>
          <w:sz w:val="24"/>
          <w:szCs w:val="24"/>
        </w:rPr>
        <w:t xml:space="preserve">, esta situación de este predio. </w:t>
      </w:r>
    </w:p>
    <w:p w14:paraId="0CD826EC" w14:textId="37C5CECA" w:rsidR="000E0FE2" w:rsidRPr="009D6305" w:rsidRDefault="009D6305" w:rsidP="005A40DA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Bien, s</w:t>
      </w:r>
      <w:r w:rsidR="000E0FE2" w:rsidRPr="009D6305">
        <w:rPr>
          <w:rFonts w:ascii="Arial" w:hAnsi="Arial" w:cs="Arial"/>
          <w:sz w:val="24"/>
          <w:szCs w:val="24"/>
        </w:rPr>
        <w:t>e abre el registro de oradores en este tema</w:t>
      </w:r>
      <w:r>
        <w:rPr>
          <w:rFonts w:ascii="Arial" w:hAnsi="Arial" w:cs="Arial"/>
          <w:sz w:val="24"/>
          <w:szCs w:val="24"/>
        </w:rPr>
        <w:t>.</w:t>
      </w:r>
    </w:p>
    <w:p w14:paraId="1A0C0A4E" w14:textId="5620CF4D" w:rsidR="005036B4" w:rsidRDefault="009D6305" w:rsidP="004013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Bien, n</w:t>
      </w:r>
      <w:r w:rsidR="00401378">
        <w:rPr>
          <w:rFonts w:ascii="Arial" w:hAnsi="Arial" w:cs="Arial"/>
          <w:sz w:val="24"/>
          <w:szCs w:val="24"/>
        </w:rPr>
        <w:t>o habiendo más discusión respecto de este tema, en votación económica les pregunto si están de acuerdo en</w:t>
      </w:r>
      <w:r w:rsidR="005036B4">
        <w:rPr>
          <w:rFonts w:ascii="Arial" w:hAnsi="Arial" w:cs="Arial"/>
          <w:sz w:val="24"/>
          <w:szCs w:val="24"/>
        </w:rPr>
        <w:t xml:space="preserve"> la</w:t>
      </w:r>
      <w:r w:rsidR="0009442A">
        <w:rPr>
          <w:rFonts w:ascii="Arial" w:hAnsi="Arial" w:cs="Arial"/>
          <w:sz w:val="24"/>
          <w:szCs w:val="24"/>
        </w:rPr>
        <w:t xml:space="preserve"> aprobación del contenido el dictamen les pido levanten la mano.</w:t>
      </w:r>
    </w:p>
    <w:p w14:paraId="0975A50A" w14:textId="0FCE53B0" w:rsidR="00401378" w:rsidRPr="009D6305" w:rsidRDefault="00401378" w:rsidP="0040137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A favor</w:t>
      </w:r>
      <w:r w:rsidR="009D6305">
        <w:rPr>
          <w:rFonts w:ascii="Arial" w:hAnsi="Arial" w:cs="Arial"/>
          <w:sz w:val="24"/>
          <w:szCs w:val="24"/>
        </w:rPr>
        <w:t xml:space="preserve"> </w:t>
      </w:r>
      <w:r w:rsidR="009D6305">
        <w:rPr>
          <w:rFonts w:ascii="Arial" w:hAnsi="Arial" w:cs="Arial"/>
          <w:b/>
          <w:bCs/>
          <w:sz w:val="24"/>
          <w:szCs w:val="24"/>
        </w:rPr>
        <w:t>8 votos.</w:t>
      </w:r>
    </w:p>
    <w:p w14:paraId="50CEC717" w14:textId="42B77B56" w:rsidR="006565CB" w:rsidRPr="00240F7F" w:rsidRDefault="00401378" w:rsidP="00A370B1">
      <w:pPr>
        <w:tabs>
          <w:tab w:val="left" w:pos="1560"/>
        </w:tabs>
        <w:spacing w:after="0"/>
        <w:jc w:val="both"/>
        <w:rPr>
          <w:rFonts w:ascii="Arial" w:eastAsia="Malgun Gothic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</w:rPr>
        <w:t>Se a</w:t>
      </w:r>
      <w:r w:rsidRPr="00633B94">
        <w:rPr>
          <w:rFonts w:ascii="Arial" w:hAnsi="Arial" w:cs="Arial"/>
          <w:b/>
          <w:sz w:val="28"/>
          <w:szCs w:val="28"/>
        </w:rPr>
        <w:t>pr</w:t>
      </w:r>
      <w:r>
        <w:rPr>
          <w:rFonts w:ascii="Arial" w:hAnsi="Arial" w:cs="Arial"/>
          <w:b/>
          <w:sz w:val="28"/>
          <w:szCs w:val="28"/>
        </w:rPr>
        <w:t>ue</w:t>
      </w:r>
      <w:r w:rsidRPr="00633B94">
        <w:rPr>
          <w:rFonts w:ascii="Arial" w:hAnsi="Arial" w:cs="Arial"/>
          <w:b/>
          <w:sz w:val="28"/>
          <w:szCs w:val="28"/>
        </w:rPr>
        <w:t>ba</w:t>
      </w:r>
      <w:r>
        <w:rPr>
          <w:rFonts w:ascii="Arial" w:hAnsi="Arial" w:cs="Arial"/>
          <w:b/>
          <w:sz w:val="28"/>
          <w:szCs w:val="28"/>
        </w:rPr>
        <w:t xml:space="preserve"> por la Comisión Edilicia</w:t>
      </w:r>
      <w:r w:rsidRPr="00633B94">
        <w:rPr>
          <w:rFonts w:ascii="Arial" w:hAnsi="Arial" w:cs="Arial"/>
          <w:b/>
          <w:sz w:val="28"/>
          <w:szCs w:val="28"/>
        </w:rPr>
        <w:t xml:space="preserve"> de Hacienda, Patrimonio y Presupuest</w:t>
      </w:r>
      <w:r w:rsidR="003E6695">
        <w:rPr>
          <w:rFonts w:ascii="Arial" w:hAnsi="Arial" w:cs="Arial"/>
          <w:b/>
          <w:sz w:val="28"/>
          <w:szCs w:val="28"/>
        </w:rPr>
        <w:t>o el dictamen que resuelve</w:t>
      </w:r>
      <w:r w:rsidR="00076492">
        <w:rPr>
          <w:rFonts w:ascii="Arial" w:hAnsi="Arial" w:cs="Arial"/>
          <w:b/>
          <w:sz w:val="28"/>
          <w:szCs w:val="28"/>
        </w:rPr>
        <w:t xml:space="preserve"> </w:t>
      </w:r>
      <w:r w:rsidR="00240F7F" w:rsidRPr="00240F7F">
        <w:rPr>
          <w:rFonts w:ascii="Arial" w:hAnsi="Arial" w:cs="Arial"/>
          <w:b/>
          <w:bCs/>
          <w:sz w:val="28"/>
          <w:szCs w:val="28"/>
        </w:rPr>
        <w:t>el acuerdo 1530/2020/TC que tiene como finalidad la modificación del punto</w:t>
      </w:r>
      <w:r w:rsidR="00240F7F" w:rsidRPr="00240F7F">
        <w:rPr>
          <w:rFonts w:ascii="Arial" w:eastAsia="Malgun Gothic" w:hAnsi="Arial" w:cs="Arial"/>
          <w:b/>
          <w:bCs/>
          <w:sz w:val="28"/>
          <w:szCs w:val="28"/>
        </w:rPr>
        <w:t xml:space="preserve"> SEGUNDO del Acuerdo 597/2017 agregando la palabra “y desincorporación”, después de subdivisión, para quedar</w:t>
      </w:r>
      <w:r w:rsidR="00240F7F">
        <w:rPr>
          <w:rFonts w:ascii="Arial" w:eastAsia="Malgun Gothic" w:hAnsi="Arial" w:cs="Arial"/>
          <w:b/>
          <w:bCs/>
          <w:sz w:val="28"/>
          <w:szCs w:val="28"/>
        </w:rPr>
        <w:t xml:space="preserve"> como se especifica en el dictamen.</w:t>
      </w:r>
    </w:p>
    <w:p w14:paraId="65721927" w14:textId="27B8A475" w:rsidR="003B4DE0" w:rsidRPr="006D30CC" w:rsidRDefault="003B4DE0" w:rsidP="006565CB">
      <w:pPr>
        <w:spacing w:after="0"/>
        <w:jc w:val="both"/>
        <w:rPr>
          <w:rFonts w:ascii="Arial" w:eastAsia="Malgun Gothic" w:hAnsi="Arial" w:cs="Arial"/>
          <w:sz w:val="28"/>
          <w:szCs w:val="28"/>
        </w:rPr>
      </w:pPr>
    </w:p>
    <w:p w14:paraId="46B86533" w14:textId="5C1CF77A" w:rsidR="003614D6" w:rsidRDefault="003614D6" w:rsidP="00240F7F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damos la bienvenida a los Regidores Oscar Vásquez y al Regidor Francisco Juárez.</w:t>
      </w:r>
    </w:p>
    <w:p w14:paraId="5391A636" w14:textId="270A06EC" w:rsidR="00240F7F" w:rsidRDefault="00DC7C31" w:rsidP="00240F7F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Pasaremos al deshago del </w:t>
      </w:r>
      <w:r>
        <w:rPr>
          <w:rFonts w:ascii="Arial" w:hAnsi="Arial" w:cs="Arial"/>
          <w:b/>
          <w:bCs/>
          <w:sz w:val="24"/>
          <w:szCs w:val="24"/>
        </w:rPr>
        <w:t xml:space="preserve">cuarto punto </w:t>
      </w:r>
      <w:r>
        <w:rPr>
          <w:rFonts w:ascii="Arial" w:hAnsi="Arial" w:cs="Arial"/>
          <w:sz w:val="24"/>
          <w:szCs w:val="24"/>
        </w:rPr>
        <w:t>para el e</w:t>
      </w:r>
      <w:r w:rsidRPr="00A753BA">
        <w:rPr>
          <w:rFonts w:ascii="Arial" w:hAnsi="Arial" w:cs="Arial"/>
          <w:sz w:val="24"/>
          <w:szCs w:val="24"/>
        </w:rPr>
        <w:t>studio</w:t>
      </w:r>
      <w:r>
        <w:rPr>
          <w:rFonts w:ascii="Arial" w:hAnsi="Arial" w:cs="Arial"/>
          <w:sz w:val="24"/>
          <w:szCs w:val="24"/>
        </w:rPr>
        <w:t xml:space="preserve">, </w:t>
      </w:r>
      <w:r w:rsidRPr="00A753BA">
        <w:rPr>
          <w:rFonts w:ascii="Arial" w:hAnsi="Arial" w:cs="Arial"/>
          <w:sz w:val="24"/>
          <w:szCs w:val="24"/>
        </w:rPr>
        <w:t>análisis</w:t>
      </w:r>
      <w:r>
        <w:rPr>
          <w:rFonts w:ascii="Arial" w:hAnsi="Arial" w:cs="Arial"/>
          <w:sz w:val="24"/>
          <w:szCs w:val="24"/>
        </w:rPr>
        <w:t xml:space="preserve"> y en su caso dictaminación</w:t>
      </w:r>
      <w:r w:rsidRPr="00A753BA">
        <w:rPr>
          <w:rFonts w:ascii="Arial" w:hAnsi="Arial" w:cs="Arial"/>
          <w:sz w:val="24"/>
          <w:szCs w:val="24"/>
        </w:rPr>
        <w:t xml:space="preserve"> del Acuerdo</w:t>
      </w:r>
      <w:r>
        <w:rPr>
          <w:rFonts w:ascii="Arial" w:hAnsi="Arial" w:cs="Arial"/>
          <w:sz w:val="24"/>
          <w:szCs w:val="24"/>
        </w:rPr>
        <w:t xml:space="preserve"> </w:t>
      </w:r>
      <w:r w:rsidR="00240F7F">
        <w:rPr>
          <w:rFonts w:ascii="Arial" w:hAnsi="Arial" w:cs="Arial"/>
          <w:sz w:val="24"/>
          <w:szCs w:val="24"/>
        </w:rPr>
        <w:t xml:space="preserve">1368/2020/TC que tiene por objeto la firma del Contrato de Comodato con la Asociación de Colonos Villas del Prado A.C., por los espacios </w:t>
      </w:r>
      <w:r w:rsidR="00240F7F">
        <w:rPr>
          <w:rFonts w:ascii="Arial" w:hAnsi="Arial" w:cs="Arial"/>
          <w:sz w:val="24"/>
          <w:szCs w:val="24"/>
        </w:rPr>
        <w:lastRenderedPageBreak/>
        <w:t>públicos municipales: Jardín de central, cancha de usos múltiples, terraza de usos varios, oficina para la administración de terraza y asociación vecinal, sanitarios y 67 cajones de estacionamiento para uso de visitantes y proveedores.</w:t>
      </w:r>
    </w:p>
    <w:p w14:paraId="243D6DE3" w14:textId="6832E806" w:rsidR="00DC7C31" w:rsidRDefault="00037BF3" w:rsidP="00DC7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Bien, </w:t>
      </w:r>
      <w:r w:rsidR="00DC7C31" w:rsidRPr="00037BF3">
        <w:rPr>
          <w:rFonts w:ascii="Arial" w:hAnsi="Arial" w:cs="Arial"/>
          <w:sz w:val="24"/>
          <w:szCs w:val="24"/>
        </w:rPr>
        <w:t>se abre el registro de oradores en este tema</w:t>
      </w:r>
      <w:r>
        <w:rPr>
          <w:rFonts w:ascii="Arial" w:hAnsi="Arial" w:cs="Arial"/>
          <w:sz w:val="24"/>
          <w:szCs w:val="24"/>
        </w:rPr>
        <w:t>. Adelante Regidora.</w:t>
      </w:r>
    </w:p>
    <w:p w14:paraId="03FC23E5" w14:textId="5BC7A2CE" w:rsidR="00037BF3" w:rsidRDefault="00037BF3" w:rsidP="00DC7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Regidora Daniela Chávez:</w:t>
      </w:r>
      <w:r>
        <w:rPr>
          <w:rFonts w:ascii="Arial" w:hAnsi="Arial" w:cs="Arial"/>
          <w:sz w:val="24"/>
          <w:szCs w:val="24"/>
        </w:rPr>
        <w:t xml:space="preserve"> Gracias, bueno hay un oficio de la Arquitecta Susana Alcocer en donde dice que se condiciona que el comodato no realice obras de edificación de cualquier tipo y garantice el libre acceso a dicha área de sesión, sin embrago revisando el contrato, no viene dentro del él, </w:t>
      </w:r>
      <w:r w:rsidR="008804F2">
        <w:rPr>
          <w:rFonts w:ascii="Arial" w:hAnsi="Arial" w:cs="Arial"/>
          <w:sz w:val="24"/>
          <w:szCs w:val="24"/>
        </w:rPr>
        <w:t>entonces me</w:t>
      </w:r>
      <w:r>
        <w:rPr>
          <w:rFonts w:ascii="Arial" w:hAnsi="Arial" w:cs="Arial"/>
          <w:sz w:val="24"/>
          <w:szCs w:val="24"/>
        </w:rPr>
        <w:t xml:space="preserve"> gustaría que se pudiera especificar esto que condiciona la Dirección de Gestión Integral del Territorio </w:t>
      </w:r>
      <w:r w:rsidR="008804F2">
        <w:rPr>
          <w:rFonts w:ascii="Arial" w:hAnsi="Arial" w:cs="Arial"/>
          <w:sz w:val="24"/>
          <w:szCs w:val="24"/>
        </w:rPr>
        <w:t>dentro del contrato.</w:t>
      </w:r>
    </w:p>
    <w:p w14:paraId="3AF01779" w14:textId="5ED0BDCA" w:rsidR="008804F2" w:rsidRPr="008804F2" w:rsidRDefault="008804F2" w:rsidP="00DC7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Síndico:</w:t>
      </w:r>
      <w:r>
        <w:rPr>
          <w:rFonts w:ascii="Arial" w:hAnsi="Arial" w:cs="Arial"/>
          <w:sz w:val="24"/>
          <w:szCs w:val="24"/>
        </w:rPr>
        <w:t xml:space="preserve"> Muy bien, perfecto, lo agregamos. ¿Alguien más?</w:t>
      </w:r>
    </w:p>
    <w:p w14:paraId="456D88F4" w14:textId="5767A422" w:rsidR="00DC7C31" w:rsidRDefault="008804F2" w:rsidP="00DC7C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Bien, n</w:t>
      </w:r>
      <w:r w:rsidR="00DC7C31">
        <w:rPr>
          <w:rFonts w:ascii="Arial" w:hAnsi="Arial" w:cs="Arial"/>
          <w:sz w:val="24"/>
          <w:szCs w:val="24"/>
        </w:rPr>
        <w:t>o habiendo más discusión respecto de este tema, en votación económica les pregunto si están de acuerdo en la aprobación del contenido el dictamen les pido levant</w:t>
      </w:r>
      <w:r w:rsidR="003614D6">
        <w:rPr>
          <w:rFonts w:ascii="Arial" w:hAnsi="Arial" w:cs="Arial"/>
          <w:sz w:val="24"/>
          <w:szCs w:val="24"/>
        </w:rPr>
        <w:t>ar</w:t>
      </w:r>
      <w:r w:rsidR="00DC7C31">
        <w:rPr>
          <w:rFonts w:ascii="Arial" w:hAnsi="Arial" w:cs="Arial"/>
          <w:sz w:val="24"/>
          <w:szCs w:val="24"/>
        </w:rPr>
        <w:t xml:space="preserve"> </w:t>
      </w:r>
      <w:r w:rsidR="003614D6">
        <w:rPr>
          <w:rFonts w:ascii="Arial" w:hAnsi="Arial" w:cs="Arial"/>
          <w:sz w:val="24"/>
          <w:szCs w:val="24"/>
        </w:rPr>
        <w:t>su</w:t>
      </w:r>
      <w:r w:rsidR="00DC7C31">
        <w:rPr>
          <w:rFonts w:ascii="Arial" w:hAnsi="Arial" w:cs="Arial"/>
          <w:sz w:val="24"/>
          <w:szCs w:val="24"/>
        </w:rPr>
        <w:t xml:space="preserve"> mano.</w:t>
      </w:r>
    </w:p>
    <w:p w14:paraId="162BCCDD" w14:textId="127EA697" w:rsidR="00DC7C31" w:rsidRPr="00777374" w:rsidRDefault="00DC7C31" w:rsidP="00DC7C31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A favor</w:t>
      </w:r>
      <w:r w:rsidR="00777374">
        <w:rPr>
          <w:rFonts w:ascii="Arial" w:hAnsi="Arial" w:cs="Arial"/>
          <w:sz w:val="24"/>
          <w:szCs w:val="24"/>
        </w:rPr>
        <w:t xml:space="preserve"> </w:t>
      </w:r>
      <w:r w:rsidR="00777374">
        <w:rPr>
          <w:rFonts w:ascii="Arial" w:hAnsi="Arial" w:cs="Arial"/>
          <w:b/>
          <w:bCs/>
          <w:sz w:val="24"/>
          <w:szCs w:val="24"/>
        </w:rPr>
        <w:t>9 votos.</w:t>
      </w:r>
    </w:p>
    <w:p w14:paraId="47B30F3C" w14:textId="2C5AEA84" w:rsidR="00FA2C06" w:rsidRDefault="000114BC" w:rsidP="00240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Se a</w:t>
      </w:r>
      <w:r w:rsidRPr="00633B94">
        <w:rPr>
          <w:rFonts w:ascii="Arial" w:hAnsi="Arial" w:cs="Arial"/>
          <w:b/>
          <w:sz w:val="28"/>
          <w:szCs w:val="28"/>
        </w:rPr>
        <w:t>pr</w:t>
      </w:r>
      <w:r>
        <w:rPr>
          <w:rFonts w:ascii="Arial" w:hAnsi="Arial" w:cs="Arial"/>
          <w:b/>
          <w:sz w:val="28"/>
          <w:szCs w:val="28"/>
        </w:rPr>
        <w:t>ue</w:t>
      </w:r>
      <w:r w:rsidRPr="00633B94">
        <w:rPr>
          <w:rFonts w:ascii="Arial" w:hAnsi="Arial" w:cs="Arial"/>
          <w:b/>
          <w:sz w:val="28"/>
          <w:szCs w:val="28"/>
        </w:rPr>
        <w:t>ba</w:t>
      </w:r>
      <w:r>
        <w:rPr>
          <w:rFonts w:ascii="Arial" w:hAnsi="Arial" w:cs="Arial"/>
          <w:b/>
          <w:sz w:val="28"/>
          <w:szCs w:val="28"/>
        </w:rPr>
        <w:t xml:space="preserve"> por la Comisión Edilicia</w:t>
      </w:r>
      <w:r w:rsidRPr="00633B94">
        <w:rPr>
          <w:rFonts w:ascii="Arial" w:hAnsi="Arial" w:cs="Arial"/>
          <w:b/>
          <w:sz w:val="28"/>
          <w:szCs w:val="28"/>
        </w:rPr>
        <w:t xml:space="preserve"> de Hacienda, Patrimonio y Presupuest</w:t>
      </w:r>
      <w:r w:rsidR="003E6695">
        <w:rPr>
          <w:rFonts w:ascii="Arial" w:hAnsi="Arial" w:cs="Arial"/>
          <w:b/>
          <w:sz w:val="28"/>
          <w:szCs w:val="28"/>
        </w:rPr>
        <w:t>o el dictamen que resue</w:t>
      </w:r>
      <w:r>
        <w:rPr>
          <w:rFonts w:ascii="Arial" w:hAnsi="Arial" w:cs="Arial"/>
          <w:b/>
          <w:sz w:val="28"/>
          <w:szCs w:val="28"/>
        </w:rPr>
        <w:t xml:space="preserve">lve el turno a comisiones número </w:t>
      </w:r>
      <w:r w:rsidR="00240F7F">
        <w:rPr>
          <w:rFonts w:ascii="Arial" w:hAnsi="Arial" w:cs="Arial"/>
          <w:b/>
          <w:sz w:val="28"/>
          <w:szCs w:val="28"/>
        </w:rPr>
        <w:t>1368</w:t>
      </w:r>
      <w:r>
        <w:rPr>
          <w:rFonts w:ascii="Arial" w:hAnsi="Arial" w:cs="Arial"/>
          <w:b/>
          <w:sz w:val="28"/>
          <w:szCs w:val="28"/>
        </w:rPr>
        <w:t xml:space="preserve">/2020/TC para </w:t>
      </w:r>
      <w:r w:rsidR="00240F7F" w:rsidRPr="00240F7F">
        <w:rPr>
          <w:rFonts w:ascii="Arial" w:eastAsia="Malgun Gothic" w:hAnsi="Arial" w:cs="Arial"/>
          <w:b/>
          <w:sz w:val="28"/>
          <w:szCs w:val="28"/>
        </w:rPr>
        <w:t>otorgar en Comodato a</w:t>
      </w:r>
      <w:r w:rsidR="00240F7F" w:rsidRPr="00240F7F">
        <w:rPr>
          <w:rFonts w:ascii="Arial" w:eastAsia="Arial Unicode MS" w:hAnsi="Arial" w:cs="Arial"/>
          <w:b/>
          <w:bCs/>
          <w:sz w:val="28"/>
          <w:szCs w:val="28"/>
        </w:rPr>
        <w:t xml:space="preserve"> la Asociación de Colonos Villa del Prado A.C., por los espacios públicos municipales: Jardín de central, cancha de usos múltiples, terraza de usos varios, oficina para administración de terraza y asociación vecinal sanitarios y 67 cajones de estacionamiento para uso de visitantes </w:t>
      </w:r>
      <w:r w:rsidR="00240F7F" w:rsidRPr="00240F7F">
        <w:rPr>
          <w:rFonts w:ascii="Arial" w:eastAsia="Malgun Gothic" w:hAnsi="Arial" w:cs="Arial"/>
          <w:b/>
          <w:sz w:val="28"/>
          <w:szCs w:val="28"/>
        </w:rPr>
        <w:t xml:space="preserve">por un plazo de </w:t>
      </w:r>
      <w:r w:rsidR="0049023C" w:rsidRPr="00240F7F">
        <w:rPr>
          <w:rFonts w:ascii="Arial" w:eastAsia="Malgun Gothic" w:hAnsi="Arial" w:cs="Arial"/>
          <w:b/>
          <w:sz w:val="28"/>
          <w:szCs w:val="28"/>
        </w:rPr>
        <w:t>6 años</w:t>
      </w:r>
      <w:r w:rsidR="003614D6">
        <w:rPr>
          <w:rFonts w:ascii="Arial" w:eastAsia="Malgun Gothic" w:hAnsi="Arial" w:cs="Arial"/>
          <w:b/>
          <w:sz w:val="28"/>
          <w:szCs w:val="28"/>
        </w:rPr>
        <w:t xml:space="preserve">, agregando la consideración que comento la Regidora </w:t>
      </w:r>
      <w:r w:rsidR="00777374">
        <w:rPr>
          <w:rFonts w:ascii="Arial" w:eastAsia="Malgun Gothic" w:hAnsi="Arial" w:cs="Arial"/>
          <w:b/>
          <w:sz w:val="28"/>
          <w:szCs w:val="28"/>
        </w:rPr>
        <w:t>Daniela</w:t>
      </w:r>
    </w:p>
    <w:p w14:paraId="62F9E653" w14:textId="67C33E7F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Continuando con la sesión, respecto al </w:t>
      </w:r>
      <w:r w:rsidR="00240F7F">
        <w:rPr>
          <w:rFonts w:ascii="Arial" w:hAnsi="Arial" w:cs="Arial"/>
          <w:b/>
          <w:sz w:val="24"/>
          <w:szCs w:val="24"/>
        </w:rPr>
        <w:t>quinto</w:t>
      </w:r>
      <w:r w:rsidR="00300F0F">
        <w:rPr>
          <w:rFonts w:ascii="Arial" w:hAnsi="Arial" w:cs="Arial"/>
          <w:b/>
          <w:sz w:val="24"/>
          <w:szCs w:val="24"/>
        </w:rPr>
        <w:t xml:space="preserve"> </w:t>
      </w:r>
      <w:r w:rsidRPr="00586ECF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 la orden del día, </w:t>
      </w:r>
      <w:r>
        <w:rPr>
          <w:rFonts w:ascii="Arial" w:hAnsi="Arial" w:cs="Arial"/>
          <w:sz w:val="24"/>
          <w:szCs w:val="24"/>
        </w:rPr>
        <w:t xml:space="preserve">que son Asuntos Generales, les </w:t>
      </w:r>
      <w:r w:rsidRPr="00E87BA6">
        <w:rPr>
          <w:rFonts w:ascii="Arial" w:hAnsi="Arial" w:cs="Arial"/>
          <w:sz w:val="24"/>
          <w:szCs w:val="24"/>
        </w:rPr>
        <w:t>pregunto a los asistentes, si tienen algo que manifestar.</w:t>
      </w:r>
    </w:p>
    <w:p w14:paraId="2805FB36" w14:textId="1E184336" w:rsidR="00AB7773" w:rsidRDefault="00937D15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="00240F7F">
        <w:rPr>
          <w:rFonts w:ascii="Arial" w:hAnsi="Arial" w:cs="Arial"/>
          <w:b/>
          <w:sz w:val="24"/>
          <w:szCs w:val="24"/>
        </w:rPr>
        <w:t>sexto</w:t>
      </w:r>
      <w:r w:rsidRPr="00117B06">
        <w:rPr>
          <w:rFonts w:ascii="Arial" w:hAnsi="Arial" w:cs="Arial"/>
          <w:b/>
          <w:sz w:val="24"/>
          <w:szCs w:val="24"/>
        </w:rPr>
        <w:t xml:space="preserve"> punto,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 clausurada la S</w:t>
      </w:r>
      <w:r w:rsidRPr="00E87BA6">
        <w:rPr>
          <w:rFonts w:ascii="Arial" w:hAnsi="Arial" w:cs="Arial"/>
          <w:sz w:val="24"/>
          <w:szCs w:val="24"/>
        </w:rPr>
        <w:t xml:space="preserve">esión siendo las </w:t>
      </w:r>
      <w:r w:rsidR="00777374">
        <w:rPr>
          <w:rFonts w:ascii="Arial" w:hAnsi="Arial" w:cs="Arial"/>
          <w:sz w:val="24"/>
          <w:szCs w:val="24"/>
        </w:rPr>
        <w:t xml:space="preserve">12:16 (Doce </w:t>
      </w:r>
      <w:r w:rsidRPr="00E87BA6">
        <w:rPr>
          <w:rFonts w:ascii="Arial" w:hAnsi="Arial" w:cs="Arial"/>
          <w:sz w:val="24"/>
          <w:szCs w:val="24"/>
        </w:rPr>
        <w:t>horas</w:t>
      </w:r>
      <w:r w:rsidR="00777374">
        <w:rPr>
          <w:rFonts w:ascii="Arial" w:hAnsi="Arial" w:cs="Arial"/>
          <w:sz w:val="24"/>
          <w:szCs w:val="24"/>
        </w:rPr>
        <w:t xml:space="preserve"> con dieciséis minutos)</w:t>
      </w:r>
      <w:r w:rsidRPr="00E87BA6">
        <w:rPr>
          <w:rFonts w:ascii="Arial" w:hAnsi="Arial" w:cs="Arial"/>
          <w:sz w:val="24"/>
          <w:szCs w:val="24"/>
        </w:rPr>
        <w:t xml:space="preserve"> del día</w:t>
      </w:r>
      <w:r w:rsidR="00280E4A">
        <w:rPr>
          <w:rFonts w:ascii="Arial" w:hAnsi="Arial" w:cs="Arial"/>
          <w:sz w:val="24"/>
          <w:szCs w:val="24"/>
        </w:rPr>
        <w:t xml:space="preserve"> </w:t>
      </w:r>
      <w:r w:rsidR="00240F7F">
        <w:rPr>
          <w:rFonts w:ascii="Arial" w:hAnsi="Arial" w:cs="Arial"/>
          <w:sz w:val="24"/>
          <w:szCs w:val="24"/>
        </w:rPr>
        <w:t>04</w:t>
      </w:r>
      <w:r w:rsidR="00A00E01">
        <w:rPr>
          <w:rFonts w:ascii="Arial" w:hAnsi="Arial" w:cs="Arial"/>
          <w:sz w:val="24"/>
          <w:szCs w:val="24"/>
        </w:rPr>
        <w:t xml:space="preserve"> 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240F7F">
        <w:rPr>
          <w:rFonts w:ascii="Arial" w:hAnsi="Arial" w:cs="Arial"/>
          <w:color w:val="000000" w:themeColor="text1"/>
          <w:sz w:val="24"/>
          <w:szCs w:val="24"/>
        </w:rPr>
        <w:t>Diciembre</w:t>
      </w:r>
      <w:r w:rsidR="000764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A61B45">
        <w:rPr>
          <w:rFonts w:ascii="Arial" w:hAnsi="Arial" w:cs="Arial"/>
          <w:color w:val="000000" w:themeColor="text1"/>
          <w:sz w:val="24"/>
          <w:szCs w:val="24"/>
        </w:rPr>
        <w:t>20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Gracias por su asistencia</w:t>
      </w:r>
      <w:r w:rsidR="00200915">
        <w:rPr>
          <w:rFonts w:ascii="Arial" w:hAnsi="Arial" w:cs="Arial"/>
          <w:sz w:val="24"/>
          <w:szCs w:val="24"/>
        </w:rPr>
        <w:t>.</w:t>
      </w:r>
    </w:p>
    <w:p w14:paraId="1E9C12B9" w14:textId="77777777" w:rsidR="00DC50F8" w:rsidRDefault="00DC50F8" w:rsidP="00DC50F8">
      <w:pPr>
        <w:jc w:val="center"/>
        <w:rPr>
          <w:rFonts w:ascii="Arial" w:hAnsi="Arial" w:cs="Arial"/>
          <w:b/>
          <w:sz w:val="24"/>
          <w:szCs w:val="24"/>
        </w:rPr>
      </w:pPr>
    </w:p>
    <w:p w14:paraId="2F7592E2" w14:textId="67C57EBD" w:rsidR="00DC50F8" w:rsidRDefault="00DC50F8" w:rsidP="00DC50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Integrantes de la Comisión Edilicia de Hacienda, Patrimonio y Presupuesto.</w:t>
      </w:r>
    </w:p>
    <w:p w14:paraId="4C90BABF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5918A3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130A97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8A39D7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D9D807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416619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F6B9F3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489C8F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SALAZAR MARTÍNEZ</w:t>
      </w:r>
    </w:p>
    <w:p w14:paraId="31AAE866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</w:p>
    <w:p w14:paraId="04A271B7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F13918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282FB9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BBBC86" w14:textId="77777777" w:rsidR="00DC50F8" w:rsidRDefault="00DC50F8" w:rsidP="00DC50F8">
      <w:pPr>
        <w:spacing w:after="0" w:line="240" w:lineRule="auto"/>
        <w:rPr>
          <w:rFonts w:cstheme="minorHAnsi"/>
          <w:szCs w:val="24"/>
        </w:rPr>
      </w:pPr>
    </w:p>
    <w:p w14:paraId="643C453B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HÉCTOR MANUEL PERFECTO RODRÍGUEZ</w:t>
      </w:r>
    </w:p>
    <w:p w14:paraId="7738DF7E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5BE2D6AA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521532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003E60B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9D2DC1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F12566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IRMA YOLANDA REYNOSO MERCADO</w:t>
      </w:r>
    </w:p>
    <w:p w14:paraId="26347D31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46B3910D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D067CD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2B19A2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8346EE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44BB3A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DANIELA ELIZABETH CHÁVEZ ESTRADA</w:t>
      </w:r>
    </w:p>
    <w:p w14:paraId="31CF84B3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01229EB3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2EDA13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70C25A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DCC590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93CC64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FRANCISCO JUÁREZ PIÑA</w:t>
      </w:r>
    </w:p>
    <w:p w14:paraId="7914D474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2F277092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166E07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87C5FA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C2F3F1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154282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9A56CE2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BETSABÉ DOLORES ALMAGUER ESPARZA</w:t>
      </w:r>
    </w:p>
    <w:p w14:paraId="5A4F1D73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2829AEA7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1E0965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55B4188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8EDD015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5468A8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LUIS FIGUEROA MEZA</w:t>
      </w:r>
    </w:p>
    <w:p w14:paraId="0F3FC342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1C3286BB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77FE9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A2EE86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A5858F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6464DE5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ALBERTO MALDONADO CHAVARÍN</w:t>
      </w:r>
    </w:p>
    <w:p w14:paraId="02274228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3721A4AA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6E714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CBA22A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18EC10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25149B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ALBERTO ALFARO GARCÍA</w:t>
      </w:r>
    </w:p>
    <w:p w14:paraId="4A943C46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VOCAL </w:t>
      </w:r>
    </w:p>
    <w:p w14:paraId="33D92B96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69F162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5E18EA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EE9A75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A83EFD" w14:textId="77777777" w:rsidR="00DC50F8" w:rsidRDefault="00DC50F8" w:rsidP="00DC5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ALFREDO BARBA MARISCAL</w:t>
      </w:r>
    </w:p>
    <w:p w14:paraId="35854A80" w14:textId="77777777" w:rsidR="00DC50F8" w:rsidRDefault="00DC50F8" w:rsidP="00DC50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5587DB21" w14:textId="77777777" w:rsidR="00DC50F8" w:rsidRDefault="00DC50F8" w:rsidP="00DC50F8">
      <w:pPr>
        <w:jc w:val="center"/>
        <w:rPr>
          <w:rFonts w:ascii="Arial" w:hAnsi="Arial" w:cs="Arial"/>
          <w:b/>
          <w:sz w:val="24"/>
          <w:szCs w:val="24"/>
        </w:rPr>
      </w:pPr>
    </w:p>
    <w:p w14:paraId="6DA0CE60" w14:textId="77777777" w:rsidR="00DC50F8" w:rsidRDefault="00DC50F8" w:rsidP="00DC50F8">
      <w:pPr>
        <w:jc w:val="center"/>
        <w:rPr>
          <w:rFonts w:ascii="Arial" w:hAnsi="Arial" w:cs="Arial"/>
          <w:b/>
          <w:sz w:val="24"/>
          <w:szCs w:val="24"/>
        </w:rPr>
      </w:pPr>
    </w:p>
    <w:p w14:paraId="4D1A2E23" w14:textId="77777777" w:rsidR="00DC50F8" w:rsidRDefault="00DC50F8" w:rsidP="00DC50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JAIME CONTRERAS ESTRADA</w:t>
      </w:r>
    </w:p>
    <w:p w14:paraId="0068D8E6" w14:textId="77777777" w:rsidR="00DC50F8" w:rsidRDefault="00DC50F8" w:rsidP="00DC50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24AA11EB" w14:textId="77777777" w:rsidR="000A0AE8" w:rsidRPr="000A0AE8" w:rsidRDefault="000A0AE8" w:rsidP="00200915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JLSM/MEGG/lmv</w:t>
      </w:r>
    </w:p>
    <w:sectPr w:rsidR="000A0AE8" w:rsidRPr="000A0AE8" w:rsidSect="00DB7A00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8E217" w14:textId="77777777" w:rsidR="00F27ED4" w:rsidRDefault="00F27ED4">
      <w:pPr>
        <w:spacing w:after="0" w:line="240" w:lineRule="auto"/>
      </w:pPr>
      <w:r>
        <w:separator/>
      </w:r>
    </w:p>
  </w:endnote>
  <w:endnote w:type="continuationSeparator" w:id="0">
    <w:p w14:paraId="194EA375" w14:textId="77777777" w:rsidR="00F27ED4" w:rsidRDefault="00F2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193A8BAD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B30" w:rsidRPr="00F42B30">
          <w:rPr>
            <w:noProof/>
            <w:lang w:val="es-ES"/>
          </w:rPr>
          <w:t>1</w:t>
        </w:r>
        <w:r>
          <w:fldChar w:fldCharType="end"/>
        </w:r>
      </w:p>
      <w:p w14:paraId="760D240A" w14:textId="77777777" w:rsidR="005A67E6" w:rsidRDefault="00F27ED4" w:rsidP="00664CAE">
        <w:pPr>
          <w:pStyle w:val="Piedepgina"/>
          <w:jc w:val="both"/>
        </w:pPr>
      </w:p>
    </w:sdtContent>
  </w:sdt>
  <w:p w14:paraId="712C9CAD" w14:textId="77777777" w:rsidR="005A67E6" w:rsidRDefault="00F27E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17AA7" w14:textId="77777777" w:rsidR="00F27ED4" w:rsidRDefault="00F27ED4">
      <w:pPr>
        <w:spacing w:after="0" w:line="240" w:lineRule="auto"/>
      </w:pPr>
      <w:r>
        <w:separator/>
      </w:r>
    </w:p>
  </w:footnote>
  <w:footnote w:type="continuationSeparator" w:id="0">
    <w:p w14:paraId="090D6659" w14:textId="77777777" w:rsidR="00F27ED4" w:rsidRDefault="00F2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361A4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34639078" wp14:editId="6AAA1A0B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1AB5F8A8" wp14:editId="521104A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6C75A5FE" w14:textId="77777777" w:rsidR="005A67E6" w:rsidRDefault="00F27ED4">
    <w:pPr>
      <w:pStyle w:val="Encabezado"/>
    </w:pPr>
  </w:p>
  <w:p w14:paraId="786E042C" w14:textId="77777777" w:rsidR="005A67E6" w:rsidRDefault="00F27E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7060"/>
    <w:multiLevelType w:val="hybridMultilevel"/>
    <w:tmpl w:val="5BFC4A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F66A1"/>
    <w:multiLevelType w:val="hybridMultilevel"/>
    <w:tmpl w:val="B5A03386"/>
    <w:lvl w:ilvl="0" w:tplc="079A08D2">
      <w:start w:val="1"/>
      <w:numFmt w:val="upp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114BC"/>
    <w:rsid w:val="00011A6F"/>
    <w:rsid w:val="000228B6"/>
    <w:rsid w:val="00034640"/>
    <w:rsid w:val="00037BF3"/>
    <w:rsid w:val="00044BF2"/>
    <w:rsid w:val="00064113"/>
    <w:rsid w:val="000711EC"/>
    <w:rsid w:val="00071DC2"/>
    <w:rsid w:val="00076492"/>
    <w:rsid w:val="00084248"/>
    <w:rsid w:val="0008741A"/>
    <w:rsid w:val="00087D66"/>
    <w:rsid w:val="0009442A"/>
    <w:rsid w:val="000A05F3"/>
    <w:rsid w:val="000A0AE8"/>
    <w:rsid w:val="000A2954"/>
    <w:rsid w:val="000A7940"/>
    <w:rsid w:val="000C0FF1"/>
    <w:rsid w:val="000D005C"/>
    <w:rsid w:val="000D1D50"/>
    <w:rsid w:val="000D57E0"/>
    <w:rsid w:val="000D5967"/>
    <w:rsid w:val="000E0FE2"/>
    <w:rsid w:val="000E10CB"/>
    <w:rsid w:val="000E1F91"/>
    <w:rsid w:val="000E2E0F"/>
    <w:rsid w:val="000E68C3"/>
    <w:rsid w:val="000F14FB"/>
    <w:rsid w:val="000F4622"/>
    <w:rsid w:val="000F7DA2"/>
    <w:rsid w:val="001015ED"/>
    <w:rsid w:val="001022B8"/>
    <w:rsid w:val="0010669D"/>
    <w:rsid w:val="00112C99"/>
    <w:rsid w:val="001174EA"/>
    <w:rsid w:val="00140303"/>
    <w:rsid w:val="00154011"/>
    <w:rsid w:val="00165588"/>
    <w:rsid w:val="001846C6"/>
    <w:rsid w:val="001A41F0"/>
    <w:rsid w:val="001B1C77"/>
    <w:rsid w:val="001B5185"/>
    <w:rsid w:val="001C2985"/>
    <w:rsid w:val="001C4D4F"/>
    <w:rsid w:val="001C6AAE"/>
    <w:rsid w:val="001F0AB3"/>
    <w:rsid w:val="001F5C9D"/>
    <w:rsid w:val="00200915"/>
    <w:rsid w:val="00203EE7"/>
    <w:rsid w:val="00206389"/>
    <w:rsid w:val="00233738"/>
    <w:rsid w:val="00234B04"/>
    <w:rsid w:val="00240F7F"/>
    <w:rsid w:val="00250A58"/>
    <w:rsid w:val="00252810"/>
    <w:rsid w:val="00273571"/>
    <w:rsid w:val="002746BC"/>
    <w:rsid w:val="00280E4A"/>
    <w:rsid w:val="002A0541"/>
    <w:rsid w:val="002C1621"/>
    <w:rsid w:val="002D0C09"/>
    <w:rsid w:val="002E1B34"/>
    <w:rsid w:val="002F3885"/>
    <w:rsid w:val="002F49D5"/>
    <w:rsid w:val="002F6BF6"/>
    <w:rsid w:val="002F7610"/>
    <w:rsid w:val="00300F0F"/>
    <w:rsid w:val="00313169"/>
    <w:rsid w:val="00321F85"/>
    <w:rsid w:val="00326A9D"/>
    <w:rsid w:val="00334488"/>
    <w:rsid w:val="003510C6"/>
    <w:rsid w:val="00354CDD"/>
    <w:rsid w:val="003614D6"/>
    <w:rsid w:val="00362944"/>
    <w:rsid w:val="00363507"/>
    <w:rsid w:val="00365767"/>
    <w:rsid w:val="0038008D"/>
    <w:rsid w:val="003A669A"/>
    <w:rsid w:val="003B2FDE"/>
    <w:rsid w:val="003B4DE0"/>
    <w:rsid w:val="003C008F"/>
    <w:rsid w:val="003C0422"/>
    <w:rsid w:val="003C0784"/>
    <w:rsid w:val="003E6695"/>
    <w:rsid w:val="00401378"/>
    <w:rsid w:val="00415C4C"/>
    <w:rsid w:val="0042454F"/>
    <w:rsid w:val="00426A94"/>
    <w:rsid w:val="0043412D"/>
    <w:rsid w:val="00442972"/>
    <w:rsid w:val="0047001D"/>
    <w:rsid w:val="00471966"/>
    <w:rsid w:val="00483357"/>
    <w:rsid w:val="00483425"/>
    <w:rsid w:val="0049023C"/>
    <w:rsid w:val="004E717D"/>
    <w:rsid w:val="004F3A11"/>
    <w:rsid w:val="004F488E"/>
    <w:rsid w:val="004F66AF"/>
    <w:rsid w:val="0050319C"/>
    <w:rsid w:val="005036B4"/>
    <w:rsid w:val="0050731A"/>
    <w:rsid w:val="00513797"/>
    <w:rsid w:val="00522141"/>
    <w:rsid w:val="00527301"/>
    <w:rsid w:val="005332D9"/>
    <w:rsid w:val="00547387"/>
    <w:rsid w:val="00552CE8"/>
    <w:rsid w:val="005576A8"/>
    <w:rsid w:val="00562191"/>
    <w:rsid w:val="005907F1"/>
    <w:rsid w:val="00592AB6"/>
    <w:rsid w:val="005A40DA"/>
    <w:rsid w:val="005C3CBD"/>
    <w:rsid w:val="005C6A6B"/>
    <w:rsid w:val="005D69B0"/>
    <w:rsid w:val="005F6A5B"/>
    <w:rsid w:val="00613FE9"/>
    <w:rsid w:val="00621FB7"/>
    <w:rsid w:val="00633B94"/>
    <w:rsid w:val="00650E7F"/>
    <w:rsid w:val="0065133C"/>
    <w:rsid w:val="006532EE"/>
    <w:rsid w:val="006565CB"/>
    <w:rsid w:val="00667531"/>
    <w:rsid w:val="00687177"/>
    <w:rsid w:val="00691E9D"/>
    <w:rsid w:val="006A4ABD"/>
    <w:rsid w:val="006A69C7"/>
    <w:rsid w:val="006B598A"/>
    <w:rsid w:val="006C0C05"/>
    <w:rsid w:val="006D0E61"/>
    <w:rsid w:val="006D30CC"/>
    <w:rsid w:val="006E7594"/>
    <w:rsid w:val="006F10A8"/>
    <w:rsid w:val="006F30EE"/>
    <w:rsid w:val="00732228"/>
    <w:rsid w:val="007705E8"/>
    <w:rsid w:val="00774ED7"/>
    <w:rsid w:val="00777374"/>
    <w:rsid w:val="00780A48"/>
    <w:rsid w:val="007846EE"/>
    <w:rsid w:val="00793711"/>
    <w:rsid w:val="007979E6"/>
    <w:rsid w:val="007C40F4"/>
    <w:rsid w:val="007E4554"/>
    <w:rsid w:val="00803FCB"/>
    <w:rsid w:val="00804739"/>
    <w:rsid w:val="008205FB"/>
    <w:rsid w:val="0085667C"/>
    <w:rsid w:val="00865AA4"/>
    <w:rsid w:val="00866FDA"/>
    <w:rsid w:val="00871EB1"/>
    <w:rsid w:val="008804F2"/>
    <w:rsid w:val="00887B56"/>
    <w:rsid w:val="008979AF"/>
    <w:rsid w:val="008A18E5"/>
    <w:rsid w:val="008A5BEF"/>
    <w:rsid w:val="008B20FA"/>
    <w:rsid w:val="008B5733"/>
    <w:rsid w:val="008F105C"/>
    <w:rsid w:val="008F299B"/>
    <w:rsid w:val="008F6711"/>
    <w:rsid w:val="00900F6D"/>
    <w:rsid w:val="009027EE"/>
    <w:rsid w:val="00903728"/>
    <w:rsid w:val="00904443"/>
    <w:rsid w:val="00910B5D"/>
    <w:rsid w:val="00937D15"/>
    <w:rsid w:val="00951D67"/>
    <w:rsid w:val="0096483E"/>
    <w:rsid w:val="00983CBD"/>
    <w:rsid w:val="00992C41"/>
    <w:rsid w:val="009A5345"/>
    <w:rsid w:val="009B705B"/>
    <w:rsid w:val="009C33C3"/>
    <w:rsid w:val="009D0908"/>
    <w:rsid w:val="009D6305"/>
    <w:rsid w:val="009E2AA2"/>
    <w:rsid w:val="00A00E01"/>
    <w:rsid w:val="00A04E7C"/>
    <w:rsid w:val="00A05EC3"/>
    <w:rsid w:val="00A149F5"/>
    <w:rsid w:val="00A15158"/>
    <w:rsid w:val="00A370B1"/>
    <w:rsid w:val="00A600F6"/>
    <w:rsid w:val="00A61B45"/>
    <w:rsid w:val="00A71666"/>
    <w:rsid w:val="00A7346D"/>
    <w:rsid w:val="00A77377"/>
    <w:rsid w:val="00A83215"/>
    <w:rsid w:val="00A8670F"/>
    <w:rsid w:val="00AA3320"/>
    <w:rsid w:val="00AB7773"/>
    <w:rsid w:val="00AC3836"/>
    <w:rsid w:val="00AD21AA"/>
    <w:rsid w:val="00AF5A26"/>
    <w:rsid w:val="00B0342D"/>
    <w:rsid w:val="00B31B05"/>
    <w:rsid w:val="00B83253"/>
    <w:rsid w:val="00B856E5"/>
    <w:rsid w:val="00BA17BA"/>
    <w:rsid w:val="00BB04EB"/>
    <w:rsid w:val="00BB37BF"/>
    <w:rsid w:val="00BC3F32"/>
    <w:rsid w:val="00BD4A18"/>
    <w:rsid w:val="00C14969"/>
    <w:rsid w:val="00C16F0B"/>
    <w:rsid w:val="00C20B70"/>
    <w:rsid w:val="00C42A81"/>
    <w:rsid w:val="00C57BD9"/>
    <w:rsid w:val="00C62ECF"/>
    <w:rsid w:val="00C67677"/>
    <w:rsid w:val="00C734C2"/>
    <w:rsid w:val="00C76472"/>
    <w:rsid w:val="00C832D5"/>
    <w:rsid w:val="00C943E8"/>
    <w:rsid w:val="00CA3823"/>
    <w:rsid w:val="00CA39A0"/>
    <w:rsid w:val="00CA71A6"/>
    <w:rsid w:val="00CC015D"/>
    <w:rsid w:val="00CD724D"/>
    <w:rsid w:val="00CF070D"/>
    <w:rsid w:val="00CF3056"/>
    <w:rsid w:val="00D04AD7"/>
    <w:rsid w:val="00D206F6"/>
    <w:rsid w:val="00D2192F"/>
    <w:rsid w:val="00D4429C"/>
    <w:rsid w:val="00D723C9"/>
    <w:rsid w:val="00D910AD"/>
    <w:rsid w:val="00D9354E"/>
    <w:rsid w:val="00DA0D12"/>
    <w:rsid w:val="00DA31E8"/>
    <w:rsid w:val="00DB6682"/>
    <w:rsid w:val="00DB6E20"/>
    <w:rsid w:val="00DB768B"/>
    <w:rsid w:val="00DB7A00"/>
    <w:rsid w:val="00DC4460"/>
    <w:rsid w:val="00DC50F8"/>
    <w:rsid w:val="00DC7C31"/>
    <w:rsid w:val="00DE3652"/>
    <w:rsid w:val="00DE4CF7"/>
    <w:rsid w:val="00E021C3"/>
    <w:rsid w:val="00E534DF"/>
    <w:rsid w:val="00E55AE9"/>
    <w:rsid w:val="00E60B0A"/>
    <w:rsid w:val="00E611EC"/>
    <w:rsid w:val="00E70C04"/>
    <w:rsid w:val="00E74DDC"/>
    <w:rsid w:val="00E760A5"/>
    <w:rsid w:val="00E8146F"/>
    <w:rsid w:val="00E87989"/>
    <w:rsid w:val="00EA33CC"/>
    <w:rsid w:val="00EC2925"/>
    <w:rsid w:val="00EE348E"/>
    <w:rsid w:val="00EE3773"/>
    <w:rsid w:val="00EF0FD9"/>
    <w:rsid w:val="00EF1BB1"/>
    <w:rsid w:val="00EF739F"/>
    <w:rsid w:val="00F013D0"/>
    <w:rsid w:val="00F16523"/>
    <w:rsid w:val="00F2488C"/>
    <w:rsid w:val="00F2657A"/>
    <w:rsid w:val="00F27ED4"/>
    <w:rsid w:val="00F30DA6"/>
    <w:rsid w:val="00F30F88"/>
    <w:rsid w:val="00F3650E"/>
    <w:rsid w:val="00F42B30"/>
    <w:rsid w:val="00F5519D"/>
    <w:rsid w:val="00F56D09"/>
    <w:rsid w:val="00F77AD3"/>
    <w:rsid w:val="00F84B56"/>
    <w:rsid w:val="00FA2C06"/>
    <w:rsid w:val="00FA48F3"/>
    <w:rsid w:val="00FB44D2"/>
    <w:rsid w:val="00FB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A73C"/>
  <w15:docId w15:val="{ACD63A21-A789-4873-9E2D-D5D84EF8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599D-4634-44EA-B6EB-85AF19D8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1530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Maria de Jesus Ruelas Aviña</cp:lastModifiedBy>
  <cp:revision>2</cp:revision>
  <cp:lastPrinted>2020-12-10T19:45:00Z</cp:lastPrinted>
  <dcterms:created xsi:type="dcterms:W3CDTF">2021-01-08T17:48:00Z</dcterms:created>
  <dcterms:modified xsi:type="dcterms:W3CDTF">2021-01-08T17:48:00Z</dcterms:modified>
</cp:coreProperties>
</file>