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750" w:rsidRDefault="005A6750" w:rsidP="00D80C33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Comisiones</w:t>
      </w:r>
      <w:r w:rsidR="00D50068" w:rsidRPr="00C53FA1">
        <w:rPr>
          <w:rFonts w:ascii="Arial" w:hAnsi="Arial" w:cs="Arial"/>
          <w:b/>
          <w:sz w:val="24"/>
          <w:szCs w:val="24"/>
        </w:rPr>
        <w:t xml:space="preserve"> Edilicia</w:t>
      </w:r>
      <w:r>
        <w:rPr>
          <w:rFonts w:ascii="Arial" w:hAnsi="Arial" w:cs="Arial"/>
          <w:b/>
          <w:sz w:val="24"/>
          <w:szCs w:val="24"/>
        </w:rPr>
        <w:t>s</w:t>
      </w:r>
      <w:r w:rsidR="00D50068" w:rsidRPr="00C53FA1">
        <w:rPr>
          <w:rFonts w:ascii="Arial" w:hAnsi="Arial" w:cs="Arial"/>
          <w:b/>
          <w:sz w:val="24"/>
          <w:szCs w:val="24"/>
        </w:rPr>
        <w:t xml:space="preserve"> de </w:t>
      </w:r>
      <w:r>
        <w:rPr>
          <w:rFonts w:ascii="Arial" w:hAnsi="Arial" w:cs="Arial"/>
          <w:b/>
          <w:sz w:val="24"/>
          <w:szCs w:val="24"/>
        </w:rPr>
        <w:t>Transparencia y Anticorrupción y Reglamentos Municipales y Puntos Legislativos</w:t>
      </w:r>
    </w:p>
    <w:p w:rsidR="00D50068" w:rsidRPr="00C53FA1" w:rsidRDefault="00D50068" w:rsidP="00D80C33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131F5" w:rsidRPr="00E57478" w:rsidRDefault="001131F5" w:rsidP="00D80C3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53FA1" w:rsidRDefault="00C53FA1" w:rsidP="00D80C3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que suscribe Regidora Carmen Lucía Pérez Camarena </w:t>
      </w:r>
      <w:r w:rsidR="005A6750">
        <w:rPr>
          <w:rFonts w:ascii="Arial" w:hAnsi="Arial" w:cs="Arial"/>
          <w:sz w:val="24"/>
          <w:szCs w:val="24"/>
        </w:rPr>
        <w:t xml:space="preserve">en mi carácter de Presidenta de la Comisión Edilicia de Transparencia y Anticorrupción </w:t>
      </w:r>
      <w:r>
        <w:rPr>
          <w:rFonts w:ascii="Arial" w:hAnsi="Arial" w:cs="Arial"/>
          <w:sz w:val="24"/>
          <w:szCs w:val="24"/>
        </w:rPr>
        <w:t xml:space="preserve">hago </w:t>
      </w:r>
    </w:p>
    <w:p w:rsidR="00C53FA1" w:rsidRDefault="00C53FA1" w:rsidP="00D80C3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53FA1" w:rsidRPr="00C53FA1" w:rsidRDefault="00C53FA1" w:rsidP="00D80C3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53FA1">
        <w:rPr>
          <w:rFonts w:ascii="Arial" w:hAnsi="Arial" w:cs="Arial"/>
          <w:b/>
          <w:sz w:val="24"/>
          <w:szCs w:val="24"/>
        </w:rPr>
        <w:t>CONSTAR</w:t>
      </w:r>
    </w:p>
    <w:p w:rsidR="00C53FA1" w:rsidRDefault="00C53FA1" w:rsidP="00D80C3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53FA1" w:rsidRDefault="00C53FA1" w:rsidP="00D80C3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 el día </w:t>
      </w:r>
      <w:r w:rsidR="00D80C33">
        <w:rPr>
          <w:rFonts w:ascii="Arial" w:hAnsi="Arial" w:cs="Arial"/>
          <w:sz w:val="24"/>
          <w:szCs w:val="24"/>
        </w:rPr>
        <w:t>2</w:t>
      </w:r>
      <w:bookmarkStart w:id="0" w:name="_GoBack"/>
      <w:bookmarkEnd w:id="0"/>
      <w:r w:rsidR="00D80C33">
        <w:rPr>
          <w:rFonts w:ascii="Arial" w:hAnsi="Arial" w:cs="Arial"/>
          <w:sz w:val="24"/>
          <w:szCs w:val="24"/>
        </w:rPr>
        <w:t>3</w:t>
      </w:r>
      <w:r w:rsidR="00840BCD">
        <w:rPr>
          <w:rFonts w:ascii="Arial" w:hAnsi="Arial" w:cs="Arial"/>
          <w:sz w:val="24"/>
          <w:szCs w:val="24"/>
        </w:rPr>
        <w:t xml:space="preserve"> </w:t>
      </w:r>
      <w:r w:rsidR="005A6750">
        <w:rPr>
          <w:rFonts w:ascii="Arial" w:hAnsi="Arial" w:cs="Arial"/>
          <w:sz w:val="24"/>
          <w:szCs w:val="24"/>
        </w:rPr>
        <w:t xml:space="preserve">de </w:t>
      </w:r>
      <w:r w:rsidR="00840BCD">
        <w:rPr>
          <w:rFonts w:ascii="Arial" w:hAnsi="Arial" w:cs="Arial"/>
          <w:sz w:val="24"/>
          <w:szCs w:val="24"/>
        </w:rPr>
        <w:t xml:space="preserve">agosto </w:t>
      </w:r>
      <w:r>
        <w:rPr>
          <w:rFonts w:ascii="Arial" w:hAnsi="Arial" w:cs="Arial"/>
          <w:sz w:val="24"/>
          <w:szCs w:val="24"/>
        </w:rPr>
        <w:t>del año 201</w:t>
      </w:r>
      <w:r w:rsidR="000C46F9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, se</w:t>
      </w:r>
      <w:r w:rsidR="00840BCD">
        <w:rPr>
          <w:rFonts w:ascii="Arial" w:hAnsi="Arial" w:cs="Arial"/>
          <w:sz w:val="24"/>
          <w:szCs w:val="24"/>
        </w:rPr>
        <w:t xml:space="preserve"> convocó a Sesión Ordinaria conjunta de las Comisiones Edilicias de </w:t>
      </w:r>
      <w:r w:rsidR="005A6750">
        <w:rPr>
          <w:rFonts w:ascii="Arial" w:hAnsi="Arial" w:cs="Arial"/>
          <w:sz w:val="24"/>
          <w:szCs w:val="24"/>
        </w:rPr>
        <w:t xml:space="preserve">Transparencia y Anticorrupción </w:t>
      </w:r>
      <w:r>
        <w:rPr>
          <w:rFonts w:ascii="Arial" w:hAnsi="Arial" w:cs="Arial"/>
          <w:sz w:val="24"/>
          <w:szCs w:val="24"/>
        </w:rPr>
        <w:t xml:space="preserve">y Reglamentos Municipales y Puntos Legislativos, </w:t>
      </w:r>
      <w:r w:rsidR="00840BCD">
        <w:rPr>
          <w:rFonts w:ascii="Arial" w:hAnsi="Arial" w:cs="Arial"/>
          <w:sz w:val="24"/>
          <w:szCs w:val="24"/>
        </w:rPr>
        <w:t>la cual no se llevó a cabo por falta de quórum</w:t>
      </w:r>
      <w:r w:rsidR="00D80C33">
        <w:rPr>
          <w:rFonts w:ascii="Arial" w:hAnsi="Arial" w:cs="Arial"/>
          <w:sz w:val="24"/>
          <w:szCs w:val="24"/>
        </w:rPr>
        <w:t>.</w:t>
      </w:r>
    </w:p>
    <w:p w:rsidR="00C53FA1" w:rsidRDefault="00C53FA1" w:rsidP="00D80C3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80C33" w:rsidRDefault="00D80C33" w:rsidP="00D80C3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57478" w:rsidRPr="001A6027" w:rsidRDefault="00E57478" w:rsidP="00D80C3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A6027">
        <w:rPr>
          <w:rFonts w:ascii="Arial" w:hAnsi="Arial" w:cs="Arial"/>
          <w:b/>
          <w:sz w:val="24"/>
          <w:szCs w:val="24"/>
        </w:rPr>
        <w:t>Atentamente</w:t>
      </w:r>
    </w:p>
    <w:p w:rsidR="00E57478" w:rsidRDefault="00E57478" w:rsidP="00D80C3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A6027">
        <w:rPr>
          <w:rFonts w:ascii="Arial" w:hAnsi="Arial" w:cs="Arial"/>
          <w:b/>
          <w:sz w:val="24"/>
          <w:szCs w:val="24"/>
        </w:rPr>
        <w:t xml:space="preserve">San Pedro Tlaquepaque, a </w:t>
      </w:r>
      <w:r w:rsidR="00D80C33">
        <w:rPr>
          <w:rFonts w:ascii="Arial" w:hAnsi="Arial" w:cs="Arial"/>
          <w:b/>
          <w:sz w:val="24"/>
          <w:szCs w:val="24"/>
        </w:rPr>
        <w:t>23</w:t>
      </w:r>
      <w:r w:rsidR="00840BCD">
        <w:rPr>
          <w:rFonts w:ascii="Arial" w:hAnsi="Arial" w:cs="Arial"/>
          <w:b/>
          <w:sz w:val="24"/>
          <w:szCs w:val="24"/>
        </w:rPr>
        <w:t xml:space="preserve"> de agosto </w:t>
      </w:r>
      <w:r w:rsidRPr="001A6027">
        <w:rPr>
          <w:rFonts w:ascii="Arial" w:hAnsi="Arial" w:cs="Arial"/>
          <w:b/>
          <w:sz w:val="24"/>
          <w:szCs w:val="24"/>
        </w:rPr>
        <w:t>de 201</w:t>
      </w:r>
      <w:r w:rsidR="000C46F9">
        <w:rPr>
          <w:rFonts w:ascii="Arial" w:hAnsi="Arial" w:cs="Arial"/>
          <w:b/>
          <w:sz w:val="24"/>
          <w:szCs w:val="24"/>
        </w:rPr>
        <w:t>7</w:t>
      </w:r>
    </w:p>
    <w:p w:rsidR="000C46F9" w:rsidRDefault="000C46F9" w:rsidP="00D80C3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80C33" w:rsidRPr="001A6027" w:rsidRDefault="00D80C33" w:rsidP="00D80C3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57478" w:rsidRPr="001A6027" w:rsidRDefault="00E57478" w:rsidP="00D80C3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57478" w:rsidRPr="001A6027" w:rsidRDefault="00E57478" w:rsidP="00D80C3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A6027">
        <w:rPr>
          <w:rFonts w:ascii="Arial" w:hAnsi="Arial" w:cs="Arial"/>
          <w:b/>
          <w:sz w:val="24"/>
          <w:szCs w:val="24"/>
        </w:rPr>
        <w:t>Lic. Carmen Lucía Pérez Camarena</w:t>
      </w:r>
    </w:p>
    <w:p w:rsidR="00C33CED" w:rsidRPr="00C33CED" w:rsidRDefault="00C53FA1" w:rsidP="00D80C3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Regidora </w:t>
      </w:r>
      <w:r w:rsidR="00E57478" w:rsidRPr="001A6027">
        <w:rPr>
          <w:rFonts w:ascii="Arial" w:hAnsi="Arial" w:cs="Arial"/>
          <w:b/>
          <w:sz w:val="24"/>
          <w:szCs w:val="24"/>
        </w:rPr>
        <w:t>Presidenta</w:t>
      </w:r>
      <w:r>
        <w:rPr>
          <w:rFonts w:ascii="Arial" w:hAnsi="Arial" w:cs="Arial"/>
          <w:b/>
          <w:sz w:val="24"/>
          <w:szCs w:val="24"/>
        </w:rPr>
        <w:t xml:space="preserve"> de la Comisión Edilicia de </w:t>
      </w:r>
      <w:r w:rsidR="005A6750">
        <w:rPr>
          <w:rFonts w:ascii="Arial" w:hAnsi="Arial" w:cs="Arial"/>
          <w:b/>
          <w:sz w:val="24"/>
          <w:szCs w:val="24"/>
        </w:rPr>
        <w:t>Transparencia y Anticorrupción</w:t>
      </w:r>
    </w:p>
    <w:p w:rsidR="001131F5" w:rsidRDefault="001131F5" w:rsidP="00D80C33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sectPr w:rsidR="001131F5" w:rsidSect="001131F5">
      <w:pgSz w:w="12240" w:h="15840"/>
      <w:pgMar w:top="1418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54D1"/>
    <w:rsid w:val="00040448"/>
    <w:rsid w:val="000C46F9"/>
    <w:rsid w:val="001131F5"/>
    <w:rsid w:val="001654D1"/>
    <w:rsid w:val="001A6027"/>
    <w:rsid w:val="0023397A"/>
    <w:rsid w:val="00456F1C"/>
    <w:rsid w:val="00457F56"/>
    <w:rsid w:val="004B13A9"/>
    <w:rsid w:val="004D220C"/>
    <w:rsid w:val="004D7776"/>
    <w:rsid w:val="005406F4"/>
    <w:rsid w:val="00584E99"/>
    <w:rsid w:val="005A6750"/>
    <w:rsid w:val="005B3689"/>
    <w:rsid w:val="005B64A4"/>
    <w:rsid w:val="007A00B1"/>
    <w:rsid w:val="007A6ECD"/>
    <w:rsid w:val="008208CE"/>
    <w:rsid w:val="008310A5"/>
    <w:rsid w:val="00840BCD"/>
    <w:rsid w:val="00881DD8"/>
    <w:rsid w:val="0092456D"/>
    <w:rsid w:val="009347B2"/>
    <w:rsid w:val="009462D8"/>
    <w:rsid w:val="009C4DC7"/>
    <w:rsid w:val="00B3427E"/>
    <w:rsid w:val="00C33CED"/>
    <w:rsid w:val="00C53FA1"/>
    <w:rsid w:val="00C862CB"/>
    <w:rsid w:val="00CB16C0"/>
    <w:rsid w:val="00D50068"/>
    <w:rsid w:val="00D80C33"/>
    <w:rsid w:val="00DF575A"/>
    <w:rsid w:val="00E57478"/>
    <w:rsid w:val="00EA277D"/>
    <w:rsid w:val="00EA44D0"/>
    <w:rsid w:val="00F7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C46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uiPriority w:val="99"/>
    <w:unhideWhenUsed/>
    <w:rsid w:val="00881DD8"/>
    <w:pPr>
      <w:ind w:left="283" w:hanging="283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881DD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link w:val="Ttulo"/>
    <w:uiPriority w:val="10"/>
    <w:rsid w:val="00881DD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extoindependiente">
    <w:name w:val="Body Text"/>
    <w:basedOn w:val="Normal"/>
    <w:link w:val="TextoindependienteCar"/>
    <w:uiPriority w:val="99"/>
    <w:unhideWhenUsed/>
    <w:rsid w:val="00881DD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81DD8"/>
  </w:style>
  <w:style w:type="paragraph" w:styleId="Textodeglobo">
    <w:name w:val="Balloon Text"/>
    <w:basedOn w:val="Normal"/>
    <w:link w:val="TextodegloboCar"/>
    <w:uiPriority w:val="99"/>
    <w:semiHidden/>
    <w:unhideWhenUsed/>
    <w:rsid w:val="00CB1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B16C0"/>
    <w:rPr>
      <w:rFonts w:ascii="Tahoma" w:hAnsi="Tahoma" w:cs="Tahoma"/>
      <w:sz w:val="16"/>
      <w:szCs w:val="16"/>
      <w:lang w:eastAsia="en-US"/>
    </w:rPr>
  </w:style>
  <w:style w:type="paragraph" w:styleId="Sinespaciado">
    <w:name w:val="No Spacing"/>
    <w:uiPriority w:val="1"/>
    <w:qFormat/>
    <w:rsid w:val="00C53FA1"/>
    <w:rPr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0C46F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</dc:creator>
  <cp:keywords/>
  <cp:lastModifiedBy>Lucy Perez</cp:lastModifiedBy>
  <cp:revision>2</cp:revision>
  <cp:lastPrinted>2017-08-29T17:19:00Z</cp:lastPrinted>
  <dcterms:created xsi:type="dcterms:W3CDTF">2017-08-29T17:21:00Z</dcterms:created>
  <dcterms:modified xsi:type="dcterms:W3CDTF">2017-08-29T17:21:00Z</dcterms:modified>
</cp:coreProperties>
</file>