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4E" w:rsidRPr="00082C2C" w:rsidRDefault="004A684E" w:rsidP="00AC5D0B">
      <w:pPr>
        <w:jc w:val="center"/>
        <w:rPr>
          <w:rFonts w:cstheme="minorHAnsi"/>
          <w:b/>
          <w:sz w:val="28"/>
          <w:szCs w:val="28"/>
        </w:rPr>
      </w:pPr>
    </w:p>
    <w:p w:rsidR="004A684E" w:rsidRPr="00082C2C" w:rsidRDefault="004A684E" w:rsidP="00AC5D0B">
      <w:pPr>
        <w:jc w:val="center"/>
        <w:rPr>
          <w:rFonts w:cstheme="minorHAnsi"/>
          <w:b/>
          <w:sz w:val="28"/>
          <w:szCs w:val="28"/>
        </w:rPr>
      </w:pPr>
      <w:r w:rsidRPr="00082C2C">
        <w:rPr>
          <w:rFonts w:cstheme="minorHAnsi"/>
          <w:b/>
          <w:sz w:val="28"/>
          <w:szCs w:val="28"/>
        </w:rPr>
        <w:t>ACTA</w:t>
      </w:r>
    </w:p>
    <w:p w:rsidR="004A684E" w:rsidRPr="00082C2C" w:rsidRDefault="004A684E" w:rsidP="004A684E">
      <w:pPr>
        <w:jc w:val="both"/>
        <w:rPr>
          <w:rStyle w:val="nfasissutil"/>
          <w:rFonts w:cstheme="minorHAnsi"/>
          <w:i w:val="0"/>
          <w:sz w:val="28"/>
          <w:szCs w:val="28"/>
        </w:rPr>
      </w:pPr>
      <w:r w:rsidRPr="00082C2C">
        <w:rPr>
          <w:rStyle w:val="nfasissutil"/>
          <w:rFonts w:cstheme="minorHAnsi"/>
          <w:i w:val="0"/>
          <w:sz w:val="28"/>
          <w:szCs w:val="28"/>
        </w:rPr>
        <w:t xml:space="preserve">Dando cumplimiento al Artículo 76 del Reglamento del Gobierno de la Administración Pública del Ayuntamiento Constitucional de San Pedro Tlaquepaque. </w:t>
      </w:r>
    </w:p>
    <w:p w:rsidR="004A684E" w:rsidRPr="00082C2C" w:rsidRDefault="004A684E" w:rsidP="004A684E">
      <w:pPr>
        <w:jc w:val="center"/>
        <w:rPr>
          <w:rFonts w:cstheme="minorHAnsi"/>
          <w:b/>
          <w:sz w:val="28"/>
          <w:szCs w:val="28"/>
        </w:rPr>
      </w:pPr>
      <w:r w:rsidRPr="00082C2C">
        <w:rPr>
          <w:rFonts w:cstheme="minorHAnsi"/>
          <w:b/>
          <w:sz w:val="28"/>
          <w:szCs w:val="28"/>
        </w:rPr>
        <w:t>EXPONE:</w:t>
      </w:r>
    </w:p>
    <w:p w:rsidR="004A684E" w:rsidRPr="00082C2C" w:rsidRDefault="004A684E" w:rsidP="004A684E">
      <w:pPr>
        <w:spacing w:after="0"/>
        <w:jc w:val="both"/>
        <w:rPr>
          <w:rFonts w:cstheme="minorHAnsi"/>
          <w:sz w:val="28"/>
          <w:szCs w:val="28"/>
        </w:rPr>
      </w:pPr>
      <w:r w:rsidRPr="00082C2C">
        <w:rPr>
          <w:rFonts w:cstheme="minorHAnsi"/>
          <w:sz w:val="28"/>
          <w:szCs w:val="28"/>
          <w:lang w:val="es-ES"/>
        </w:rPr>
        <w:br/>
        <w:t xml:space="preserve">- En uso de la voz del Presidente de la Comisión </w:t>
      </w:r>
      <w:r w:rsidRPr="00082C2C">
        <w:rPr>
          <w:rFonts w:cstheme="minorHAnsi"/>
          <w:sz w:val="28"/>
          <w:szCs w:val="28"/>
        </w:rPr>
        <w:t>Lic. Jaime Contreras Estrada -</w:t>
      </w:r>
    </w:p>
    <w:p w:rsidR="004A684E" w:rsidRPr="00082C2C" w:rsidRDefault="004A684E" w:rsidP="004A684E">
      <w:pPr>
        <w:jc w:val="both"/>
        <w:rPr>
          <w:rFonts w:cstheme="minorHAnsi"/>
          <w:sz w:val="28"/>
          <w:szCs w:val="28"/>
        </w:rPr>
      </w:pPr>
      <w:r w:rsidRPr="00082C2C">
        <w:rPr>
          <w:rFonts w:cstheme="minorHAnsi"/>
          <w:sz w:val="28"/>
          <w:szCs w:val="28"/>
          <w:lang w:val="es-ES"/>
        </w:rPr>
        <w:t xml:space="preserve">Buen día doy la más cordial bienvenida a mis compañeros integrantes de la Comisión de Estacionamientos y Estacionometros, Regidora, </w:t>
      </w:r>
      <w:r w:rsidRPr="00082C2C">
        <w:rPr>
          <w:rFonts w:cstheme="minorHAnsi"/>
          <w:sz w:val="28"/>
          <w:szCs w:val="28"/>
        </w:rPr>
        <w:t>María Eloísa Gaviño Hernández,</w:t>
      </w:r>
      <w:r w:rsidRPr="00082C2C">
        <w:rPr>
          <w:rFonts w:cstheme="minorHAnsi"/>
          <w:sz w:val="28"/>
          <w:szCs w:val="28"/>
          <w:lang w:val="es-ES"/>
        </w:rPr>
        <w:t xml:space="preserve"> al Síndico Municipal, Lic. José Luis Salazar Martínez, a la Maestra </w:t>
      </w:r>
      <w:proofErr w:type="spellStart"/>
      <w:r w:rsidRPr="00082C2C">
        <w:rPr>
          <w:rFonts w:cstheme="minorHAnsi"/>
          <w:sz w:val="28"/>
          <w:szCs w:val="28"/>
          <w:lang w:val="es-ES"/>
        </w:rPr>
        <w:t>Eiko</w:t>
      </w:r>
      <w:proofErr w:type="spellEnd"/>
      <w:r w:rsidRPr="00082C2C">
        <w:rPr>
          <w:rFonts w:cstheme="minorHAnsi"/>
          <w:sz w:val="28"/>
          <w:szCs w:val="28"/>
          <w:lang w:val="es-ES"/>
        </w:rPr>
        <w:t xml:space="preserve"> </w:t>
      </w:r>
      <w:proofErr w:type="spellStart"/>
      <w:r w:rsidRPr="00082C2C">
        <w:rPr>
          <w:rFonts w:cstheme="minorHAnsi"/>
          <w:sz w:val="28"/>
          <w:szCs w:val="28"/>
          <w:lang w:val="es-ES"/>
        </w:rPr>
        <w:t>Kiu</w:t>
      </w:r>
      <w:proofErr w:type="spellEnd"/>
      <w:r w:rsidRPr="00082C2C">
        <w:rPr>
          <w:rFonts w:cstheme="minorHAnsi"/>
          <w:sz w:val="28"/>
          <w:szCs w:val="28"/>
          <w:lang w:val="es-ES"/>
        </w:rPr>
        <w:t xml:space="preserve"> Tenorio Acosta </w:t>
      </w:r>
      <w:r w:rsidRPr="00082C2C">
        <w:rPr>
          <w:rFonts w:cstheme="minorHAnsi"/>
          <w:sz w:val="28"/>
          <w:szCs w:val="28"/>
        </w:rPr>
        <w:t>y  al C. Gilberto Efrén Galindo Hernández</w:t>
      </w:r>
      <w:r w:rsidR="00B016AB" w:rsidRPr="00082C2C">
        <w:rPr>
          <w:rFonts w:cstheme="minorHAnsi"/>
          <w:sz w:val="28"/>
          <w:szCs w:val="28"/>
        </w:rPr>
        <w:t>,</w:t>
      </w:r>
      <w:r w:rsidRPr="00082C2C">
        <w:rPr>
          <w:rFonts w:cstheme="minorHAnsi"/>
          <w:sz w:val="28"/>
          <w:szCs w:val="28"/>
        </w:rPr>
        <w:t xml:space="preserve"> titular de la Jefatura de Estacionamientos y Estacionometros,   gracias por su asistencia, así como al público presente que nos acompaña, siendo las 10:07 (diez horas con siete minutos) del día 19 de Febrero del presente año, encontrándonos en la sala de juntas de los Regidores del Ayuntamiento de San Pedro Tlaquepaque, Con fundamento en e</w:t>
      </w:r>
      <w:r w:rsidR="00D753B2" w:rsidRPr="00082C2C">
        <w:rPr>
          <w:rFonts w:cstheme="minorHAnsi"/>
          <w:sz w:val="28"/>
          <w:szCs w:val="28"/>
        </w:rPr>
        <w:t>l artículo 73, 76, Capítulo XI</w:t>
      </w:r>
      <w:r w:rsidRPr="00082C2C">
        <w:rPr>
          <w:rFonts w:cstheme="minorHAnsi"/>
          <w:sz w:val="28"/>
          <w:szCs w:val="28"/>
        </w:rPr>
        <w:t xml:space="preserve"> artículo 87 y el artículo 116 del Reglamento del Gobierno de la Administración Pública del Ayuntamiento Constitucional de San Pedro Tlaquepaque. </w:t>
      </w:r>
    </w:p>
    <w:p w:rsidR="004A684E" w:rsidRPr="00082C2C" w:rsidRDefault="004A684E" w:rsidP="004A684E">
      <w:pPr>
        <w:jc w:val="both"/>
        <w:rPr>
          <w:rFonts w:cstheme="minorHAnsi"/>
          <w:sz w:val="28"/>
          <w:szCs w:val="28"/>
        </w:rPr>
      </w:pPr>
      <w:r w:rsidRPr="00082C2C">
        <w:rPr>
          <w:rFonts w:cstheme="minorHAnsi"/>
          <w:sz w:val="28"/>
          <w:szCs w:val="28"/>
        </w:rPr>
        <w:t xml:space="preserve">Damos inicio a esta Sesión de la Comisión Edilicia de Estacionamientos  y Estacionómetros.     </w:t>
      </w:r>
    </w:p>
    <w:p w:rsidR="004A684E" w:rsidRPr="00082C2C" w:rsidRDefault="004A684E" w:rsidP="004A684E">
      <w:pPr>
        <w:jc w:val="both"/>
        <w:rPr>
          <w:rFonts w:cstheme="minorHAnsi"/>
          <w:sz w:val="28"/>
          <w:szCs w:val="28"/>
        </w:rPr>
      </w:pPr>
      <w:r w:rsidRPr="00082C2C">
        <w:rPr>
          <w:rFonts w:cstheme="minorHAnsi"/>
          <w:sz w:val="28"/>
          <w:szCs w:val="28"/>
        </w:rPr>
        <w:t>Y Para dar cumplimiento con el orden del día,</w:t>
      </w:r>
      <w:r w:rsidR="00F07A9D" w:rsidRPr="00082C2C">
        <w:rPr>
          <w:rFonts w:cstheme="minorHAnsi"/>
          <w:sz w:val="28"/>
          <w:szCs w:val="28"/>
        </w:rPr>
        <w:t xml:space="preserve"> </w:t>
      </w:r>
      <w:r w:rsidR="00F07A9D" w:rsidRPr="00082C2C">
        <w:rPr>
          <w:rFonts w:cstheme="minorHAnsi"/>
          <w:b/>
          <w:sz w:val="28"/>
          <w:szCs w:val="28"/>
        </w:rPr>
        <w:t>en el punto número uno;</w:t>
      </w:r>
      <w:r w:rsidR="00F07A9D" w:rsidRPr="00082C2C">
        <w:rPr>
          <w:rFonts w:cstheme="minorHAnsi"/>
          <w:sz w:val="28"/>
          <w:szCs w:val="28"/>
        </w:rPr>
        <w:t xml:space="preserve"> </w:t>
      </w:r>
      <w:r w:rsidRPr="00082C2C">
        <w:rPr>
          <w:rFonts w:cstheme="minorHAnsi"/>
          <w:sz w:val="28"/>
          <w:szCs w:val="28"/>
        </w:rPr>
        <w:t xml:space="preserve"> toma lista de asistencia:</w:t>
      </w:r>
    </w:p>
    <w:p w:rsidR="004A684E" w:rsidRPr="00082C2C" w:rsidRDefault="004A684E" w:rsidP="004A684E">
      <w:pPr>
        <w:pStyle w:val="Sinespaciado"/>
        <w:jc w:val="both"/>
        <w:rPr>
          <w:rFonts w:cstheme="minorHAnsi"/>
          <w:b/>
          <w:sz w:val="28"/>
          <w:szCs w:val="28"/>
        </w:rPr>
      </w:pPr>
      <w:r w:rsidRPr="00082C2C">
        <w:rPr>
          <w:rFonts w:cstheme="minorHAnsi"/>
          <w:b/>
          <w:sz w:val="28"/>
          <w:szCs w:val="28"/>
        </w:rPr>
        <w:t>C. María Eloísa Gaviño Hernández.</w:t>
      </w:r>
    </w:p>
    <w:p w:rsidR="004A684E" w:rsidRPr="00082C2C" w:rsidRDefault="004A684E" w:rsidP="004A684E">
      <w:pPr>
        <w:pStyle w:val="Sinespaciado"/>
        <w:jc w:val="both"/>
        <w:rPr>
          <w:rFonts w:cstheme="minorHAnsi"/>
          <w:b/>
          <w:sz w:val="28"/>
          <w:szCs w:val="28"/>
        </w:rPr>
      </w:pPr>
      <w:r w:rsidRPr="00082C2C">
        <w:rPr>
          <w:rFonts w:cstheme="minorHAnsi"/>
          <w:b/>
          <w:sz w:val="28"/>
          <w:szCs w:val="28"/>
        </w:rPr>
        <w:t>(Presente)</w:t>
      </w:r>
    </w:p>
    <w:p w:rsidR="004A684E" w:rsidRPr="00082C2C" w:rsidRDefault="004A684E" w:rsidP="004A684E">
      <w:pPr>
        <w:pStyle w:val="Sinespaciado"/>
        <w:jc w:val="both"/>
        <w:rPr>
          <w:rFonts w:cstheme="minorHAnsi"/>
          <w:sz w:val="28"/>
          <w:szCs w:val="28"/>
        </w:rPr>
      </w:pPr>
    </w:p>
    <w:p w:rsidR="004A684E" w:rsidRPr="00082C2C" w:rsidRDefault="004A684E" w:rsidP="004A684E">
      <w:pPr>
        <w:pStyle w:val="Sinespaciado"/>
        <w:jc w:val="both"/>
        <w:rPr>
          <w:rFonts w:cstheme="minorHAnsi"/>
          <w:b/>
          <w:sz w:val="28"/>
          <w:szCs w:val="28"/>
          <w:lang w:val="es-ES"/>
        </w:rPr>
      </w:pPr>
      <w:r w:rsidRPr="00082C2C">
        <w:rPr>
          <w:rFonts w:cstheme="minorHAnsi"/>
          <w:b/>
          <w:sz w:val="28"/>
          <w:szCs w:val="28"/>
          <w:lang w:val="es-ES"/>
        </w:rPr>
        <w:t>Lic. José Luis Salazar Martínez.</w:t>
      </w:r>
    </w:p>
    <w:p w:rsidR="004A684E" w:rsidRPr="00082C2C" w:rsidRDefault="004A684E" w:rsidP="004A684E">
      <w:pPr>
        <w:pStyle w:val="Sinespaciado"/>
        <w:jc w:val="both"/>
        <w:rPr>
          <w:rFonts w:cstheme="minorHAnsi"/>
          <w:b/>
          <w:sz w:val="28"/>
          <w:szCs w:val="28"/>
          <w:lang w:val="es-ES"/>
        </w:rPr>
      </w:pPr>
      <w:r w:rsidRPr="00082C2C">
        <w:rPr>
          <w:rFonts w:cstheme="minorHAnsi"/>
          <w:b/>
          <w:sz w:val="28"/>
          <w:szCs w:val="28"/>
          <w:lang w:val="es-ES"/>
        </w:rPr>
        <w:t xml:space="preserve">Sindico </w:t>
      </w:r>
    </w:p>
    <w:p w:rsidR="004A684E" w:rsidRPr="00082C2C" w:rsidRDefault="004A684E" w:rsidP="004A684E">
      <w:pPr>
        <w:pStyle w:val="Sinespaciado"/>
        <w:jc w:val="both"/>
        <w:rPr>
          <w:rFonts w:cstheme="minorHAnsi"/>
          <w:b/>
          <w:sz w:val="28"/>
          <w:szCs w:val="28"/>
        </w:rPr>
      </w:pPr>
      <w:r w:rsidRPr="00082C2C">
        <w:rPr>
          <w:rFonts w:cstheme="minorHAnsi"/>
          <w:b/>
          <w:sz w:val="28"/>
          <w:szCs w:val="28"/>
        </w:rPr>
        <w:t>(Presente)</w:t>
      </w:r>
    </w:p>
    <w:p w:rsidR="004A684E" w:rsidRPr="00082C2C" w:rsidRDefault="004A684E" w:rsidP="004A684E">
      <w:pPr>
        <w:pStyle w:val="Sinespaciado"/>
        <w:jc w:val="both"/>
        <w:rPr>
          <w:rFonts w:cstheme="minorHAnsi"/>
          <w:sz w:val="28"/>
          <w:szCs w:val="28"/>
          <w:lang w:val="es-ES"/>
        </w:rPr>
      </w:pPr>
    </w:p>
    <w:p w:rsidR="004A684E" w:rsidRPr="00082C2C" w:rsidRDefault="004A684E" w:rsidP="004A684E">
      <w:pPr>
        <w:pStyle w:val="Sinespaciado"/>
        <w:jc w:val="both"/>
        <w:rPr>
          <w:rFonts w:cstheme="minorHAnsi"/>
          <w:sz w:val="28"/>
          <w:szCs w:val="28"/>
        </w:rPr>
      </w:pPr>
      <w:r w:rsidRPr="00082C2C">
        <w:rPr>
          <w:rFonts w:cstheme="minorHAnsi"/>
          <w:sz w:val="28"/>
          <w:szCs w:val="28"/>
          <w:lang w:val="es-ES"/>
        </w:rPr>
        <w:t>Habiéndo</w:t>
      </w:r>
      <w:r w:rsidR="00FF2292" w:rsidRPr="00082C2C">
        <w:rPr>
          <w:rFonts w:cstheme="minorHAnsi"/>
          <w:sz w:val="28"/>
          <w:szCs w:val="28"/>
          <w:lang w:val="es-ES"/>
        </w:rPr>
        <w:t>se</w:t>
      </w:r>
      <w:r w:rsidRPr="00082C2C">
        <w:rPr>
          <w:rFonts w:cstheme="minorHAnsi"/>
          <w:sz w:val="28"/>
          <w:szCs w:val="28"/>
          <w:lang w:val="es-ES"/>
        </w:rPr>
        <w:t xml:space="preserve"> encontrado la </w:t>
      </w:r>
      <w:r w:rsidR="00B016AB" w:rsidRPr="00082C2C">
        <w:rPr>
          <w:rFonts w:cstheme="minorHAnsi"/>
          <w:sz w:val="28"/>
          <w:szCs w:val="28"/>
          <w:lang w:val="es-ES"/>
        </w:rPr>
        <w:t xml:space="preserve">totalidad de los </w:t>
      </w:r>
      <w:r w:rsidR="00305C49" w:rsidRPr="00082C2C">
        <w:rPr>
          <w:rFonts w:cstheme="minorHAnsi"/>
          <w:sz w:val="28"/>
          <w:szCs w:val="28"/>
          <w:lang w:val="es-ES"/>
        </w:rPr>
        <w:t>integrantes</w:t>
      </w:r>
      <w:r w:rsidRPr="00082C2C">
        <w:rPr>
          <w:rFonts w:cstheme="minorHAnsi"/>
          <w:sz w:val="28"/>
          <w:szCs w:val="28"/>
          <w:lang w:val="es-ES"/>
        </w:rPr>
        <w:t xml:space="preserve"> declara que existe </w:t>
      </w:r>
      <w:r w:rsidRPr="00082C2C">
        <w:rPr>
          <w:rFonts w:cstheme="minorHAnsi"/>
          <w:sz w:val="28"/>
          <w:szCs w:val="28"/>
        </w:rPr>
        <w:t xml:space="preserve">Quórum legal para </w:t>
      </w:r>
      <w:r w:rsidR="00417098" w:rsidRPr="00082C2C">
        <w:rPr>
          <w:rFonts w:cstheme="minorHAnsi"/>
          <w:sz w:val="28"/>
          <w:szCs w:val="28"/>
        </w:rPr>
        <w:t>S</w:t>
      </w:r>
      <w:r w:rsidRPr="00082C2C">
        <w:rPr>
          <w:rFonts w:cstheme="minorHAnsi"/>
          <w:sz w:val="28"/>
          <w:szCs w:val="28"/>
        </w:rPr>
        <w:t>esionar.</w:t>
      </w:r>
    </w:p>
    <w:p w:rsidR="004A684E" w:rsidRPr="00082C2C" w:rsidRDefault="004A684E" w:rsidP="004A684E">
      <w:pPr>
        <w:pStyle w:val="Sinespaciado"/>
        <w:jc w:val="both"/>
        <w:rPr>
          <w:rFonts w:cstheme="minorHAnsi"/>
          <w:sz w:val="28"/>
          <w:szCs w:val="28"/>
        </w:rPr>
      </w:pPr>
    </w:p>
    <w:p w:rsidR="00E66546" w:rsidRPr="00082C2C" w:rsidRDefault="00E66546" w:rsidP="004A684E">
      <w:pPr>
        <w:pStyle w:val="Sinespaciado"/>
        <w:jc w:val="both"/>
        <w:rPr>
          <w:rFonts w:cstheme="minorHAnsi"/>
          <w:sz w:val="28"/>
          <w:szCs w:val="28"/>
        </w:rPr>
      </w:pPr>
    </w:p>
    <w:p w:rsidR="00FF2292" w:rsidRPr="00082C2C" w:rsidRDefault="00FF2292" w:rsidP="00FF2292">
      <w:pPr>
        <w:pStyle w:val="Sinespaciado"/>
        <w:jc w:val="both"/>
        <w:rPr>
          <w:rFonts w:cstheme="minorHAnsi"/>
          <w:sz w:val="28"/>
          <w:szCs w:val="28"/>
        </w:rPr>
      </w:pPr>
      <w:r w:rsidRPr="00082C2C">
        <w:rPr>
          <w:rFonts w:cstheme="minorHAnsi"/>
          <w:sz w:val="28"/>
          <w:szCs w:val="28"/>
        </w:rPr>
        <w:lastRenderedPageBreak/>
        <w:t xml:space="preserve">Continuando con la Sesión en el punto </w:t>
      </w:r>
      <w:r w:rsidRPr="00082C2C">
        <w:rPr>
          <w:rFonts w:cstheme="minorHAnsi"/>
          <w:b/>
          <w:sz w:val="28"/>
          <w:szCs w:val="28"/>
        </w:rPr>
        <w:t>numero dos</w:t>
      </w:r>
      <w:r w:rsidR="00E66546" w:rsidRPr="00082C2C">
        <w:rPr>
          <w:rFonts w:cstheme="minorHAnsi"/>
          <w:b/>
          <w:sz w:val="28"/>
          <w:szCs w:val="28"/>
        </w:rPr>
        <w:t>;</w:t>
      </w:r>
      <w:r w:rsidRPr="00082C2C">
        <w:rPr>
          <w:rFonts w:cstheme="minorHAnsi"/>
          <w:b/>
          <w:sz w:val="28"/>
          <w:szCs w:val="28"/>
        </w:rPr>
        <w:t xml:space="preserve"> </w:t>
      </w:r>
      <w:r w:rsidRPr="00082C2C">
        <w:rPr>
          <w:rFonts w:cstheme="minorHAnsi"/>
          <w:sz w:val="28"/>
          <w:szCs w:val="28"/>
        </w:rPr>
        <w:t>somete la aprobación del orden del día, de la cual da lectura;</w:t>
      </w:r>
    </w:p>
    <w:p w:rsidR="004A684E" w:rsidRPr="00082C2C" w:rsidRDefault="004A684E" w:rsidP="004A684E">
      <w:pPr>
        <w:pStyle w:val="Sinespaciado"/>
        <w:jc w:val="both"/>
        <w:rPr>
          <w:rFonts w:cstheme="minorHAnsi"/>
          <w:sz w:val="28"/>
          <w:szCs w:val="28"/>
        </w:rPr>
      </w:pPr>
    </w:p>
    <w:p w:rsidR="00B016AB" w:rsidRPr="00082C2C" w:rsidRDefault="00B016AB" w:rsidP="00B016AB">
      <w:pPr>
        <w:pStyle w:val="Prrafodelista"/>
        <w:numPr>
          <w:ilvl w:val="0"/>
          <w:numId w:val="10"/>
        </w:numPr>
        <w:spacing w:after="0" w:line="240" w:lineRule="auto"/>
        <w:jc w:val="both"/>
        <w:rPr>
          <w:rFonts w:cstheme="minorHAnsi"/>
          <w:b/>
          <w:sz w:val="28"/>
          <w:szCs w:val="28"/>
        </w:rPr>
      </w:pPr>
      <w:r w:rsidRPr="00082C2C">
        <w:rPr>
          <w:rFonts w:cstheme="minorHAnsi"/>
          <w:b/>
          <w:sz w:val="28"/>
          <w:szCs w:val="28"/>
        </w:rPr>
        <w:t>Lista de asistencia, verificación y Declaración del Quórum legal para Sesionar.</w:t>
      </w:r>
    </w:p>
    <w:p w:rsidR="00B016AB" w:rsidRPr="00082C2C" w:rsidRDefault="00B016AB" w:rsidP="00B016AB">
      <w:pPr>
        <w:pStyle w:val="Prrafodelista"/>
        <w:numPr>
          <w:ilvl w:val="0"/>
          <w:numId w:val="10"/>
        </w:numPr>
        <w:spacing w:after="0" w:line="240" w:lineRule="auto"/>
        <w:jc w:val="both"/>
        <w:rPr>
          <w:rFonts w:cstheme="minorHAnsi"/>
          <w:b/>
          <w:sz w:val="28"/>
          <w:szCs w:val="28"/>
        </w:rPr>
      </w:pPr>
      <w:r w:rsidRPr="00082C2C">
        <w:rPr>
          <w:rFonts w:cstheme="minorHAnsi"/>
          <w:b/>
          <w:sz w:val="28"/>
          <w:szCs w:val="28"/>
        </w:rPr>
        <w:t>Aprobación de orden del día.</w:t>
      </w:r>
    </w:p>
    <w:p w:rsidR="00B016AB" w:rsidRPr="00082C2C" w:rsidRDefault="00B016AB" w:rsidP="00B016AB">
      <w:pPr>
        <w:pStyle w:val="Prrafodelista"/>
        <w:numPr>
          <w:ilvl w:val="0"/>
          <w:numId w:val="10"/>
        </w:numPr>
        <w:spacing w:after="160" w:line="259" w:lineRule="auto"/>
        <w:jc w:val="both"/>
        <w:rPr>
          <w:rFonts w:eastAsia="Times New Roman" w:cstheme="minorHAnsi"/>
          <w:b/>
          <w:color w:val="000000"/>
          <w:sz w:val="28"/>
          <w:szCs w:val="28"/>
          <w:lang w:eastAsia="es-MX"/>
        </w:rPr>
      </w:pPr>
      <w:r w:rsidRPr="00082C2C">
        <w:rPr>
          <w:rFonts w:cstheme="minorHAnsi"/>
          <w:b/>
          <w:sz w:val="28"/>
          <w:szCs w:val="28"/>
        </w:rPr>
        <w:t xml:space="preserve">Uso de la voz en carácter de informativa, por parte del titular de la Jefatura de Estacionamientos y Estacionometros en relación al Capítulo IX Articulo 54 XII y XIII del </w:t>
      </w:r>
      <w:r w:rsidRPr="00082C2C">
        <w:rPr>
          <w:rFonts w:eastAsia="Times New Roman" w:cstheme="minorHAnsi"/>
          <w:b/>
          <w:color w:val="000000"/>
          <w:sz w:val="28"/>
          <w:szCs w:val="28"/>
          <w:lang w:eastAsia="es-MX"/>
        </w:rPr>
        <w:t>Reglamento de Estacionamientos para el Municipio de San Pedro Tlaquepaque, con la finalidad de conocer que se estén cumpliendo los puntos señalados.</w:t>
      </w:r>
    </w:p>
    <w:p w:rsidR="00B016AB" w:rsidRPr="00082C2C" w:rsidRDefault="00B016AB" w:rsidP="00B016AB">
      <w:pPr>
        <w:pStyle w:val="Prrafodelista"/>
        <w:numPr>
          <w:ilvl w:val="0"/>
          <w:numId w:val="10"/>
        </w:numPr>
        <w:spacing w:after="0" w:line="240" w:lineRule="auto"/>
        <w:jc w:val="both"/>
        <w:rPr>
          <w:rFonts w:cstheme="minorHAnsi"/>
          <w:b/>
          <w:sz w:val="28"/>
          <w:szCs w:val="28"/>
        </w:rPr>
      </w:pPr>
      <w:r w:rsidRPr="00082C2C">
        <w:rPr>
          <w:rFonts w:cstheme="minorHAnsi"/>
          <w:b/>
          <w:sz w:val="28"/>
          <w:szCs w:val="28"/>
        </w:rPr>
        <w:t>Asuntos generales.</w:t>
      </w:r>
    </w:p>
    <w:p w:rsidR="00B016AB" w:rsidRPr="00082C2C" w:rsidRDefault="00B016AB" w:rsidP="00B016AB">
      <w:pPr>
        <w:pStyle w:val="Prrafodelista"/>
        <w:numPr>
          <w:ilvl w:val="0"/>
          <w:numId w:val="10"/>
        </w:numPr>
        <w:spacing w:after="0" w:line="240" w:lineRule="auto"/>
        <w:jc w:val="both"/>
        <w:rPr>
          <w:rFonts w:cstheme="minorHAnsi"/>
          <w:b/>
          <w:sz w:val="28"/>
          <w:szCs w:val="28"/>
        </w:rPr>
      </w:pPr>
      <w:r w:rsidRPr="00082C2C">
        <w:rPr>
          <w:rFonts w:cstheme="minorHAnsi"/>
          <w:b/>
          <w:sz w:val="28"/>
          <w:szCs w:val="28"/>
        </w:rPr>
        <w:t xml:space="preserve">Clausura de la Sesión. </w:t>
      </w:r>
    </w:p>
    <w:p w:rsidR="00305C49" w:rsidRPr="00082C2C" w:rsidRDefault="00305C49" w:rsidP="00305C49">
      <w:pPr>
        <w:pStyle w:val="Prrafodelista"/>
        <w:spacing w:after="0" w:line="240" w:lineRule="auto"/>
        <w:jc w:val="both"/>
        <w:rPr>
          <w:rFonts w:cstheme="minorHAnsi"/>
          <w:b/>
          <w:sz w:val="28"/>
          <w:szCs w:val="28"/>
        </w:rPr>
      </w:pPr>
    </w:p>
    <w:p w:rsidR="00FE4EFC" w:rsidRPr="00082C2C" w:rsidRDefault="00FE4EFC" w:rsidP="00FE4EFC">
      <w:pPr>
        <w:spacing w:after="0" w:line="240" w:lineRule="auto"/>
        <w:jc w:val="both"/>
        <w:rPr>
          <w:rFonts w:cstheme="minorHAnsi"/>
          <w:sz w:val="28"/>
          <w:szCs w:val="28"/>
        </w:rPr>
      </w:pPr>
      <w:r w:rsidRPr="00082C2C">
        <w:rPr>
          <w:rFonts w:cstheme="minorHAnsi"/>
          <w:sz w:val="28"/>
          <w:szCs w:val="28"/>
        </w:rPr>
        <w:t xml:space="preserve">Una vez expuesto el orden del día pregunta a los vocales de la Comisión si están de acuerdo con el mismo, por lo que solicita en votación manifiesten su aprobación: </w:t>
      </w:r>
    </w:p>
    <w:p w:rsidR="00FE4EFC" w:rsidRPr="00082C2C" w:rsidRDefault="00FE4EFC" w:rsidP="00FE4EFC">
      <w:pPr>
        <w:spacing w:line="240" w:lineRule="auto"/>
        <w:jc w:val="both"/>
        <w:rPr>
          <w:rFonts w:cstheme="minorHAnsi"/>
          <w:sz w:val="28"/>
          <w:szCs w:val="28"/>
        </w:rPr>
      </w:pPr>
    </w:p>
    <w:p w:rsidR="00FE4EFC" w:rsidRPr="00082C2C" w:rsidRDefault="00FE4EFC" w:rsidP="00FE4EFC">
      <w:pPr>
        <w:pStyle w:val="Prrafodelista"/>
        <w:numPr>
          <w:ilvl w:val="0"/>
          <w:numId w:val="7"/>
        </w:numPr>
        <w:jc w:val="both"/>
        <w:rPr>
          <w:rFonts w:cstheme="minorHAnsi"/>
          <w:b/>
          <w:sz w:val="28"/>
          <w:szCs w:val="28"/>
        </w:rPr>
      </w:pPr>
      <w:r w:rsidRPr="00082C2C">
        <w:rPr>
          <w:rFonts w:cstheme="minorHAnsi"/>
          <w:b/>
          <w:sz w:val="28"/>
          <w:szCs w:val="28"/>
        </w:rPr>
        <w:t xml:space="preserve">APROBADO POR MAYORÍA DE VOTOS </w:t>
      </w:r>
    </w:p>
    <w:p w:rsidR="004D7991" w:rsidRPr="00082C2C" w:rsidRDefault="004D7991" w:rsidP="004D7991">
      <w:pPr>
        <w:spacing w:after="0" w:line="240" w:lineRule="auto"/>
        <w:jc w:val="both"/>
        <w:rPr>
          <w:rFonts w:cstheme="minorHAnsi"/>
          <w:b/>
          <w:sz w:val="28"/>
          <w:szCs w:val="28"/>
        </w:rPr>
      </w:pPr>
    </w:p>
    <w:p w:rsidR="004D7991" w:rsidRPr="00082C2C" w:rsidRDefault="004D7991" w:rsidP="004D7991">
      <w:pPr>
        <w:spacing w:after="0" w:line="240" w:lineRule="auto"/>
        <w:jc w:val="both"/>
        <w:rPr>
          <w:rFonts w:cstheme="minorHAnsi"/>
          <w:sz w:val="28"/>
          <w:szCs w:val="28"/>
        </w:rPr>
      </w:pPr>
      <w:r w:rsidRPr="00082C2C">
        <w:rPr>
          <w:rFonts w:cstheme="minorHAnsi"/>
          <w:sz w:val="28"/>
          <w:szCs w:val="28"/>
        </w:rPr>
        <w:t xml:space="preserve">En </w:t>
      </w:r>
      <w:r w:rsidRPr="00082C2C">
        <w:rPr>
          <w:rFonts w:cstheme="minorHAnsi"/>
          <w:b/>
          <w:sz w:val="28"/>
          <w:szCs w:val="28"/>
        </w:rPr>
        <w:t xml:space="preserve">el tercer punto del orden del día </w:t>
      </w:r>
      <w:r w:rsidRPr="00082C2C">
        <w:rPr>
          <w:rFonts w:cstheme="minorHAnsi"/>
          <w:sz w:val="28"/>
          <w:szCs w:val="28"/>
        </w:rPr>
        <w:t xml:space="preserve">solicita a los integrantes de </w:t>
      </w:r>
      <w:r w:rsidR="00AB591A" w:rsidRPr="00082C2C">
        <w:rPr>
          <w:rFonts w:cstheme="minorHAnsi"/>
          <w:sz w:val="28"/>
          <w:szCs w:val="28"/>
        </w:rPr>
        <w:t>la C</w:t>
      </w:r>
      <w:r w:rsidRPr="00082C2C">
        <w:rPr>
          <w:rFonts w:cstheme="minorHAnsi"/>
          <w:sz w:val="28"/>
          <w:szCs w:val="28"/>
        </w:rPr>
        <w:t xml:space="preserve">omisión manifestar su votación para dar Uso de la voz en carácter de informativa, al C. Gilberto Efrén Galindo Hernández, titular de la Jefatura de Estacionamientos y Estacionometros en relación al capítulo </w:t>
      </w:r>
      <w:r w:rsidRPr="00082C2C">
        <w:rPr>
          <w:rFonts w:cstheme="minorHAnsi"/>
          <w:b/>
          <w:sz w:val="28"/>
          <w:szCs w:val="28"/>
        </w:rPr>
        <w:t xml:space="preserve">IX  Artículo 54 fracción XII y fracción XIII del Reglamento de Estacionamientos para el Municipio de San Pedro Tlaquepaque, con la finalidad de conocer que se estén cumpliendo los puntos señalados. </w:t>
      </w:r>
      <w:r w:rsidRPr="00082C2C">
        <w:rPr>
          <w:rFonts w:cstheme="minorHAnsi"/>
          <w:sz w:val="28"/>
          <w:szCs w:val="28"/>
        </w:rPr>
        <w:t xml:space="preserve"> </w:t>
      </w:r>
    </w:p>
    <w:p w:rsidR="00EC4E1A" w:rsidRPr="00082C2C" w:rsidRDefault="00EC4E1A" w:rsidP="004D7991">
      <w:pPr>
        <w:spacing w:after="0" w:line="240" w:lineRule="auto"/>
        <w:jc w:val="both"/>
        <w:rPr>
          <w:rFonts w:cstheme="minorHAnsi"/>
          <w:sz w:val="28"/>
          <w:szCs w:val="28"/>
        </w:rPr>
      </w:pPr>
    </w:p>
    <w:p w:rsidR="00EC4E1A" w:rsidRPr="00082C2C" w:rsidRDefault="00EC4E1A" w:rsidP="00EC4E1A">
      <w:pPr>
        <w:pStyle w:val="Prrafodelista"/>
        <w:numPr>
          <w:ilvl w:val="0"/>
          <w:numId w:val="7"/>
        </w:numPr>
        <w:jc w:val="both"/>
        <w:rPr>
          <w:rFonts w:cstheme="minorHAnsi"/>
          <w:b/>
          <w:sz w:val="28"/>
          <w:szCs w:val="28"/>
        </w:rPr>
      </w:pPr>
      <w:r w:rsidRPr="00082C2C">
        <w:rPr>
          <w:rFonts w:cstheme="minorHAnsi"/>
          <w:b/>
          <w:sz w:val="28"/>
          <w:szCs w:val="28"/>
        </w:rPr>
        <w:t xml:space="preserve">APROBADO POR MAYORÍA DE VOTOS </w:t>
      </w:r>
    </w:p>
    <w:p w:rsidR="00AB591A" w:rsidRPr="00082C2C" w:rsidRDefault="00AB591A" w:rsidP="00AB591A">
      <w:pPr>
        <w:pStyle w:val="Prrafodelista"/>
        <w:jc w:val="both"/>
        <w:rPr>
          <w:rFonts w:cstheme="minorHAnsi"/>
          <w:b/>
          <w:sz w:val="28"/>
          <w:szCs w:val="28"/>
        </w:rPr>
      </w:pPr>
    </w:p>
    <w:p w:rsidR="004A684E" w:rsidRPr="00082C2C" w:rsidRDefault="00AB591A" w:rsidP="004A684E">
      <w:pPr>
        <w:spacing w:after="0" w:line="240" w:lineRule="auto"/>
        <w:jc w:val="both"/>
        <w:rPr>
          <w:rFonts w:cstheme="minorHAnsi"/>
          <w:sz w:val="28"/>
          <w:szCs w:val="28"/>
        </w:rPr>
      </w:pPr>
      <w:r w:rsidRPr="00082C2C">
        <w:rPr>
          <w:rFonts w:cstheme="minorHAnsi"/>
          <w:sz w:val="28"/>
          <w:szCs w:val="28"/>
        </w:rPr>
        <w:t>A</w:t>
      </w:r>
      <w:r w:rsidR="004A684E" w:rsidRPr="00082C2C">
        <w:rPr>
          <w:rFonts w:cstheme="minorHAnsi"/>
          <w:sz w:val="28"/>
          <w:szCs w:val="28"/>
        </w:rPr>
        <w:t>ntes de ceder el  uso de la voz</w:t>
      </w:r>
      <w:r w:rsidR="00C35350" w:rsidRPr="00082C2C">
        <w:rPr>
          <w:rFonts w:cstheme="minorHAnsi"/>
          <w:sz w:val="28"/>
          <w:szCs w:val="28"/>
        </w:rPr>
        <w:t xml:space="preserve"> </w:t>
      </w:r>
      <w:r w:rsidR="004A684E" w:rsidRPr="00082C2C">
        <w:rPr>
          <w:rFonts w:cstheme="minorHAnsi"/>
          <w:sz w:val="28"/>
          <w:szCs w:val="28"/>
        </w:rPr>
        <w:t xml:space="preserve">al C. Gilberto Efrén Galindo Hernández, </w:t>
      </w:r>
      <w:r w:rsidRPr="00082C2C">
        <w:rPr>
          <w:rFonts w:cstheme="minorHAnsi"/>
          <w:sz w:val="28"/>
          <w:szCs w:val="28"/>
        </w:rPr>
        <w:t xml:space="preserve"> </w:t>
      </w:r>
      <w:r w:rsidR="007A4D15" w:rsidRPr="00082C2C">
        <w:rPr>
          <w:rFonts w:cstheme="minorHAnsi"/>
          <w:sz w:val="28"/>
          <w:szCs w:val="28"/>
        </w:rPr>
        <w:t>é</w:t>
      </w:r>
      <w:r w:rsidR="007A4D15" w:rsidRPr="00082C2C">
        <w:rPr>
          <w:rFonts w:cstheme="minorHAnsi"/>
          <w:sz w:val="28"/>
          <w:szCs w:val="28"/>
          <w:lang w:val="es-ES"/>
        </w:rPr>
        <w:t xml:space="preserve">l Presidente de la Comisión </w:t>
      </w:r>
      <w:r w:rsidR="007A4D15" w:rsidRPr="00082C2C">
        <w:rPr>
          <w:rFonts w:cstheme="minorHAnsi"/>
          <w:sz w:val="28"/>
          <w:szCs w:val="28"/>
        </w:rPr>
        <w:t>Lic. Jaime Contreras Estrada</w:t>
      </w:r>
      <w:r w:rsidR="00417098" w:rsidRPr="00082C2C">
        <w:rPr>
          <w:rFonts w:cstheme="minorHAnsi"/>
          <w:sz w:val="28"/>
          <w:szCs w:val="28"/>
        </w:rPr>
        <w:t>,</w:t>
      </w:r>
      <w:r w:rsidR="007A4D15" w:rsidRPr="00082C2C">
        <w:rPr>
          <w:rFonts w:cstheme="minorHAnsi"/>
          <w:sz w:val="28"/>
          <w:szCs w:val="28"/>
        </w:rPr>
        <w:t xml:space="preserve"> manifiesta </w:t>
      </w:r>
      <w:r w:rsidRPr="00082C2C">
        <w:rPr>
          <w:rFonts w:cstheme="minorHAnsi"/>
          <w:sz w:val="28"/>
          <w:szCs w:val="28"/>
        </w:rPr>
        <w:t>su</w:t>
      </w:r>
      <w:r w:rsidR="004A684E" w:rsidRPr="00082C2C">
        <w:rPr>
          <w:rFonts w:cstheme="minorHAnsi"/>
          <w:sz w:val="28"/>
          <w:szCs w:val="28"/>
        </w:rPr>
        <w:t xml:space="preserve"> comprom</w:t>
      </w:r>
      <w:r w:rsidR="007A4D15" w:rsidRPr="00082C2C">
        <w:rPr>
          <w:rFonts w:cstheme="minorHAnsi"/>
          <w:sz w:val="28"/>
          <w:szCs w:val="28"/>
        </w:rPr>
        <w:t xml:space="preserve">iso de trabajar a la par, </w:t>
      </w:r>
      <w:r w:rsidR="00C35350" w:rsidRPr="00082C2C">
        <w:rPr>
          <w:rFonts w:cstheme="minorHAnsi"/>
          <w:sz w:val="28"/>
          <w:szCs w:val="28"/>
        </w:rPr>
        <w:t xml:space="preserve">pide </w:t>
      </w:r>
      <w:r w:rsidR="007A4D15" w:rsidRPr="00082C2C">
        <w:rPr>
          <w:rFonts w:cstheme="minorHAnsi"/>
          <w:sz w:val="28"/>
          <w:szCs w:val="28"/>
        </w:rPr>
        <w:t xml:space="preserve">lo considere </w:t>
      </w:r>
      <w:r w:rsidR="004A684E" w:rsidRPr="00082C2C">
        <w:rPr>
          <w:rFonts w:cstheme="minorHAnsi"/>
          <w:sz w:val="28"/>
          <w:szCs w:val="28"/>
        </w:rPr>
        <w:t xml:space="preserve">como parte de su equipo; </w:t>
      </w:r>
      <w:r w:rsidR="007A4D15" w:rsidRPr="00082C2C">
        <w:rPr>
          <w:rFonts w:cstheme="minorHAnsi"/>
          <w:sz w:val="28"/>
          <w:szCs w:val="28"/>
        </w:rPr>
        <w:t xml:space="preserve">menciona que </w:t>
      </w:r>
      <w:r w:rsidR="004A684E" w:rsidRPr="00082C2C">
        <w:rPr>
          <w:rFonts w:cstheme="minorHAnsi"/>
          <w:sz w:val="28"/>
          <w:szCs w:val="28"/>
        </w:rPr>
        <w:t xml:space="preserve">parte de </w:t>
      </w:r>
      <w:r w:rsidR="007A4D15" w:rsidRPr="00082C2C">
        <w:rPr>
          <w:rFonts w:cstheme="minorHAnsi"/>
          <w:sz w:val="28"/>
          <w:szCs w:val="28"/>
        </w:rPr>
        <w:t>sus</w:t>
      </w:r>
      <w:r w:rsidR="004A684E" w:rsidRPr="00082C2C">
        <w:rPr>
          <w:rFonts w:cstheme="minorHAnsi"/>
          <w:sz w:val="28"/>
          <w:szCs w:val="28"/>
        </w:rPr>
        <w:t xml:space="preserve"> compromisos es trabajar por buscar las herramientas pa</w:t>
      </w:r>
      <w:r w:rsidR="007A4D15" w:rsidRPr="00082C2C">
        <w:rPr>
          <w:rFonts w:cstheme="minorHAnsi"/>
          <w:sz w:val="28"/>
          <w:szCs w:val="28"/>
        </w:rPr>
        <w:t>ra mejorar los servicios que se les ofrece</w:t>
      </w:r>
      <w:r w:rsidR="004A684E" w:rsidRPr="00082C2C">
        <w:rPr>
          <w:rFonts w:cstheme="minorHAnsi"/>
          <w:sz w:val="28"/>
          <w:szCs w:val="28"/>
        </w:rPr>
        <w:t xml:space="preserve"> a los habitantes de Tlaquepaque.</w:t>
      </w:r>
    </w:p>
    <w:p w:rsidR="004A684E" w:rsidRPr="00082C2C" w:rsidRDefault="004A684E" w:rsidP="004A684E">
      <w:pPr>
        <w:spacing w:after="0" w:line="240" w:lineRule="auto"/>
        <w:jc w:val="both"/>
        <w:rPr>
          <w:rFonts w:cstheme="minorHAnsi"/>
          <w:sz w:val="28"/>
          <w:szCs w:val="28"/>
        </w:rPr>
      </w:pPr>
      <w:r w:rsidRPr="00082C2C">
        <w:rPr>
          <w:rFonts w:cstheme="minorHAnsi"/>
          <w:sz w:val="28"/>
          <w:szCs w:val="28"/>
        </w:rPr>
        <w:t xml:space="preserve"> </w:t>
      </w:r>
    </w:p>
    <w:p w:rsidR="004A684E" w:rsidRPr="00082C2C" w:rsidRDefault="007A4D15" w:rsidP="004A684E">
      <w:pPr>
        <w:spacing w:after="0" w:line="240" w:lineRule="auto"/>
        <w:jc w:val="both"/>
        <w:rPr>
          <w:rFonts w:cstheme="minorHAnsi"/>
          <w:sz w:val="28"/>
          <w:szCs w:val="28"/>
        </w:rPr>
      </w:pPr>
      <w:r w:rsidRPr="00082C2C">
        <w:rPr>
          <w:rFonts w:cstheme="minorHAnsi"/>
          <w:sz w:val="28"/>
          <w:szCs w:val="28"/>
        </w:rPr>
        <w:t xml:space="preserve">En el </w:t>
      </w:r>
      <w:r w:rsidR="004A684E" w:rsidRPr="00082C2C">
        <w:rPr>
          <w:rFonts w:cstheme="minorHAnsi"/>
          <w:sz w:val="28"/>
          <w:szCs w:val="28"/>
        </w:rPr>
        <w:t xml:space="preserve">uso de la voz </w:t>
      </w:r>
      <w:r w:rsidRPr="00082C2C">
        <w:rPr>
          <w:rFonts w:cstheme="minorHAnsi"/>
          <w:sz w:val="28"/>
          <w:szCs w:val="28"/>
        </w:rPr>
        <w:t>el C.</w:t>
      </w:r>
      <w:r w:rsidR="004A684E" w:rsidRPr="00082C2C">
        <w:rPr>
          <w:rFonts w:cstheme="minorHAnsi"/>
          <w:sz w:val="28"/>
          <w:szCs w:val="28"/>
        </w:rPr>
        <w:t xml:space="preserve"> </w:t>
      </w:r>
      <w:r w:rsidR="00417098" w:rsidRPr="00082C2C">
        <w:rPr>
          <w:rFonts w:cstheme="minorHAnsi"/>
          <w:sz w:val="28"/>
          <w:szCs w:val="28"/>
        </w:rPr>
        <w:t>Gilberto Efrén Galindo Hernández</w:t>
      </w:r>
      <w:r w:rsidR="00C35350" w:rsidRPr="00082C2C">
        <w:rPr>
          <w:rFonts w:cstheme="minorHAnsi"/>
          <w:sz w:val="28"/>
          <w:szCs w:val="28"/>
        </w:rPr>
        <w:t>;</w:t>
      </w:r>
      <w:r w:rsidR="004A684E" w:rsidRPr="00082C2C">
        <w:rPr>
          <w:rFonts w:cstheme="minorHAnsi"/>
          <w:sz w:val="28"/>
          <w:szCs w:val="28"/>
        </w:rPr>
        <w:t xml:space="preserve"> </w:t>
      </w:r>
      <w:r w:rsidR="00C35350" w:rsidRPr="00082C2C">
        <w:rPr>
          <w:rFonts w:cstheme="minorHAnsi"/>
          <w:sz w:val="28"/>
          <w:szCs w:val="28"/>
        </w:rPr>
        <w:t>“</w:t>
      </w:r>
      <w:r w:rsidR="0018038D" w:rsidRPr="00082C2C">
        <w:rPr>
          <w:rFonts w:cstheme="minorHAnsi"/>
          <w:sz w:val="28"/>
          <w:szCs w:val="28"/>
        </w:rPr>
        <w:t>B</w:t>
      </w:r>
      <w:r w:rsidR="004A684E" w:rsidRPr="00082C2C">
        <w:rPr>
          <w:rFonts w:cstheme="minorHAnsi"/>
          <w:sz w:val="28"/>
          <w:szCs w:val="28"/>
        </w:rPr>
        <w:t>uenos días a todos</w:t>
      </w:r>
      <w:r w:rsidR="00321B52" w:rsidRPr="00082C2C">
        <w:rPr>
          <w:rFonts w:cstheme="minorHAnsi"/>
          <w:sz w:val="28"/>
          <w:szCs w:val="28"/>
        </w:rPr>
        <w:t xml:space="preserve">, gracias por esta invitación a la Sesión </w:t>
      </w:r>
      <w:r w:rsidR="004A684E" w:rsidRPr="00082C2C">
        <w:rPr>
          <w:rFonts w:cstheme="minorHAnsi"/>
          <w:sz w:val="28"/>
          <w:szCs w:val="28"/>
        </w:rPr>
        <w:t xml:space="preserve">la cual considero de suma importancia ya de hecho estábamos en la búsqueda de este encuentro, </w:t>
      </w:r>
      <w:r w:rsidR="004A684E" w:rsidRPr="00082C2C">
        <w:rPr>
          <w:rFonts w:cstheme="minorHAnsi"/>
          <w:sz w:val="28"/>
          <w:szCs w:val="28"/>
        </w:rPr>
        <w:lastRenderedPageBreak/>
        <w:t xml:space="preserve">ustedes saben tengo </w:t>
      </w:r>
      <w:r w:rsidR="001A5231" w:rsidRPr="00082C2C">
        <w:rPr>
          <w:rFonts w:cstheme="minorHAnsi"/>
          <w:sz w:val="28"/>
          <w:szCs w:val="28"/>
        </w:rPr>
        <w:t>unos</w:t>
      </w:r>
      <w:r w:rsidR="004A684E" w:rsidRPr="00082C2C">
        <w:rPr>
          <w:rFonts w:cstheme="minorHAnsi"/>
          <w:sz w:val="28"/>
          <w:szCs w:val="28"/>
        </w:rPr>
        <w:t xml:space="preserve"> días integrando y estoy viendo las necesidades que estamos teniendo </w:t>
      </w:r>
      <w:r w:rsidR="001A5231" w:rsidRPr="00082C2C">
        <w:rPr>
          <w:rFonts w:cstheme="minorHAnsi"/>
          <w:sz w:val="28"/>
          <w:szCs w:val="28"/>
        </w:rPr>
        <w:t xml:space="preserve">en el sentido </w:t>
      </w:r>
      <w:r w:rsidR="004A684E" w:rsidRPr="00082C2C">
        <w:rPr>
          <w:rFonts w:cstheme="minorHAnsi"/>
          <w:sz w:val="28"/>
          <w:szCs w:val="28"/>
        </w:rPr>
        <w:t xml:space="preserve">del apoyo a las personas </w:t>
      </w:r>
      <w:r w:rsidR="001A5231" w:rsidRPr="00082C2C">
        <w:rPr>
          <w:rFonts w:cstheme="minorHAnsi"/>
          <w:sz w:val="28"/>
          <w:szCs w:val="28"/>
        </w:rPr>
        <w:t>de con capacidades diferentes</w:t>
      </w:r>
      <w:r w:rsidR="009B6339" w:rsidRPr="00082C2C">
        <w:rPr>
          <w:rFonts w:cstheme="minorHAnsi"/>
          <w:sz w:val="28"/>
          <w:szCs w:val="28"/>
        </w:rPr>
        <w:t>, comentaba de</w:t>
      </w:r>
      <w:r w:rsidR="004A684E" w:rsidRPr="00082C2C">
        <w:rPr>
          <w:rFonts w:cstheme="minorHAnsi"/>
          <w:sz w:val="28"/>
          <w:szCs w:val="28"/>
        </w:rPr>
        <w:t xml:space="preserve"> la necesidad de varios aspectos, le agradezco a su apoyo para este departamento donde obviamente aquí ustedes son regidores son nuestra arma para poder caminar de una mejor forma</w:t>
      </w:r>
      <w:r w:rsidR="009B6339" w:rsidRPr="00082C2C">
        <w:rPr>
          <w:rFonts w:cstheme="minorHAnsi"/>
          <w:sz w:val="28"/>
          <w:szCs w:val="28"/>
        </w:rPr>
        <w:t xml:space="preserve"> en el sentido de tanto</w:t>
      </w:r>
      <w:r w:rsidR="004A684E" w:rsidRPr="00082C2C">
        <w:rPr>
          <w:rFonts w:cstheme="minorHAnsi"/>
          <w:sz w:val="28"/>
          <w:szCs w:val="28"/>
        </w:rPr>
        <w:t xml:space="preserve"> como a las personas con capacidades diferentes y basándonos también en </w:t>
      </w:r>
      <w:r w:rsidR="004474BC" w:rsidRPr="00082C2C">
        <w:rPr>
          <w:rFonts w:cstheme="minorHAnsi"/>
          <w:sz w:val="28"/>
          <w:szCs w:val="28"/>
        </w:rPr>
        <w:t xml:space="preserve"> el tema de </w:t>
      </w:r>
      <w:r w:rsidR="004A684E" w:rsidRPr="00082C2C">
        <w:rPr>
          <w:rFonts w:cstheme="minorHAnsi"/>
          <w:sz w:val="28"/>
          <w:szCs w:val="28"/>
        </w:rPr>
        <w:t>movilidad,  que son nuestras grandes problemáticas yo he estado en</w:t>
      </w:r>
      <w:r w:rsidR="001A5231" w:rsidRPr="00082C2C">
        <w:rPr>
          <w:rFonts w:cstheme="minorHAnsi"/>
          <w:sz w:val="28"/>
          <w:szCs w:val="28"/>
        </w:rPr>
        <w:t xml:space="preserve"> el transcurso de la semana saliendo</w:t>
      </w:r>
      <w:r w:rsidR="004A684E" w:rsidRPr="00082C2C">
        <w:rPr>
          <w:rFonts w:cstheme="minorHAnsi"/>
          <w:sz w:val="28"/>
          <w:szCs w:val="28"/>
        </w:rPr>
        <w:t xml:space="preserve"> a campo y retomando esas  situaciones, en la cuestión de ese apoyo a ese nivel a esas personas con capacidades diferentes y vemos la gran n</w:t>
      </w:r>
      <w:r w:rsidR="004474BC" w:rsidRPr="00082C2C">
        <w:rPr>
          <w:rFonts w:cstheme="minorHAnsi"/>
          <w:sz w:val="28"/>
          <w:szCs w:val="28"/>
        </w:rPr>
        <w:t>ecesidad en el tema aprovecho para el tema de</w:t>
      </w:r>
      <w:r w:rsidR="004A684E" w:rsidRPr="00082C2C">
        <w:rPr>
          <w:rFonts w:cstheme="minorHAnsi"/>
          <w:sz w:val="28"/>
          <w:szCs w:val="28"/>
        </w:rPr>
        <w:t xml:space="preserve"> motocicletas yo pienso que ese es nuestro principal problema y él lo que viene en el sentido de los bici</w:t>
      </w:r>
      <w:r w:rsidR="00082C2C">
        <w:rPr>
          <w:rFonts w:cstheme="minorHAnsi"/>
          <w:sz w:val="28"/>
          <w:szCs w:val="28"/>
        </w:rPr>
        <w:t xml:space="preserve"> </w:t>
      </w:r>
      <w:r w:rsidR="004A684E" w:rsidRPr="00082C2C">
        <w:rPr>
          <w:rFonts w:cstheme="minorHAnsi"/>
          <w:sz w:val="28"/>
          <w:szCs w:val="28"/>
        </w:rPr>
        <w:t>puertos</w:t>
      </w:r>
      <w:r w:rsidR="004474BC" w:rsidRPr="00082C2C">
        <w:rPr>
          <w:rFonts w:cstheme="minorHAnsi"/>
          <w:sz w:val="28"/>
          <w:szCs w:val="28"/>
        </w:rPr>
        <w:t>,</w:t>
      </w:r>
      <w:r w:rsidR="004A684E" w:rsidRPr="00082C2C">
        <w:rPr>
          <w:rFonts w:cstheme="minorHAnsi"/>
          <w:sz w:val="28"/>
          <w:szCs w:val="28"/>
        </w:rPr>
        <w:t xml:space="preserve"> entonces estamos abiertos a trabajar</w:t>
      </w:r>
      <w:r w:rsidR="009B6339" w:rsidRPr="00082C2C">
        <w:rPr>
          <w:rFonts w:cstheme="minorHAnsi"/>
          <w:sz w:val="28"/>
          <w:szCs w:val="28"/>
        </w:rPr>
        <w:t>,</w:t>
      </w:r>
      <w:r w:rsidR="004A684E" w:rsidRPr="00082C2C">
        <w:rPr>
          <w:rFonts w:cstheme="minorHAnsi"/>
          <w:sz w:val="28"/>
          <w:szCs w:val="28"/>
        </w:rPr>
        <w:t xml:space="preserve"> tenemos sus propuestas y necesidades urgentes</w:t>
      </w:r>
      <w:r w:rsidR="009B6339" w:rsidRPr="00082C2C">
        <w:rPr>
          <w:rFonts w:cstheme="minorHAnsi"/>
          <w:sz w:val="28"/>
          <w:szCs w:val="28"/>
        </w:rPr>
        <w:t>,</w:t>
      </w:r>
      <w:r w:rsidR="004A684E" w:rsidRPr="00082C2C">
        <w:rPr>
          <w:rFonts w:cstheme="minorHAnsi"/>
          <w:sz w:val="28"/>
          <w:szCs w:val="28"/>
        </w:rPr>
        <w:t xml:space="preserve"> pero definitivamente ocupamos de su apoyo, para que finalmente esto se vaya dando, entonces alguna de ellas </w:t>
      </w:r>
      <w:r w:rsidR="004474BC" w:rsidRPr="00082C2C">
        <w:rPr>
          <w:rFonts w:cstheme="minorHAnsi"/>
          <w:sz w:val="28"/>
          <w:szCs w:val="28"/>
        </w:rPr>
        <w:t>por la cuestión de que tenga</w:t>
      </w:r>
      <w:r w:rsidR="004A684E" w:rsidRPr="00082C2C">
        <w:rPr>
          <w:rFonts w:cstheme="minorHAnsi"/>
          <w:sz w:val="28"/>
          <w:szCs w:val="28"/>
        </w:rPr>
        <w:t xml:space="preserve"> el apoyo suficiente para que nosotros e incluso los estacionamientos públicos con esa indicación con ese respaldo por parte de regidores para poder efectuar esas sanciones correspondientes a quien no este apoyando porque si nos encontramos con la situación con la que  no hay mucho interés en d</w:t>
      </w:r>
      <w:r w:rsidR="00417098" w:rsidRPr="00082C2C">
        <w:rPr>
          <w:rFonts w:cstheme="minorHAnsi"/>
          <w:sz w:val="28"/>
          <w:szCs w:val="28"/>
        </w:rPr>
        <w:t>estinar espac</w:t>
      </w:r>
      <w:r w:rsidR="004474BC" w:rsidRPr="00082C2C">
        <w:rPr>
          <w:rFonts w:cstheme="minorHAnsi"/>
          <w:sz w:val="28"/>
          <w:szCs w:val="28"/>
        </w:rPr>
        <w:t>io de cajón para los usuarios con</w:t>
      </w:r>
      <w:r w:rsidR="004A684E" w:rsidRPr="00082C2C">
        <w:rPr>
          <w:rFonts w:cstheme="minorHAnsi"/>
          <w:sz w:val="28"/>
          <w:szCs w:val="28"/>
        </w:rPr>
        <w:t xml:space="preserve"> </w:t>
      </w:r>
      <w:r w:rsidR="00417098" w:rsidRPr="00082C2C">
        <w:rPr>
          <w:rFonts w:cstheme="minorHAnsi"/>
          <w:sz w:val="28"/>
          <w:szCs w:val="28"/>
        </w:rPr>
        <w:t>capacidades diferentes</w:t>
      </w:r>
      <w:r w:rsidR="004A684E" w:rsidRPr="00082C2C">
        <w:rPr>
          <w:rFonts w:cstheme="minorHAnsi"/>
          <w:sz w:val="28"/>
          <w:szCs w:val="28"/>
        </w:rPr>
        <w:t xml:space="preserve"> entonces pues que la sanción llegue a  ser poquito más elevada en ese sentido eso ya sería trabajo ya de ustedes para que a su vez podamos efectuar mejores resultados.</w:t>
      </w:r>
    </w:p>
    <w:p w:rsidR="001A5231" w:rsidRPr="00082C2C" w:rsidRDefault="001A5231" w:rsidP="004A684E">
      <w:pPr>
        <w:spacing w:after="0" w:line="240" w:lineRule="auto"/>
        <w:jc w:val="both"/>
        <w:rPr>
          <w:rFonts w:cstheme="minorHAnsi"/>
          <w:sz w:val="28"/>
          <w:szCs w:val="28"/>
        </w:rPr>
      </w:pPr>
    </w:p>
    <w:p w:rsidR="004474BC" w:rsidRPr="00082C2C" w:rsidRDefault="0018038D" w:rsidP="0018038D">
      <w:pPr>
        <w:spacing w:after="0"/>
        <w:jc w:val="both"/>
        <w:rPr>
          <w:rFonts w:cstheme="minorHAnsi"/>
          <w:sz w:val="28"/>
          <w:szCs w:val="28"/>
        </w:rPr>
      </w:pPr>
      <w:r w:rsidRPr="00082C2C">
        <w:rPr>
          <w:rFonts w:cstheme="minorHAnsi"/>
          <w:sz w:val="28"/>
          <w:szCs w:val="28"/>
          <w:lang w:val="es-ES"/>
        </w:rPr>
        <w:t xml:space="preserve">- En uso de la voz del Presidente de la Comisión </w:t>
      </w:r>
      <w:r w:rsidRPr="00082C2C">
        <w:rPr>
          <w:rFonts w:cstheme="minorHAnsi"/>
          <w:sz w:val="28"/>
          <w:szCs w:val="28"/>
        </w:rPr>
        <w:t xml:space="preserve">Lic. Jaime Contreras Estrada –Comenta que </w:t>
      </w:r>
      <w:r w:rsidR="004A684E" w:rsidRPr="00082C2C">
        <w:rPr>
          <w:rFonts w:cstheme="minorHAnsi"/>
          <w:sz w:val="28"/>
          <w:szCs w:val="28"/>
        </w:rPr>
        <w:t xml:space="preserve">en el tema de movilidad también </w:t>
      </w:r>
      <w:r w:rsidR="009B6339" w:rsidRPr="00082C2C">
        <w:rPr>
          <w:rFonts w:cstheme="minorHAnsi"/>
          <w:sz w:val="28"/>
          <w:szCs w:val="28"/>
        </w:rPr>
        <w:t xml:space="preserve">se </w:t>
      </w:r>
      <w:r w:rsidR="004A684E" w:rsidRPr="00082C2C">
        <w:rPr>
          <w:rFonts w:cstheme="minorHAnsi"/>
          <w:sz w:val="28"/>
          <w:szCs w:val="28"/>
        </w:rPr>
        <w:t>viene trabajando</w:t>
      </w:r>
      <w:r w:rsidR="009B6339" w:rsidRPr="00082C2C">
        <w:rPr>
          <w:rFonts w:cstheme="minorHAnsi"/>
          <w:sz w:val="28"/>
          <w:szCs w:val="28"/>
        </w:rPr>
        <w:t>.</w:t>
      </w:r>
      <w:r w:rsidR="004A684E" w:rsidRPr="00082C2C">
        <w:rPr>
          <w:rFonts w:cstheme="minorHAnsi"/>
          <w:sz w:val="28"/>
          <w:szCs w:val="28"/>
        </w:rPr>
        <w:t xml:space="preserve"> </w:t>
      </w:r>
    </w:p>
    <w:p w:rsidR="004474BC" w:rsidRPr="00082C2C" w:rsidRDefault="004474BC" w:rsidP="0018038D">
      <w:pPr>
        <w:spacing w:after="0"/>
        <w:jc w:val="both"/>
        <w:rPr>
          <w:rFonts w:cstheme="minorHAnsi"/>
          <w:sz w:val="28"/>
          <w:szCs w:val="28"/>
        </w:rPr>
      </w:pPr>
    </w:p>
    <w:p w:rsidR="0002295A" w:rsidRDefault="0002295A" w:rsidP="0018038D">
      <w:pPr>
        <w:spacing w:after="0"/>
        <w:jc w:val="both"/>
        <w:rPr>
          <w:rFonts w:cstheme="minorHAnsi"/>
          <w:sz w:val="28"/>
          <w:szCs w:val="28"/>
        </w:rPr>
      </w:pPr>
      <w:r w:rsidRPr="00082C2C">
        <w:rPr>
          <w:rFonts w:cstheme="minorHAnsi"/>
          <w:sz w:val="28"/>
          <w:szCs w:val="28"/>
          <w:lang w:val="es-ES"/>
        </w:rPr>
        <w:t xml:space="preserve">- En uso de la voz </w:t>
      </w:r>
      <w:r>
        <w:rPr>
          <w:rFonts w:cstheme="minorHAnsi"/>
          <w:sz w:val="28"/>
          <w:szCs w:val="28"/>
          <w:lang w:val="es-ES"/>
        </w:rPr>
        <w:t xml:space="preserve">la Regidora </w:t>
      </w:r>
      <w:proofErr w:type="spellStart"/>
      <w:r>
        <w:rPr>
          <w:rFonts w:cstheme="minorHAnsi"/>
          <w:sz w:val="28"/>
          <w:szCs w:val="28"/>
          <w:lang w:val="es-ES"/>
        </w:rPr>
        <w:t>Maria</w:t>
      </w:r>
      <w:proofErr w:type="spellEnd"/>
      <w:r>
        <w:rPr>
          <w:rFonts w:cstheme="minorHAnsi"/>
          <w:sz w:val="28"/>
          <w:szCs w:val="28"/>
          <w:lang w:val="es-ES"/>
        </w:rPr>
        <w:t xml:space="preserve"> </w:t>
      </w:r>
      <w:proofErr w:type="spellStart"/>
      <w:r>
        <w:rPr>
          <w:rFonts w:cstheme="minorHAnsi"/>
          <w:sz w:val="28"/>
          <w:szCs w:val="28"/>
          <w:lang w:val="es-ES"/>
        </w:rPr>
        <w:t>Eloisa</w:t>
      </w:r>
      <w:proofErr w:type="spellEnd"/>
      <w:r>
        <w:rPr>
          <w:rFonts w:cstheme="minorHAnsi"/>
          <w:sz w:val="28"/>
          <w:szCs w:val="28"/>
          <w:lang w:val="es-ES"/>
        </w:rPr>
        <w:t xml:space="preserve"> Gaviño </w:t>
      </w:r>
      <w:proofErr w:type="spellStart"/>
      <w:r>
        <w:rPr>
          <w:rFonts w:cstheme="minorHAnsi"/>
          <w:sz w:val="28"/>
          <w:szCs w:val="28"/>
          <w:lang w:val="es-ES"/>
        </w:rPr>
        <w:t>Hernandez</w:t>
      </w:r>
      <w:proofErr w:type="spellEnd"/>
      <w:r w:rsidRPr="00082C2C">
        <w:rPr>
          <w:rFonts w:cstheme="minorHAnsi"/>
          <w:sz w:val="28"/>
          <w:szCs w:val="28"/>
        </w:rPr>
        <w:t xml:space="preserve"> –</w:t>
      </w:r>
      <w:r w:rsidR="004A684E" w:rsidRPr="00082C2C">
        <w:rPr>
          <w:rFonts w:cstheme="minorHAnsi"/>
          <w:sz w:val="28"/>
          <w:szCs w:val="28"/>
        </w:rPr>
        <w:t xml:space="preserve"> </w:t>
      </w:r>
    </w:p>
    <w:p w:rsidR="001A5231" w:rsidRPr="00082C2C" w:rsidRDefault="0002295A" w:rsidP="0018038D">
      <w:pPr>
        <w:spacing w:after="0"/>
        <w:jc w:val="both"/>
        <w:rPr>
          <w:rFonts w:cstheme="minorHAnsi"/>
          <w:sz w:val="28"/>
          <w:szCs w:val="28"/>
        </w:rPr>
      </w:pPr>
      <w:r>
        <w:rPr>
          <w:rFonts w:cstheme="minorHAnsi"/>
          <w:sz w:val="28"/>
          <w:szCs w:val="28"/>
        </w:rPr>
        <w:t xml:space="preserve">Comenta </w:t>
      </w:r>
      <w:r w:rsidR="004A684E" w:rsidRPr="00082C2C">
        <w:rPr>
          <w:rFonts w:cstheme="minorHAnsi"/>
          <w:sz w:val="28"/>
          <w:szCs w:val="28"/>
        </w:rPr>
        <w:t>en ese sentido vienen revisando esos reglamentos para ver hasta dónde nos permite agregar algo más en conjunto con las áreas involucradas</w:t>
      </w:r>
      <w:r w:rsidR="004474BC" w:rsidRPr="00082C2C">
        <w:rPr>
          <w:rFonts w:cstheme="minorHAnsi"/>
          <w:sz w:val="28"/>
          <w:szCs w:val="28"/>
        </w:rPr>
        <w:t>,</w:t>
      </w:r>
      <w:r w:rsidR="004A684E" w:rsidRPr="00082C2C">
        <w:rPr>
          <w:rFonts w:cstheme="minorHAnsi"/>
          <w:sz w:val="28"/>
          <w:szCs w:val="28"/>
        </w:rPr>
        <w:t xml:space="preserve"> también el reglamento de movilidad </w:t>
      </w:r>
      <w:r w:rsidR="009B6339" w:rsidRPr="00082C2C">
        <w:rPr>
          <w:rFonts w:cstheme="minorHAnsi"/>
          <w:sz w:val="28"/>
          <w:szCs w:val="28"/>
        </w:rPr>
        <w:t xml:space="preserve">apenas </w:t>
      </w:r>
      <w:r w:rsidR="004A684E" w:rsidRPr="00082C2C">
        <w:rPr>
          <w:rFonts w:cstheme="minorHAnsi"/>
          <w:sz w:val="28"/>
          <w:szCs w:val="28"/>
        </w:rPr>
        <w:t xml:space="preserve"> se está trabajando creemos que hay lo poco o lo mu</w:t>
      </w:r>
      <w:r w:rsidR="009B6339" w:rsidRPr="00082C2C">
        <w:rPr>
          <w:rFonts w:cstheme="minorHAnsi"/>
          <w:sz w:val="28"/>
          <w:szCs w:val="28"/>
        </w:rPr>
        <w:t>cho que haga</w:t>
      </w:r>
      <w:r w:rsidR="004474BC" w:rsidRPr="00082C2C">
        <w:rPr>
          <w:rFonts w:cstheme="minorHAnsi"/>
          <w:sz w:val="28"/>
          <w:szCs w:val="28"/>
        </w:rPr>
        <w:t xml:space="preserve"> falta </w:t>
      </w:r>
      <w:r w:rsidR="009B6339" w:rsidRPr="00082C2C">
        <w:rPr>
          <w:rFonts w:cstheme="minorHAnsi"/>
          <w:sz w:val="28"/>
          <w:szCs w:val="28"/>
        </w:rPr>
        <w:t xml:space="preserve">va a entrar lo </w:t>
      </w:r>
      <w:r w:rsidR="004474BC" w:rsidRPr="00082C2C">
        <w:rPr>
          <w:rFonts w:cstheme="minorHAnsi"/>
          <w:sz w:val="28"/>
          <w:szCs w:val="28"/>
        </w:rPr>
        <w:t xml:space="preserve">vamos a trabajar en </w:t>
      </w:r>
      <w:r w:rsidR="009B6339" w:rsidRPr="00082C2C">
        <w:rPr>
          <w:rFonts w:cstheme="minorHAnsi"/>
          <w:sz w:val="28"/>
          <w:szCs w:val="28"/>
        </w:rPr>
        <w:t>conjunto.</w:t>
      </w:r>
    </w:p>
    <w:p w:rsidR="001A5231" w:rsidRPr="00082C2C" w:rsidRDefault="001A5231" w:rsidP="004A684E">
      <w:pPr>
        <w:spacing w:after="0" w:line="240" w:lineRule="auto"/>
        <w:jc w:val="both"/>
        <w:rPr>
          <w:rFonts w:cstheme="minorHAnsi"/>
          <w:sz w:val="28"/>
          <w:szCs w:val="28"/>
        </w:rPr>
      </w:pPr>
    </w:p>
    <w:p w:rsidR="0002295A" w:rsidRDefault="0002295A" w:rsidP="004A684E">
      <w:pPr>
        <w:spacing w:after="0" w:line="240" w:lineRule="auto"/>
        <w:jc w:val="both"/>
        <w:rPr>
          <w:rFonts w:cstheme="minorHAnsi"/>
          <w:sz w:val="28"/>
          <w:szCs w:val="28"/>
        </w:rPr>
      </w:pPr>
      <w:r w:rsidRPr="00082C2C">
        <w:rPr>
          <w:rFonts w:cstheme="minorHAnsi"/>
          <w:sz w:val="28"/>
          <w:szCs w:val="28"/>
          <w:lang w:val="es-ES"/>
        </w:rPr>
        <w:t xml:space="preserve">- En uso de la voz del Presidente de la Comisión </w:t>
      </w:r>
      <w:r w:rsidRPr="00082C2C">
        <w:rPr>
          <w:rFonts w:cstheme="minorHAnsi"/>
          <w:sz w:val="28"/>
          <w:szCs w:val="28"/>
        </w:rPr>
        <w:t>Lic. Jaime Contreras Estrada –</w:t>
      </w:r>
    </w:p>
    <w:p w:rsidR="004A684E" w:rsidRPr="00082C2C" w:rsidRDefault="0002295A" w:rsidP="004A684E">
      <w:pPr>
        <w:spacing w:after="0" w:line="240" w:lineRule="auto"/>
        <w:jc w:val="both"/>
        <w:rPr>
          <w:rFonts w:cstheme="minorHAnsi"/>
          <w:sz w:val="28"/>
          <w:szCs w:val="28"/>
        </w:rPr>
      </w:pPr>
      <w:r>
        <w:rPr>
          <w:rFonts w:cstheme="minorHAnsi"/>
          <w:sz w:val="28"/>
          <w:szCs w:val="28"/>
        </w:rPr>
        <w:t xml:space="preserve">Menciona, </w:t>
      </w:r>
      <w:r w:rsidR="004A684E" w:rsidRPr="00082C2C">
        <w:rPr>
          <w:rFonts w:cstheme="minorHAnsi"/>
          <w:sz w:val="28"/>
          <w:szCs w:val="28"/>
        </w:rPr>
        <w:t xml:space="preserve">también la exigencia de Pueblo Mágico que es otra cosa que es muy importante por las 42 manzanas a </w:t>
      </w:r>
      <w:r w:rsidR="004474BC" w:rsidRPr="00082C2C">
        <w:rPr>
          <w:rFonts w:cstheme="minorHAnsi"/>
          <w:sz w:val="28"/>
          <w:szCs w:val="28"/>
        </w:rPr>
        <w:t>a</w:t>
      </w:r>
      <w:r w:rsidR="004A684E" w:rsidRPr="00082C2C">
        <w:rPr>
          <w:rFonts w:cstheme="minorHAnsi"/>
          <w:sz w:val="28"/>
          <w:szCs w:val="28"/>
        </w:rPr>
        <w:t>fi</w:t>
      </w:r>
      <w:r w:rsidR="004474BC" w:rsidRPr="00082C2C">
        <w:rPr>
          <w:rFonts w:cstheme="minorHAnsi"/>
          <w:sz w:val="28"/>
          <w:szCs w:val="28"/>
        </w:rPr>
        <w:t>narlo</w:t>
      </w:r>
      <w:r w:rsidR="004A684E" w:rsidRPr="00082C2C">
        <w:rPr>
          <w:rFonts w:cstheme="minorHAnsi"/>
          <w:sz w:val="28"/>
          <w:szCs w:val="28"/>
        </w:rPr>
        <w:t xml:space="preserve"> bien para que siga permaneciendo  esa ide</w:t>
      </w:r>
      <w:r w:rsidR="009B6339" w:rsidRPr="00082C2C">
        <w:rPr>
          <w:rFonts w:cstheme="minorHAnsi"/>
          <w:sz w:val="28"/>
          <w:szCs w:val="28"/>
        </w:rPr>
        <w:t xml:space="preserve">a de Pueblo Mágico y más que nada esa gran propuesta que atraído mucho turista para Tlaquepaque.  </w:t>
      </w:r>
    </w:p>
    <w:p w:rsidR="001A5231" w:rsidRPr="00082C2C" w:rsidRDefault="001A5231" w:rsidP="004A684E">
      <w:pPr>
        <w:spacing w:after="0" w:line="240" w:lineRule="auto"/>
        <w:jc w:val="both"/>
        <w:rPr>
          <w:rFonts w:cstheme="minorHAnsi"/>
          <w:sz w:val="28"/>
          <w:szCs w:val="28"/>
        </w:rPr>
      </w:pPr>
    </w:p>
    <w:p w:rsidR="001A5231" w:rsidRPr="00082C2C" w:rsidRDefault="001A5231" w:rsidP="004A684E">
      <w:pPr>
        <w:spacing w:after="0" w:line="240" w:lineRule="auto"/>
        <w:jc w:val="both"/>
        <w:rPr>
          <w:rFonts w:cstheme="minorHAnsi"/>
          <w:sz w:val="28"/>
          <w:szCs w:val="28"/>
        </w:rPr>
      </w:pPr>
    </w:p>
    <w:p w:rsidR="009B6339" w:rsidRPr="00082C2C" w:rsidRDefault="009B6339" w:rsidP="009B6339">
      <w:pPr>
        <w:jc w:val="both"/>
        <w:rPr>
          <w:rFonts w:cstheme="minorHAnsi"/>
          <w:sz w:val="28"/>
          <w:szCs w:val="28"/>
        </w:rPr>
      </w:pPr>
      <w:r w:rsidRPr="00082C2C">
        <w:rPr>
          <w:rFonts w:cstheme="minorHAnsi"/>
          <w:sz w:val="28"/>
          <w:szCs w:val="28"/>
        </w:rPr>
        <w:lastRenderedPageBreak/>
        <w:t xml:space="preserve">Para el desahogo del </w:t>
      </w:r>
      <w:r w:rsidRPr="00082C2C">
        <w:rPr>
          <w:rFonts w:cstheme="minorHAnsi"/>
          <w:b/>
          <w:sz w:val="28"/>
          <w:szCs w:val="28"/>
        </w:rPr>
        <w:t xml:space="preserve">cuarto punto del orden del día </w:t>
      </w:r>
      <w:r w:rsidRPr="00082C2C">
        <w:rPr>
          <w:rFonts w:cstheme="minorHAnsi"/>
          <w:sz w:val="28"/>
          <w:szCs w:val="28"/>
        </w:rPr>
        <w:t xml:space="preserve">en asuntos generales les pregunto si tienen algún tema por tratar… </w:t>
      </w:r>
    </w:p>
    <w:p w:rsidR="009B6339" w:rsidRPr="00082C2C" w:rsidRDefault="009B6339" w:rsidP="004A684E">
      <w:pPr>
        <w:spacing w:after="0" w:line="240" w:lineRule="auto"/>
        <w:jc w:val="both"/>
        <w:rPr>
          <w:rFonts w:cstheme="minorHAnsi"/>
          <w:sz w:val="28"/>
          <w:szCs w:val="28"/>
        </w:rPr>
      </w:pPr>
    </w:p>
    <w:p w:rsidR="0002295A" w:rsidRDefault="0002295A" w:rsidP="0002295A">
      <w:pPr>
        <w:spacing w:after="0"/>
        <w:jc w:val="both"/>
        <w:rPr>
          <w:rFonts w:cstheme="minorHAnsi"/>
          <w:sz w:val="28"/>
          <w:szCs w:val="28"/>
        </w:rPr>
      </w:pPr>
      <w:r w:rsidRPr="00082C2C">
        <w:rPr>
          <w:rFonts w:cstheme="minorHAnsi"/>
          <w:sz w:val="28"/>
          <w:szCs w:val="28"/>
          <w:lang w:val="es-ES"/>
        </w:rPr>
        <w:t xml:space="preserve">- En uso de la voz </w:t>
      </w:r>
      <w:r>
        <w:rPr>
          <w:rFonts w:cstheme="minorHAnsi"/>
          <w:sz w:val="28"/>
          <w:szCs w:val="28"/>
          <w:lang w:val="es-ES"/>
        </w:rPr>
        <w:t xml:space="preserve">la Regidora </w:t>
      </w:r>
      <w:proofErr w:type="spellStart"/>
      <w:r>
        <w:rPr>
          <w:rFonts w:cstheme="minorHAnsi"/>
          <w:sz w:val="28"/>
          <w:szCs w:val="28"/>
          <w:lang w:val="es-ES"/>
        </w:rPr>
        <w:t>Maria</w:t>
      </w:r>
      <w:proofErr w:type="spellEnd"/>
      <w:r>
        <w:rPr>
          <w:rFonts w:cstheme="minorHAnsi"/>
          <w:sz w:val="28"/>
          <w:szCs w:val="28"/>
          <w:lang w:val="es-ES"/>
        </w:rPr>
        <w:t xml:space="preserve"> </w:t>
      </w:r>
      <w:proofErr w:type="spellStart"/>
      <w:r>
        <w:rPr>
          <w:rFonts w:cstheme="minorHAnsi"/>
          <w:sz w:val="28"/>
          <w:szCs w:val="28"/>
          <w:lang w:val="es-ES"/>
        </w:rPr>
        <w:t>Eloisa</w:t>
      </w:r>
      <w:proofErr w:type="spellEnd"/>
      <w:r>
        <w:rPr>
          <w:rFonts w:cstheme="minorHAnsi"/>
          <w:sz w:val="28"/>
          <w:szCs w:val="28"/>
          <w:lang w:val="es-ES"/>
        </w:rPr>
        <w:t xml:space="preserve"> Gaviño </w:t>
      </w:r>
      <w:proofErr w:type="spellStart"/>
      <w:r>
        <w:rPr>
          <w:rFonts w:cstheme="minorHAnsi"/>
          <w:sz w:val="28"/>
          <w:szCs w:val="28"/>
          <w:lang w:val="es-ES"/>
        </w:rPr>
        <w:t>Hernandez</w:t>
      </w:r>
      <w:proofErr w:type="spellEnd"/>
      <w:r w:rsidRPr="00082C2C">
        <w:rPr>
          <w:rFonts w:cstheme="minorHAnsi"/>
          <w:sz w:val="28"/>
          <w:szCs w:val="28"/>
        </w:rPr>
        <w:t xml:space="preserve"> – </w:t>
      </w:r>
    </w:p>
    <w:p w:rsidR="00D2214B" w:rsidRPr="00082C2C" w:rsidRDefault="0002295A" w:rsidP="00D2214B">
      <w:pPr>
        <w:spacing w:after="0" w:line="240" w:lineRule="auto"/>
        <w:jc w:val="both"/>
        <w:rPr>
          <w:rFonts w:cstheme="minorHAnsi"/>
          <w:sz w:val="28"/>
          <w:szCs w:val="28"/>
        </w:rPr>
      </w:pPr>
      <w:r>
        <w:rPr>
          <w:rFonts w:cstheme="minorHAnsi"/>
          <w:sz w:val="28"/>
          <w:szCs w:val="28"/>
        </w:rPr>
        <w:t>A</w:t>
      </w:r>
      <w:r w:rsidR="004A684E" w:rsidRPr="00082C2C">
        <w:rPr>
          <w:rFonts w:cstheme="minorHAnsi"/>
          <w:sz w:val="28"/>
          <w:szCs w:val="28"/>
        </w:rPr>
        <w:t xml:space="preserve">grega algo aquí nos marca </w:t>
      </w:r>
      <w:r w:rsidR="00D2214B" w:rsidRPr="00082C2C">
        <w:rPr>
          <w:rFonts w:cstheme="minorHAnsi"/>
          <w:sz w:val="28"/>
          <w:szCs w:val="28"/>
        </w:rPr>
        <w:t xml:space="preserve">en </w:t>
      </w:r>
      <w:r w:rsidR="004A684E" w:rsidRPr="00082C2C">
        <w:rPr>
          <w:rFonts w:cstheme="minorHAnsi"/>
          <w:sz w:val="28"/>
          <w:szCs w:val="28"/>
        </w:rPr>
        <w:t xml:space="preserve">el Reglamento de Estacionamientos </w:t>
      </w:r>
      <w:r w:rsidR="00D2214B" w:rsidRPr="00082C2C">
        <w:rPr>
          <w:rFonts w:cstheme="minorHAnsi"/>
          <w:sz w:val="28"/>
          <w:szCs w:val="28"/>
        </w:rPr>
        <w:t xml:space="preserve">de reservar </w:t>
      </w:r>
      <w:r w:rsidR="004A684E" w:rsidRPr="00082C2C">
        <w:rPr>
          <w:rFonts w:cstheme="minorHAnsi"/>
          <w:sz w:val="28"/>
          <w:szCs w:val="28"/>
        </w:rPr>
        <w:t>por cada vehículos</w:t>
      </w:r>
      <w:r w:rsidR="00D2214B" w:rsidRPr="00082C2C">
        <w:rPr>
          <w:rFonts w:cstheme="minorHAnsi"/>
          <w:sz w:val="28"/>
          <w:szCs w:val="28"/>
        </w:rPr>
        <w:t>,</w:t>
      </w:r>
      <w:r w:rsidR="004A684E" w:rsidRPr="00082C2C">
        <w:rPr>
          <w:rFonts w:cstheme="minorHAnsi"/>
          <w:sz w:val="28"/>
          <w:szCs w:val="28"/>
        </w:rPr>
        <w:t xml:space="preserve"> </w:t>
      </w:r>
      <w:r w:rsidR="00D2214B" w:rsidRPr="00082C2C">
        <w:rPr>
          <w:rFonts w:cstheme="minorHAnsi"/>
          <w:sz w:val="28"/>
          <w:szCs w:val="28"/>
        </w:rPr>
        <w:t xml:space="preserve">cajones, nos habla de las </w:t>
      </w:r>
      <w:r w:rsidR="00D2214B" w:rsidRPr="00082C2C">
        <w:rPr>
          <w:rFonts w:cstheme="minorHAnsi"/>
          <w:sz w:val="28"/>
          <w:szCs w:val="28"/>
        </w:rPr>
        <w:t>personas discapacitadas, con discapacidades diferentes,</w:t>
      </w:r>
      <w:r w:rsidR="00D2214B" w:rsidRPr="00082C2C">
        <w:rPr>
          <w:rFonts w:cstheme="minorHAnsi"/>
          <w:sz w:val="28"/>
          <w:szCs w:val="28"/>
        </w:rPr>
        <w:t xml:space="preserve"> </w:t>
      </w:r>
      <w:r w:rsidR="00D2214B" w:rsidRPr="00082C2C">
        <w:rPr>
          <w:rFonts w:cstheme="minorHAnsi"/>
          <w:sz w:val="28"/>
          <w:szCs w:val="28"/>
        </w:rPr>
        <w:t xml:space="preserve">los </w:t>
      </w:r>
      <w:r w:rsidR="00D2214B" w:rsidRPr="00082C2C">
        <w:rPr>
          <w:rFonts w:cstheme="minorHAnsi"/>
          <w:sz w:val="28"/>
          <w:szCs w:val="28"/>
        </w:rPr>
        <w:t>bici puertos y los moto puertos que e</w:t>
      </w:r>
      <w:r w:rsidR="00D2214B" w:rsidRPr="00082C2C">
        <w:rPr>
          <w:rFonts w:cstheme="minorHAnsi"/>
          <w:sz w:val="28"/>
          <w:szCs w:val="28"/>
        </w:rPr>
        <w:t xml:space="preserve">s </w:t>
      </w:r>
      <w:r w:rsidR="00D2214B" w:rsidRPr="00082C2C">
        <w:rPr>
          <w:rFonts w:cstheme="minorHAnsi"/>
          <w:sz w:val="28"/>
          <w:szCs w:val="28"/>
        </w:rPr>
        <w:t>el tema que ya l</w:t>
      </w:r>
      <w:r w:rsidR="00D2214B" w:rsidRPr="00082C2C">
        <w:rPr>
          <w:rFonts w:cstheme="minorHAnsi"/>
          <w:sz w:val="28"/>
          <w:szCs w:val="28"/>
        </w:rPr>
        <w:t>o traemos trabajando</w:t>
      </w:r>
      <w:r w:rsidR="00D2214B" w:rsidRPr="00082C2C">
        <w:rPr>
          <w:rFonts w:cstheme="minorHAnsi"/>
          <w:sz w:val="28"/>
          <w:szCs w:val="28"/>
        </w:rPr>
        <w:t xml:space="preserve"> desde hace aproximadamente tres meses pero si está dentro de lo que se tenga que analizar.</w:t>
      </w:r>
    </w:p>
    <w:p w:rsidR="00D2214B" w:rsidRPr="00082C2C" w:rsidRDefault="00D2214B" w:rsidP="004A684E">
      <w:pPr>
        <w:spacing w:after="0" w:line="240" w:lineRule="auto"/>
        <w:jc w:val="both"/>
        <w:rPr>
          <w:rFonts w:cstheme="minorHAnsi"/>
          <w:sz w:val="28"/>
          <w:szCs w:val="28"/>
        </w:rPr>
      </w:pPr>
    </w:p>
    <w:p w:rsidR="00D2214B" w:rsidRPr="00082C2C" w:rsidRDefault="00D2214B" w:rsidP="004A684E">
      <w:pPr>
        <w:spacing w:after="0" w:line="240" w:lineRule="auto"/>
        <w:jc w:val="both"/>
        <w:rPr>
          <w:rFonts w:cstheme="minorHAnsi"/>
          <w:sz w:val="28"/>
          <w:szCs w:val="28"/>
        </w:rPr>
      </w:pPr>
    </w:p>
    <w:p w:rsidR="0002295A" w:rsidRDefault="0002295A" w:rsidP="0002295A">
      <w:pPr>
        <w:spacing w:after="0" w:line="240" w:lineRule="auto"/>
        <w:jc w:val="both"/>
        <w:rPr>
          <w:rFonts w:cstheme="minorHAnsi"/>
          <w:sz w:val="28"/>
          <w:szCs w:val="28"/>
        </w:rPr>
      </w:pPr>
      <w:r w:rsidRPr="00082C2C">
        <w:rPr>
          <w:rFonts w:cstheme="minorHAnsi"/>
          <w:sz w:val="28"/>
          <w:szCs w:val="28"/>
          <w:lang w:val="es-ES"/>
        </w:rPr>
        <w:t xml:space="preserve">- En uso de la voz del Presidente de la Comisión </w:t>
      </w:r>
      <w:r w:rsidRPr="00082C2C">
        <w:rPr>
          <w:rFonts w:cstheme="minorHAnsi"/>
          <w:sz w:val="28"/>
          <w:szCs w:val="28"/>
        </w:rPr>
        <w:t>Lic. Jaime Contreras Estrada –</w:t>
      </w:r>
    </w:p>
    <w:p w:rsidR="004071BB" w:rsidRPr="00082C2C" w:rsidRDefault="0002295A" w:rsidP="004A684E">
      <w:pPr>
        <w:spacing w:after="0" w:line="240" w:lineRule="auto"/>
        <w:jc w:val="both"/>
        <w:rPr>
          <w:rFonts w:cstheme="minorHAnsi"/>
          <w:sz w:val="28"/>
          <w:szCs w:val="28"/>
        </w:rPr>
      </w:pPr>
      <w:r>
        <w:rPr>
          <w:rFonts w:cstheme="minorHAnsi"/>
          <w:sz w:val="28"/>
          <w:szCs w:val="28"/>
        </w:rPr>
        <w:t>Menciona, t</w:t>
      </w:r>
      <w:r w:rsidR="004A684E" w:rsidRPr="00082C2C">
        <w:rPr>
          <w:rFonts w:cstheme="minorHAnsi"/>
          <w:sz w:val="28"/>
          <w:szCs w:val="28"/>
        </w:rPr>
        <w:t>ambién para considerarlo existe una observación</w:t>
      </w:r>
      <w:r w:rsidR="00D2214B" w:rsidRPr="00082C2C">
        <w:rPr>
          <w:rFonts w:cstheme="minorHAnsi"/>
          <w:sz w:val="28"/>
          <w:szCs w:val="28"/>
        </w:rPr>
        <w:t xml:space="preserve"> que hemos revisado en el</w:t>
      </w:r>
      <w:r w:rsidR="004A684E" w:rsidRPr="00082C2C">
        <w:rPr>
          <w:rFonts w:cstheme="minorHAnsi"/>
          <w:sz w:val="28"/>
          <w:szCs w:val="28"/>
        </w:rPr>
        <w:t xml:space="preserve"> reglamento de Estacionamiento</w:t>
      </w:r>
      <w:r w:rsidR="00D2214B" w:rsidRPr="00082C2C">
        <w:rPr>
          <w:rFonts w:cstheme="minorHAnsi"/>
          <w:sz w:val="28"/>
          <w:szCs w:val="28"/>
        </w:rPr>
        <w:t>s</w:t>
      </w:r>
      <w:r w:rsidR="004A684E" w:rsidRPr="00082C2C">
        <w:rPr>
          <w:rFonts w:cstheme="minorHAnsi"/>
          <w:sz w:val="28"/>
          <w:szCs w:val="28"/>
        </w:rPr>
        <w:t xml:space="preserve"> y Estacionometros a las personas</w:t>
      </w:r>
      <w:r w:rsidR="00D2214B" w:rsidRPr="00082C2C">
        <w:rPr>
          <w:rFonts w:cstheme="minorHAnsi"/>
          <w:sz w:val="28"/>
          <w:szCs w:val="28"/>
        </w:rPr>
        <w:t xml:space="preserve"> según la convención de Ginebra </w:t>
      </w:r>
      <w:r w:rsidR="004A684E" w:rsidRPr="00082C2C">
        <w:rPr>
          <w:rFonts w:cstheme="minorHAnsi"/>
          <w:sz w:val="28"/>
          <w:szCs w:val="28"/>
        </w:rPr>
        <w:t xml:space="preserve">comenta que se les denomina personas con discapacidad con esa semántica y no personas con capacidades diferentes </w:t>
      </w:r>
      <w:r w:rsidR="004071BB" w:rsidRPr="00082C2C">
        <w:rPr>
          <w:rFonts w:cstheme="minorHAnsi"/>
          <w:sz w:val="28"/>
          <w:szCs w:val="28"/>
        </w:rPr>
        <w:t xml:space="preserve">que hacen una explicación del porqué y una justificación que </w:t>
      </w:r>
      <w:r w:rsidR="004A684E" w:rsidRPr="00082C2C">
        <w:rPr>
          <w:rFonts w:cstheme="minorHAnsi"/>
          <w:sz w:val="28"/>
          <w:szCs w:val="28"/>
        </w:rPr>
        <w:t xml:space="preserve">sería </w:t>
      </w:r>
      <w:r w:rsidR="004071BB" w:rsidRPr="00082C2C">
        <w:rPr>
          <w:rFonts w:cstheme="minorHAnsi"/>
          <w:sz w:val="28"/>
          <w:szCs w:val="28"/>
        </w:rPr>
        <w:t xml:space="preserve">un tema para abordarlo y platicarlo y si había </w:t>
      </w:r>
      <w:r w:rsidR="004A684E" w:rsidRPr="00082C2C">
        <w:rPr>
          <w:rFonts w:cstheme="minorHAnsi"/>
          <w:sz w:val="28"/>
          <w:szCs w:val="28"/>
        </w:rPr>
        <w:t xml:space="preserve">que presentar una modificación en el Reglamento </w:t>
      </w:r>
      <w:r w:rsidR="004071BB" w:rsidRPr="00082C2C">
        <w:rPr>
          <w:rFonts w:cstheme="minorHAnsi"/>
          <w:sz w:val="28"/>
          <w:szCs w:val="28"/>
        </w:rPr>
        <w:t>para poderlo a</w:t>
      </w:r>
      <w:r w:rsidR="004A684E" w:rsidRPr="00082C2C">
        <w:rPr>
          <w:rFonts w:cstheme="minorHAnsi"/>
          <w:sz w:val="28"/>
          <w:szCs w:val="28"/>
        </w:rPr>
        <w:t>finar y ponerlo como marca lo importante es un tema que e</w:t>
      </w:r>
      <w:r w:rsidR="004071BB" w:rsidRPr="00082C2C">
        <w:rPr>
          <w:rFonts w:cstheme="minorHAnsi"/>
          <w:sz w:val="28"/>
          <w:szCs w:val="28"/>
        </w:rPr>
        <w:t>sa ahorita en tema de discusión de la Comisión</w:t>
      </w:r>
      <w:r w:rsidR="00082C2C" w:rsidRPr="00082C2C">
        <w:rPr>
          <w:rFonts w:cstheme="minorHAnsi"/>
          <w:sz w:val="28"/>
          <w:szCs w:val="28"/>
        </w:rPr>
        <w:t xml:space="preserve"> es un ejercicio </w:t>
      </w:r>
      <w:r w:rsidR="004071BB" w:rsidRPr="00082C2C">
        <w:rPr>
          <w:rFonts w:cstheme="minorHAnsi"/>
          <w:sz w:val="28"/>
          <w:szCs w:val="28"/>
        </w:rPr>
        <w:t>para generar las consideraciones a estas personas con capacidades diferentes.</w:t>
      </w:r>
    </w:p>
    <w:p w:rsidR="004A684E" w:rsidRPr="00082C2C" w:rsidRDefault="004A684E" w:rsidP="004A684E">
      <w:pPr>
        <w:spacing w:after="0" w:line="240" w:lineRule="auto"/>
        <w:jc w:val="both"/>
        <w:rPr>
          <w:rFonts w:cstheme="minorHAnsi"/>
          <w:sz w:val="28"/>
          <w:szCs w:val="28"/>
        </w:rPr>
      </w:pPr>
      <w:r w:rsidRPr="00082C2C">
        <w:rPr>
          <w:rFonts w:cstheme="minorHAnsi"/>
          <w:sz w:val="28"/>
          <w:szCs w:val="28"/>
        </w:rPr>
        <w:t xml:space="preserve"> </w:t>
      </w:r>
    </w:p>
    <w:p w:rsidR="004A684E" w:rsidRPr="00082C2C" w:rsidRDefault="004A684E" w:rsidP="004A684E">
      <w:pPr>
        <w:jc w:val="both"/>
        <w:rPr>
          <w:rFonts w:cstheme="minorHAnsi"/>
          <w:sz w:val="28"/>
          <w:szCs w:val="28"/>
        </w:rPr>
      </w:pPr>
      <w:r w:rsidRPr="00082C2C">
        <w:rPr>
          <w:rFonts w:cstheme="minorHAnsi"/>
          <w:sz w:val="28"/>
          <w:szCs w:val="28"/>
        </w:rPr>
        <w:t xml:space="preserve">No habiendo más asuntos por tratar y siendo las 10:17 (diez </w:t>
      </w:r>
      <w:r w:rsidR="00082C2C" w:rsidRPr="00082C2C">
        <w:rPr>
          <w:rFonts w:cstheme="minorHAnsi"/>
          <w:sz w:val="28"/>
          <w:szCs w:val="28"/>
        </w:rPr>
        <w:t xml:space="preserve">horas </w:t>
      </w:r>
      <w:r w:rsidRPr="00082C2C">
        <w:rPr>
          <w:rFonts w:cstheme="minorHAnsi"/>
          <w:sz w:val="28"/>
          <w:szCs w:val="28"/>
        </w:rPr>
        <w:t>con diecisiete minutos) damos por concluida esta Comisión de Estacionamientos y Estacionometros</w:t>
      </w:r>
    </w:p>
    <w:p w:rsidR="004A684E" w:rsidRPr="00082C2C" w:rsidRDefault="004A684E" w:rsidP="004A684E">
      <w:pPr>
        <w:jc w:val="both"/>
        <w:rPr>
          <w:rFonts w:cstheme="minorHAnsi"/>
          <w:sz w:val="28"/>
          <w:szCs w:val="28"/>
        </w:rPr>
      </w:pPr>
      <w:r w:rsidRPr="00082C2C">
        <w:rPr>
          <w:rFonts w:cstheme="minorHAnsi"/>
          <w:sz w:val="28"/>
          <w:szCs w:val="28"/>
        </w:rPr>
        <w:t>Agrade</w:t>
      </w:r>
      <w:r w:rsidR="00082C2C" w:rsidRPr="00082C2C">
        <w:rPr>
          <w:rFonts w:cstheme="minorHAnsi"/>
          <w:sz w:val="28"/>
          <w:szCs w:val="28"/>
        </w:rPr>
        <w:t>ce</w:t>
      </w:r>
      <w:r w:rsidRPr="00082C2C">
        <w:rPr>
          <w:rFonts w:cstheme="minorHAnsi"/>
          <w:sz w:val="28"/>
          <w:szCs w:val="28"/>
        </w:rPr>
        <w:t xml:space="preserve"> su asistencia</w:t>
      </w:r>
      <w:r w:rsidR="00082C2C" w:rsidRPr="00082C2C">
        <w:rPr>
          <w:rFonts w:cstheme="minorHAnsi"/>
          <w:sz w:val="28"/>
          <w:szCs w:val="28"/>
        </w:rPr>
        <w:t>.</w:t>
      </w:r>
    </w:p>
    <w:p w:rsidR="004A684E" w:rsidRPr="00082C2C" w:rsidRDefault="004A684E" w:rsidP="004A684E">
      <w:pPr>
        <w:jc w:val="both"/>
        <w:rPr>
          <w:rFonts w:cstheme="minorHAnsi"/>
          <w:sz w:val="28"/>
          <w:szCs w:val="28"/>
        </w:rPr>
      </w:pPr>
    </w:p>
    <w:p w:rsidR="00AC5D0B" w:rsidRPr="00082C2C" w:rsidRDefault="00AC5D0B">
      <w:pPr>
        <w:rPr>
          <w:rFonts w:cstheme="minorHAnsi"/>
          <w:sz w:val="28"/>
          <w:szCs w:val="28"/>
        </w:rPr>
      </w:pPr>
      <w:r w:rsidRPr="00082C2C">
        <w:rPr>
          <w:rFonts w:cstheme="minorHAnsi"/>
          <w:sz w:val="28"/>
          <w:szCs w:val="28"/>
        </w:rPr>
        <w:br w:type="page"/>
      </w:r>
      <w:bookmarkStart w:id="0" w:name="_GoBack"/>
      <w:bookmarkEnd w:id="0"/>
    </w:p>
    <w:p w:rsidR="004A684E" w:rsidRPr="00082C2C" w:rsidRDefault="004A684E" w:rsidP="004A684E">
      <w:pPr>
        <w:jc w:val="both"/>
        <w:rPr>
          <w:rFonts w:cstheme="minorHAnsi"/>
          <w:sz w:val="28"/>
          <w:szCs w:val="28"/>
        </w:rPr>
      </w:pPr>
    </w:p>
    <w:p w:rsidR="002D1B50" w:rsidRPr="00082C2C" w:rsidRDefault="002D1B50" w:rsidP="004A684E">
      <w:pPr>
        <w:jc w:val="both"/>
        <w:rPr>
          <w:rFonts w:cstheme="minorHAnsi"/>
          <w:sz w:val="28"/>
          <w:szCs w:val="28"/>
        </w:rPr>
      </w:pPr>
    </w:p>
    <w:p w:rsidR="004A684E" w:rsidRPr="00082C2C" w:rsidRDefault="004A684E" w:rsidP="002D1B50">
      <w:pPr>
        <w:jc w:val="center"/>
        <w:rPr>
          <w:rFonts w:cstheme="minorHAnsi"/>
          <w:sz w:val="28"/>
          <w:szCs w:val="28"/>
        </w:rPr>
      </w:pPr>
      <w:r w:rsidRPr="00082C2C">
        <w:rPr>
          <w:rFonts w:cstheme="minorHAnsi"/>
          <w:sz w:val="28"/>
          <w:szCs w:val="28"/>
        </w:rPr>
        <w:t>________________________________________________</w:t>
      </w:r>
    </w:p>
    <w:p w:rsidR="004A684E" w:rsidRPr="00082C2C" w:rsidRDefault="004A684E" w:rsidP="004A684E">
      <w:pPr>
        <w:spacing w:after="0"/>
        <w:jc w:val="center"/>
        <w:rPr>
          <w:rFonts w:cstheme="minorHAnsi"/>
          <w:b/>
          <w:sz w:val="28"/>
          <w:szCs w:val="28"/>
        </w:rPr>
      </w:pPr>
      <w:r w:rsidRPr="00082C2C">
        <w:rPr>
          <w:rFonts w:cstheme="minorHAnsi"/>
          <w:b/>
          <w:sz w:val="28"/>
          <w:szCs w:val="28"/>
        </w:rPr>
        <w:t>Lic. Jaime Contreras Estrada.</w:t>
      </w:r>
    </w:p>
    <w:p w:rsidR="004A684E" w:rsidRPr="00082C2C" w:rsidRDefault="004A684E" w:rsidP="004A684E">
      <w:pPr>
        <w:spacing w:after="0"/>
        <w:jc w:val="center"/>
        <w:rPr>
          <w:rFonts w:cstheme="minorHAnsi"/>
          <w:b/>
          <w:sz w:val="28"/>
          <w:szCs w:val="28"/>
        </w:rPr>
      </w:pPr>
      <w:r w:rsidRPr="00082C2C">
        <w:rPr>
          <w:rFonts w:cstheme="minorHAnsi"/>
          <w:b/>
          <w:sz w:val="28"/>
          <w:szCs w:val="28"/>
        </w:rPr>
        <w:t>Presidente de la Comisión de Estacionamientos y Estacionómetros.</w:t>
      </w:r>
    </w:p>
    <w:p w:rsidR="004A684E" w:rsidRPr="00082C2C" w:rsidRDefault="004A684E" w:rsidP="004A684E">
      <w:pPr>
        <w:spacing w:after="0"/>
        <w:jc w:val="center"/>
        <w:rPr>
          <w:rFonts w:cstheme="minorHAnsi"/>
          <w:b/>
          <w:sz w:val="28"/>
          <w:szCs w:val="28"/>
        </w:rPr>
      </w:pPr>
    </w:p>
    <w:p w:rsidR="004A684E" w:rsidRPr="00082C2C" w:rsidRDefault="004A684E" w:rsidP="004A684E">
      <w:pPr>
        <w:spacing w:after="0"/>
        <w:jc w:val="center"/>
        <w:rPr>
          <w:rFonts w:cstheme="minorHAnsi"/>
          <w:b/>
          <w:sz w:val="28"/>
          <w:szCs w:val="28"/>
        </w:rPr>
      </w:pPr>
    </w:p>
    <w:p w:rsidR="004A684E" w:rsidRPr="00082C2C" w:rsidRDefault="004A684E" w:rsidP="004A684E">
      <w:pPr>
        <w:spacing w:after="0"/>
        <w:jc w:val="center"/>
        <w:rPr>
          <w:rFonts w:cstheme="minorHAnsi"/>
          <w:b/>
          <w:sz w:val="28"/>
          <w:szCs w:val="28"/>
        </w:rPr>
      </w:pPr>
    </w:p>
    <w:p w:rsidR="002D1B50" w:rsidRPr="00082C2C" w:rsidRDefault="002D1B50" w:rsidP="004A684E">
      <w:pPr>
        <w:spacing w:after="0"/>
        <w:jc w:val="center"/>
        <w:rPr>
          <w:rFonts w:cstheme="minorHAnsi"/>
          <w:b/>
          <w:sz w:val="28"/>
          <w:szCs w:val="28"/>
        </w:rPr>
      </w:pPr>
    </w:p>
    <w:p w:rsidR="004A684E" w:rsidRPr="00082C2C" w:rsidRDefault="004A684E" w:rsidP="004A684E">
      <w:pPr>
        <w:spacing w:after="0"/>
        <w:jc w:val="center"/>
        <w:rPr>
          <w:rFonts w:cstheme="minorHAnsi"/>
          <w:b/>
          <w:sz w:val="28"/>
          <w:szCs w:val="28"/>
        </w:rPr>
      </w:pPr>
    </w:p>
    <w:p w:rsidR="004A684E" w:rsidRPr="00082C2C" w:rsidRDefault="004A684E" w:rsidP="004A684E">
      <w:pPr>
        <w:pStyle w:val="Sinespaciado"/>
        <w:jc w:val="center"/>
        <w:rPr>
          <w:rFonts w:cstheme="minorHAnsi"/>
          <w:sz w:val="28"/>
          <w:szCs w:val="28"/>
        </w:rPr>
      </w:pPr>
      <w:r w:rsidRPr="00082C2C">
        <w:rPr>
          <w:rFonts w:cstheme="minorHAnsi"/>
          <w:sz w:val="28"/>
          <w:szCs w:val="28"/>
        </w:rPr>
        <w:t>____________________________________________</w:t>
      </w:r>
    </w:p>
    <w:p w:rsidR="004A684E" w:rsidRPr="00082C2C" w:rsidRDefault="004A684E" w:rsidP="004A684E">
      <w:pPr>
        <w:pStyle w:val="Sinespaciado"/>
        <w:jc w:val="center"/>
        <w:rPr>
          <w:rFonts w:cstheme="minorHAnsi"/>
          <w:b/>
          <w:sz w:val="28"/>
          <w:szCs w:val="28"/>
        </w:rPr>
      </w:pPr>
      <w:r w:rsidRPr="00082C2C">
        <w:rPr>
          <w:rFonts w:cstheme="minorHAnsi"/>
          <w:b/>
          <w:sz w:val="28"/>
          <w:szCs w:val="28"/>
        </w:rPr>
        <w:t>C. María Eloísa Gaviño Hernández.</w:t>
      </w:r>
    </w:p>
    <w:p w:rsidR="004A684E" w:rsidRPr="00082C2C" w:rsidRDefault="004A684E" w:rsidP="004A684E">
      <w:pPr>
        <w:spacing w:after="0"/>
        <w:jc w:val="center"/>
        <w:rPr>
          <w:rFonts w:cstheme="minorHAnsi"/>
          <w:b/>
          <w:sz w:val="28"/>
          <w:szCs w:val="28"/>
        </w:rPr>
      </w:pPr>
      <w:r w:rsidRPr="00082C2C">
        <w:rPr>
          <w:rFonts w:cstheme="minorHAnsi"/>
          <w:b/>
          <w:sz w:val="28"/>
          <w:szCs w:val="28"/>
        </w:rPr>
        <w:t>Vocal de la Comisión.</w:t>
      </w:r>
    </w:p>
    <w:p w:rsidR="004A684E" w:rsidRPr="00082C2C" w:rsidRDefault="004A684E" w:rsidP="004A684E">
      <w:pPr>
        <w:spacing w:after="0"/>
        <w:jc w:val="center"/>
        <w:rPr>
          <w:rFonts w:cstheme="minorHAnsi"/>
          <w:b/>
          <w:sz w:val="28"/>
          <w:szCs w:val="28"/>
        </w:rPr>
      </w:pPr>
    </w:p>
    <w:p w:rsidR="004A684E" w:rsidRPr="00082C2C" w:rsidRDefault="004A684E" w:rsidP="004A684E">
      <w:pPr>
        <w:spacing w:after="0"/>
        <w:jc w:val="center"/>
        <w:rPr>
          <w:rFonts w:cstheme="minorHAnsi"/>
          <w:b/>
          <w:sz w:val="28"/>
          <w:szCs w:val="28"/>
        </w:rPr>
      </w:pPr>
    </w:p>
    <w:p w:rsidR="002D1B50" w:rsidRPr="00082C2C" w:rsidRDefault="002D1B50" w:rsidP="004A684E">
      <w:pPr>
        <w:spacing w:after="0"/>
        <w:jc w:val="center"/>
        <w:rPr>
          <w:rFonts w:cstheme="minorHAnsi"/>
          <w:b/>
          <w:sz w:val="28"/>
          <w:szCs w:val="28"/>
        </w:rPr>
      </w:pPr>
    </w:p>
    <w:p w:rsidR="004A684E" w:rsidRPr="00082C2C" w:rsidRDefault="004A684E" w:rsidP="004A684E">
      <w:pPr>
        <w:spacing w:after="0"/>
        <w:jc w:val="center"/>
        <w:rPr>
          <w:rFonts w:cstheme="minorHAnsi"/>
          <w:b/>
          <w:sz w:val="28"/>
          <w:szCs w:val="28"/>
        </w:rPr>
      </w:pPr>
    </w:p>
    <w:p w:rsidR="004A684E" w:rsidRPr="00082C2C" w:rsidRDefault="004A684E" w:rsidP="004A684E">
      <w:pPr>
        <w:spacing w:after="0"/>
        <w:jc w:val="center"/>
        <w:rPr>
          <w:rFonts w:cstheme="minorHAnsi"/>
          <w:b/>
          <w:sz w:val="28"/>
          <w:szCs w:val="28"/>
        </w:rPr>
      </w:pPr>
    </w:p>
    <w:p w:rsidR="004A684E" w:rsidRPr="00082C2C" w:rsidRDefault="004A684E" w:rsidP="004A684E">
      <w:pPr>
        <w:pStyle w:val="Sinespaciado"/>
        <w:jc w:val="center"/>
        <w:rPr>
          <w:rFonts w:cstheme="minorHAnsi"/>
          <w:sz w:val="28"/>
          <w:szCs w:val="28"/>
        </w:rPr>
      </w:pPr>
      <w:r w:rsidRPr="00082C2C">
        <w:rPr>
          <w:rFonts w:cstheme="minorHAnsi"/>
          <w:sz w:val="28"/>
          <w:szCs w:val="28"/>
        </w:rPr>
        <w:t>_____________________________________________</w:t>
      </w:r>
    </w:p>
    <w:p w:rsidR="004A684E" w:rsidRPr="00082C2C" w:rsidRDefault="004A684E" w:rsidP="004A684E">
      <w:pPr>
        <w:pStyle w:val="Sinespaciado"/>
        <w:jc w:val="center"/>
        <w:rPr>
          <w:rFonts w:cstheme="minorHAnsi"/>
          <w:b/>
          <w:sz w:val="28"/>
          <w:szCs w:val="28"/>
          <w:lang w:val="es-ES"/>
        </w:rPr>
      </w:pPr>
      <w:r w:rsidRPr="00082C2C">
        <w:rPr>
          <w:rFonts w:cstheme="minorHAnsi"/>
          <w:b/>
          <w:sz w:val="28"/>
          <w:szCs w:val="28"/>
          <w:lang w:val="es-ES"/>
        </w:rPr>
        <w:t>Lic. José Luis Salazar Martínez.</w:t>
      </w:r>
    </w:p>
    <w:p w:rsidR="004A684E" w:rsidRPr="00082C2C" w:rsidRDefault="004A684E" w:rsidP="004A684E">
      <w:pPr>
        <w:spacing w:after="0"/>
        <w:jc w:val="center"/>
        <w:rPr>
          <w:rFonts w:cstheme="minorHAnsi"/>
          <w:b/>
          <w:sz w:val="28"/>
          <w:szCs w:val="28"/>
        </w:rPr>
      </w:pPr>
      <w:r w:rsidRPr="00082C2C">
        <w:rPr>
          <w:rFonts w:cstheme="minorHAnsi"/>
          <w:b/>
          <w:sz w:val="28"/>
          <w:szCs w:val="28"/>
        </w:rPr>
        <w:t>Vocal de la Comisión.</w:t>
      </w:r>
    </w:p>
    <w:p w:rsidR="004A684E" w:rsidRPr="00082C2C" w:rsidRDefault="004A684E"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Pr="00082C2C" w:rsidRDefault="00AC5D0B" w:rsidP="004A684E">
      <w:pPr>
        <w:pStyle w:val="Sinespaciado"/>
        <w:jc w:val="center"/>
        <w:rPr>
          <w:rFonts w:cstheme="minorHAnsi"/>
          <w:b/>
          <w:sz w:val="28"/>
          <w:szCs w:val="28"/>
        </w:rPr>
      </w:pPr>
    </w:p>
    <w:p w:rsidR="00AC5D0B" w:rsidRDefault="00AC5D0B" w:rsidP="004A684E">
      <w:pPr>
        <w:pStyle w:val="Sinespaciado"/>
        <w:jc w:val="center"/>
        <w:rPr>
          <w:rFonts w:cstheme="minorHAnsi"/>
          <w:b/>
          <w:sz w:val="28"/>
          <w:szCs w:val="28"/>
        </w:rPr>
      </w:pPr>
    </w:p>
    <w:p w:rsidR="0002295A" w:rsidRDefault="0002295A" w:rsidP="004A684E">
      <w:pPr>
        <w:pStyle w:val="Sinespaciado"/>
        <w:jc w:val="center"/>
        <w:rPr>
          <w:rFonts w:cstheme="minorHAnsi"/>
          <w:b/>
          <w:sz w:val="28"/>
          <w:szCs w:val="28"/>
        </w:rPr>
      </w:pPr>
    </w:p>
    <w:p w:rsidR="0002295A" w:rsidRDefault="0002295A" w:rsidP="004A684E">
      <w:pPr>
        <w:pStyle w:val="Sinespaciado"/>
        <w:jc w:val="center"/>
        <w:rPr>
          <w:rFonts w:cstheme="minorHAnsi"/>
          <w:b/>
          <w:sz w:val="28"/>
          <w:szCs w:val="28"/>
        </w:rPr>
      </w:pPr>
    </w:p>
    <w:p w:rsidR="00C35350" w:rsidRPr="00082C2C" w:rsidRDefault="00C35350" w:rsidP="004A684E">
      <w:pPr>
        <w:spacing w:after="0" w:line="240" w:lineRule="auto"/>
        <w:jc w:val="center"/>
        <w:rPr>
          <w:rFonts w:cstheme="minorHAnsi"/>
          <w:b/>
          <w:sz w:val="28"/>
          <w:szCs w:val="28"/>
        </w:rPr>
      </w:pPr>
    </w:p>
    <w:p w:rsidR="004A684E" w:rsidRPr="00082C2C" w:rsidRDefault="004A684E" w:rsidP="004A684E">
      <w:pPr>
        <w:spacing w:after="0" w:line="240" w:lineRule="auto"/>
        <w:jc w:val="center"/>
        <w:rPr>
          <w:rFonts w:cstheme="minorHAnsi"/>
          <w:b/>
          <w:sz w:val="18"/>
          <w:szCs w:val="18"/>
        </w:rPr>
      </w:pPr>
    </w:p>
    <w:p w:rsidR="004A684E" w:rsidRPr="00082C2C" w:rsidRDefault="004A684E" w:rsidP="002D1B50">
      <w:pPr>
        <w:jc w:val="center"/>
        <w:rPr>
          <w:rFonts w:cstheme="minorHAnsi"/>
          <w:b/>
          <w:sz w:val="18"/>
          <w:szCs w:val="18"/>
        </w:rPr>
      </w:pPr>
      <w:r w:rsidRPr="00082C2C">
        <w:rPr>
          <w:rFonts w:cstheme="minorHAnsi"/>
          <w:b/>
          <w:sz w:val="18"/>
          <w:szCs w:val="18"/>
        </w:rPr>
        <w:t xml:space="preserve">ESTA HOJA DE FIRMAS FORMA PARTE DEL ACTA DE LA SESIÓN DE LA COMISIÓN DE ESTACIONAMIENTOS Y ESTACIONÓMETROS DEL MUNICIPIO DE SAN PEDRO TLAQUEPAQUE, JALISCO, CELEBRADA EL </w:t>
      </w:r>
      <w:r w:rsidR="002D1B50" w:rsidRPr="00082C2C">
        <w:rPr>
          <w:rFonts w:cstheme="minorHAnsi"/>
          <w:b/>
          <w:sz w:val="18"/>
          <w:szCs w:val="18"/>
        </w:rPr>
        <w:t>19 DE FEBRERO DE 2019</w:t>
      </w:r>
      <w:r w:rsidRPr="00082C2C">
        <w:rPr>
          <w:rFonts w:cstheme="minorHAnsi"/>
          <w:b/>
          <w:sz w:val="18"/>
          <w:szCs w:val="18"/>
        </w:rPr>
        <w:t>.</w:t>
      </w:r>
    </w:p>
    <w:p w:rsidR="004A684E" w:rsidRPr="00082C2C" w:rsidRDefault="004A684E" w:rsidP="00C904FC">
      <w:pPr>
        <w:jc w:val="center"/>
        <w:rPr>
          <w:rFonts w:cstheme="minorHAnsi"/>
          <w:b/>
          <w:sz w:val="28"/>
          <w:szCs w:val="28"/>
        </w:rPr>
      </w:pPr>
    </w:p>
    <w:sectPr w:rsidR="004A684E" w:rsidRPr="00082C2C" w:rsidSect="00F33819">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4C" w:rsidRDefault="00684E4C" w:rsidP="00C90EB9">
      <w:pPr>
        <w:spacing w:after="0" w:line="240" w:lineRule="auto"/>
      </w:pPr>
      <w:r>
        <w:separator/>
      </w:r>
    </w:p>
  </w:endnote>
  <w:endnote w:type="continuationSeparator" w:id="0">
    <w:p w:rsidR="00684E4C" w:rsidRDefault="00684E4C"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5A" w:rsidRDefault="0002295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2295A">
      <w:rPr>
        <w:noProof/>
        <w:color w:val="17365D" w:themeColor="text2" w:themeShade="BF"/>
        <w:sz w:val="24"/>
        <w:szCs w:val="24"/>
        <w:lang w:val="es-ES"/>
      </w:rPr>
      <w:t>5</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2295A">
      <w:rPr>
        <w:noProof/>
        <w:color w:val="17365D" w:themeColor="text2" w:themeShade="BF"/>
        <w:sz w:val="24"/>
        <w:szCs w:val="24"/>
        <w:lang w:val="es-ES"/>
      </w:rPr>
      <w:t>5</w:t>
    </w:r>
    <w:r>
      <w:rPr>
        <w:color w:val="17365D" w:themeColor="text2" w:themeShade="BF"/>
        <w:sz w:val="24"/>
        <w:szCs w:val="24"/>
      </w:rPr>
      <w:fldChar w:fldCharType="end"/>
    </w:r>
  </w:p>
  <w:p w:rsidR="004A1D15" w:rsidRDefault="004A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4C" w:rsidRDefault="00684E4C" w:rsidP="00C90EB9">
      <w:pPr>
        <w:spacing w:after="0" w:line="240" w:lineRule="auto"/>
      </w:pPr>
      <w:r>
        <w:separator/>
      </w:r>
    </w:p>
  </w:footnote>
  <w:footnote w:type="continuationSeparator" w:id="0">
    <w:p w:rsidR="00684E4C" w:rsidRDefault="00684E4C"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2" w:type="pct"/>
      <w:tblInd w:w="1152" w:type="dxa"/>
      <w:tblLook w:val="01E0" w:firstRow="1" w:lastRow="1" w:firstColumn="1" w:lastColumn="1" w:noHBand="0" w:noVBand="0"/>
    </w:tblPr>
    <w:tblGrid>
      <w:gridCol w:w="7686"/>
    </w:tblGrid>
    <w:tr w:rsidR="005D4959" w:rsidTr="005D4959">
      <w:trPr>
        <w:trHeight w:val="1276"/>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w:t>
              </w:r>
              <w:r w:rsidR="00B74368">
                <w:rPr>
                  <w:rFonts w:ascii="Calibri" w:eastAsia="Calibri" w:hAnsi="Calibri" w:cs="Times New Roman"/>
                  <w:b/>
                </w:rPr>
                <w:t xml:space="preserve">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6A13B8">
                <w:rPr>
                  <w:rFonts w:ascii="Calibri" w:eastAsia="Calibri" w:hAnsi="Calibri" w:cs="Times New Roman"/>
                  <w:b/>
                </w:rPr>
                <w:t xml:space="preserve">ESTACIONAMIENTOS                                                                                   Y ESTACIONOMETROS                                                                                                             </w:t>
              </w:r>
              <w:r w:rsidR="00F33819">
                <w:rPr>
                  <w:rFonts w:ascii="Calibri" w:eastAsia="Calibri" w:hAnsi="Calibri" w:cs="Times New Roman"/>
                  <w:b/>
                </w:rPr>
                <w:t xml:space="preserve">CELEBRADA EL </w:t>
              </w:r>
              <w:r w:rsidR="00B74368">
                <w:rPr>
                  <w:rFonts w:ascii="Calibri" w:eastAsia="Calibri" w:hAnsi="Calibri" w:cs="Times New Roman"/>
                  <w:b/>
                </w:rPr>
                <w:t>19</w:t>
              </w:r>
              <w:r w:rsidRPr="003A192D">
                <w:rPr>
                  <w:rFonts w:ascii="Calibri" w:eastAsia="Calibri" w:hAnsi="Calibri" w:cs="Times New Roman"/>
                  <w:b/>
                </w:rPr>
                <w:t xml:space="preserve"> DE </w:t>
              </w:r>
              <w:r w:rsidR="002D1B50">
                <w:rPr>
                  <w:rFonts w:ascii="Calibri" w:eastAsia="Calibri" w:hAnsi="Calibri" w:cs="Times New Roman"/>
                  <w:b/>
                </w:rPr>
                <w:t>FEBRERO</w:t>
              </w:r>
              <w:r w:rsidRPr="003A192D">
                <w:rPr>
                  <w:rFonts w:ascii="Calibri" w:eastAsia="Calibri" w:hAnsi="Calibri" w:cs="Times New Roman"/>
                  <w:b/>
                </w:rPr>
                <w:t xml:space="preserve"> DEL 201</w:t>
              </w:r>
              <w:r w:rsidR="002D1B50">
                <w:rPr>
                  <w:rFonts w:ascii="Calibri" w:eastAsia="Calibri" w:hAnsi="Calibri" w:cs="Times New Roman"/>
                  <w:b/>
                </w:rPr>
                <w:t>9</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684E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3A33EC"/>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686FF7"/>
    <w:multiLevelType w:val="hybridMultilevel"/>
    <w:tmpl w:val="57A25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F7734C4"/>
    <w:multiLevelType w:val="hybridMultilevel"/>
    <w:tmpl w:val="FE04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10FAD"/>
    <w:rsid w:val="0002295A"/>
    <w:rsid w:val="0005352D"/>
    <w:rsid w:val="00054776"/>
    <w:rsid w:val="00064AC1"/>
    <w:rsid w:val="00082C2C"/>
    <w:rsid w:val="00082D63"/>
    <w:rsid w:val="000A5EBA"/>
    <w:rsid w:val="000A70C4"/>
    <w:rsid w:val="000C1151"/>
    <w:rsid w:val="000D79DA"/>
    <w:rsid w:val="00101B93"/>
    <w:rsid w:val="001120F4"/>
    <w:rsid w:val="001144B9"/>
    <w:rsid w:val="00122DE3"/>
    <w:rsid w:val="00132A6D"/>
    <w:rsid w:val="00133659"/>
    <w:rsid w:val="00140D80"/>
    <w:rsid w:val="00142651"/>
    <w:rsid w:val="00142F45"/>
    <w:rsid w:val="001742BD"/>
    <w:rsid w:val="0017530F"/>
    <w:rsid w:val="0018038D"/>
    <w:rsid w:val="00184BA8"/>
    <w:rsid w:val="001A1DF8"/>
    <w:rsid w:val="001A5231"/>
    <w:rsid w:val="001B73EC"/>
    <w:rsid w:val="001D21F0"/>
    <w:rsid w:val="001D4D85"/>
    <w:rsid w:val="001E2DDE"/>
    <w:rsid w:val="001F093D"/>
    <w:rsid w:val="001F2A40"/>
    <w:rsid w:val="001F6F0F"/>
    <w:rsid w:val="0020301D"/>
    <w:rsid w:val="00245D22"/>
    <w:rsid w:val="00260DEE"/>
    <w:rsid w:val="002610E2"/>
    <w:rsid w:val="00263125"/>
    <w:rsid w:val="00266AF6"/>
    <w:rsid w:val="00271159"/>
    <w:rsid w:val="00277F91"/>
    <w:rsid w:val="002822EC"/>
    <w:rsid w:val="00285793"/>
    <w:rsid w:val="002B04D3"/>
    <w:rsid w:val="002B2749"/>
    <w:rsid w:val="002C3524"/>
    <w:rsid w:val="002C7CDD"/>
    <w:rsid w:val="002D1B50"/>
    <w:rsid w:val="002F4431"/>
    <w:rsid w:val="00305C49"/>
    <w:rsid w:val="00320200"/>
    <w:rsid w:val="00321016"/>
    <w:rsid w:val="00321B52"/>
    <w:rsid w:val="003227F5"/>
    <w:rsid w:val="00331479"/>
    <w:rsid w:val="003424C9"/>
    <w:rsid w:val="003535A5"/>
    <w:rsid w:val="003A192D"/>
    <w:rsid w:val="003C1AD7"/>
    <w:rsid w:val="003C6B08"/>
    <w:rsid w:val="003D20B5"/>
    <w:rsid w:val="003D3CE0"/>
    <w:rsid w:val="003F2D24"/>
    <w:rsid w:val="004071BB"/>
    <w:rsid w:val="00417098"/>
    <w:rsid w:val="0042447C"/>
    <w:rsid w:val="00430481"/>
    <w:rsid w:val="0043358D"/>
    <w:rsid w:val="004357E7"/>
    <w:rsid w:val="004366AC"/>
    <w:rsid w:val="00445AE7"/>
    <w:rsid w:val="004474BC"/>
    <w:rsid w:val="00485A78"/>
    <w:rsid w:val="00493403"/>
    <w:rsid w:val="004A1D15"/>
    <w:rsid w:val="004A684E"/>
    <w:rsid w:val="004B1D89"/>
    <w:rsid w:val="004C5342"/>
    <w:rsid w:val="004D7991"/>
    <w:rsid w:val="004D7C54"/>
    <w:rsid w:val="004E4108"/>
    <w:rsid w:val="004F382A"/>
    <w:rsid w:val="004F3DA1"/>
    <w:rsid w:val="004F5704"/>
    <w:rsid w:val="004F68B8"/>
    <w:rsid w:val="0054730F"/>
    <w:rsid w:val="00552648"/>
    <w:rsid w:val="00566451"/>
    <w:rsid w:val="00577D1D"/>
    <w:rsid w:val="005857CA"/>
    <w:rsid w:val="005B0544"/>
    <w:rsid w:val="005B3885"/>
    <w:rsid w:val="005B487C"/>
    <w:rsid w:val="005C63AB"/>
    <w:rsid w:val="005D2A93"/>
    <w:rsid w:val="005D33A5"/>
    <w:rsid w:val="005D4959"/>
    <w:rsid w:val="005E3977"/>
    <w:rsid w:val="00614C57"/>
    <w:rsid w:val="00616A10"/>
    <w:rsid w:val="006247BC"/>
    <w:rsid w:val="00630A42"/>
    <w:rsid w:val="00655CC2"/>
    <w:rsid w:val="006724EF"/>
    <w:rsid w:val="00672F69"/>
    <w:rsid w:val="0068005B"/>
    <w:rsid w:val="00684E4C"/>
    <w:rsid w:val="00692BDF"/>
    <w:rsid w:val="006A13B8"/>
    <w:rsid w:val="006B52A8"/>
    <w:rsid w:val="006B7E25"/>
    <w:rsid w:val="006E450D"/>
    <w:rsid w:val="00715371"/>
    <w:rsid w:val="007224FF"/>
    <w:rsid w:val="0076301C"/>
    <w:rsid w:val="007705F9"/>
    <w:rsid w:val="00773C87"/>
    <w:rsid w:val="007842AD"/>
    <w:rsid w:val="00785A54"/>
    <w:rsid w:val="00791921"/>
    <w:rsid w:val="00794D85"/>
    <w:rsid w:val="007A1185"/>
    <w:rsid w:val="007A4D15"/>
    <w:rsid w:val="007B6482"/>
    <w:rsid w:val="007F2CF5"/>
    <w:rsid w:val="00812BC1"/>
    <w:rsid w:val="00832CB6"/>
    <w:rsid w:val="00844A32"/>
    <w:rsid w:val="0088173C"/>
    <w:rsid w:val="00893649"/>
    <w:rsid w:val="008A314F"/>
    <w:rsid w:val="008A3329"/>
    <w:rsid w:val="008C09E0"/>
    <w:rsid w:val="008D453B"/>
    <w:rsid w:val="008E08FC"/>
    <w:rsid w:val="008E17F2"/>
    <w:rsid w:val="008E79A4"/>
    <w:rsid w:val="008F4D8C"/>
    <w:rsid w:val="00934D28"/>
    <w:rsid w:val="00945EE3"/>
    <w:rsid w:val="009461C8"/>
    <w:rsid w:val="00947F5F"/>
    <w:rsid w:val="009508E3"/>
    <w:rsid w:val="00953674"/>
    <w:rsid w:val="0095546A"/>
    <w:rsid w:val="00963F8B"/>
    <w:rsid w:val="00966A3A"/>
    <w:rsid w:val="0099680B"/>
    <w:rsid w:val="009A7818"/>
    <w:rsid w:val="009B6339"/>
    <w:rsid w:val="00A271D5"/>
    <w:rsid w:val="00A76025"/>
    <w:rsid w:val="00A845D4"/>
    <w:rsid w:val="00A87F23"/>
    <w:rsid w:val="00AB591A"/>
    <w:rsid w:val="00AC5D0B"/>
    <w:rsid w:val="00AD7C15"/>
    <w:rsid w:val="00B016AB"/>
    <w:rsid w:val="00B025DD"/>
    <w:rsid w:val="00B06DAD"/>
    <w:rsid w:val="00B22B8D"/>
    <w:rsid w:val="00B24A2E"/>
    <w:rsid w:val="00B31D42"/>
    <w:rsid w:val="00B350CE"/>
    <w:rsid w:val="00B3657F"/>
    <w:rsid w:val="00B46237"/>
    <w:rsid w:val="00B55225"/>
    <w:rsid w:val="00B602AD"/>
    <w:rsid w:val="00B67C4E"/>
    <w:rsid w:val="00B74368"/>
    <w:rsid w:val="00BA3660"/>
    <w:rsid w:val="00BD0E80"/>
    <w:rsid w:val="00BD50F0"/>
    <w:rsid w:val="00BF28DE"/>
    <w:rsid w:val="00C02546"/>
    <w:rsid w:val="00C20A56"/>
    <w:rsid w:val="00C26648"/>
    <w:rsid w:val="00C35350"/>
    <w:rsid w:val="00C466BA"/>
    <w:rsid w:val="00C622D1"/>
    <w:rsid w:val="00C76F19"/>
    <w:rsid w:val="00C80722"/>
    <w:rsid w:val="00C8218E"/>
    <w:rsid w:val="00C84E00"/>
    <w:rsid w:val="00C904FC"/>
    <w:rsid w:val="00C90EB9"/>
    <w:rsid w:val="00CA4D24"/>
    <w:rsid w:val="00CB55F3"/>
    <w:rsid w:val="00CB62C2"/>
    <w:rsid w:val="00CB669E"/>
    <w:rsid w:val="00CC5CFD"/>
    <w:rsid w:val="00CD235F"/>
    <w:rsid w:val="00CD4784"/>
    <w:rsid w:val="00CE5905"/>
    <w:rsid w:val="00CF0F8D"/>
    <w:rsid w:val="00CF1F5D"/>
    <w:rsid w:val="00D2214B"/>
    <w:rsid w:val="00D319F3"/>
    <w:rsid w:val="00D34BEA"/>
    <w:rsid w:val="00D43518"/>
    <w:rsid w:val="00D616E6"/>
    <w:rsid w:val="00D70104"/>
    <w:rsid w:val="00D742A5"/>
    <w:rsid w:val="00D753B2"/>
    <w:rsid w:val="00D80E72"/>
    <w:rsid w:val="00D919FB"/>
    <w:rsid w:val="00D9633E"/>
    <w:rsid w:val="00DA3D80"/>
    <w:rsid w:val="00DB21DB"/>
    <w:rsid w:val="00DB4104"/>
    <w:rsid w:val="00DB69F8"/>
    <w:rsid w:val="00DD3A63"/>
    <w:rsid w:val="00DF0F65"/>
    <w:rsid w:val="00DF26D4"/>
    <w:rsid w:val="00E25CB9"/>
    <w:rsid w:val="00E300E8"/>
    <w:rsid w:val="00E66546"/>
    <w:rsid w:val="00E66E60"/>
    <w:rsid w:val="00E73034"/>
    <w:rsid w:val="00E759E7"/>
    <w:rsid w:val="00E91AC2"/>
    <w:rsid w:val="00EB2779"/>
    <w:rsid w:val="00EC4E1A"/>
    <w:rsid w:val="00F04B40"/>
    <w:rsid w:val="00F07A9D"/>
    <w:rsid w:val="00F07DF8"/>
    <w:rsid w:val="00F3351D"/>
    <w:rsid w:val="00F33819"/>
    <w:rsid w:val="00F37EA8"/>
    <w:rsid w:val="00F574AA"/>
    <w:rsid w:val="00F63AC9"/>
    <w:rsid w:val="00F656B0"/>
    <w:rsid w:val="00F85C6A"/>
    <w:rsid w:val="00FB401A"/>
    <w:rsid w:val="00FC4B70"/>
    <w:rsid w:val="00FD5AAB"/>
    <w:rsid w:val="00FD6808"/>
    <w:rsid w:val="00FE4EFC"/>
    <w:rsid w:val="00FF2292"/>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37505"/>
    <w:rsid w:val="0016222F"/>
    <w:rsid w:val="001A4A9D"/>
    <w:rsid w:val="00277D7D"/>
    <w:rsid w:val="004617AB"/>
    <w:rsid w:val="0046455A"/>
    <w:rsid w:val="006653B0"/>
    <w:rsid w:val="006D0EBF"/>
    <w:rsid w:val="006D73E8"/>
    <w:rsid w:val="00781FB1"/>
    <w:rsid w:val="0079727F"/>
    <w:rsid w:val="0092718F"/>
    <w:rsid w:val="00945AF2"/>
    <w:rsid w:val="00953249"/>
    <w:rsid w:val="009A221A"/>
    <w:rsid w:val="00AE05F1"/>
    <w:rsid w:val="00AF1E46"/>
    <w:rsid w:val="00BC7328"/>
    <w:rsid w:val="00BD4C01"/>
    <w:rsid w:val="00C035DB"/>
    <w:rsid w:val="00C3545A"/>
    <w:rsid w:val="00CD0490"/>
    <w:rsid w:val="00E47E48"/>
    <w:rsid w:val="00EB29DF"/>
    <w:rsid w:val="00EC047E"/>
    <w:rsid w:val="00F1008B"/>
    <w:rsid w:val="00FC3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1209</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ESTACIONAMIENTOS                                                                                   Y ESTACIONOMETROS                                                                                                             CELEBRADA EL 19 DE FEBRERO DEL 2019                                                                                                                                                                   LIC. JAIME CONTRERAS ESTRADA                                                                               REGIDOR</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9</cp:revision>
  <cp:lastPrinted>2019-03-11T17:05:00Z</cp:lastPrinted>
  <dcterms:created xsi:type="dcterms:W3CDTF">2019-03-06T16:41:00Z</dcterms:created>
  <dcterms:modified xsi:type="dcterms:W3CDTF">2019-03-11T17:06:00Z</dcterms:modified>
</cp:coreProperties>
</file>