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24" w:rsidRPr="002734BC" w:rsidRDefault="009C7C5C" w:rsidP="007D21CC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734BC">
        <w:rPr>
          <w:rFonts w:ascii="Arial" w:eastAsia="Arial Unicode MS" w:hAnsi="Arial" w:cs="Arial"/>
          <w:b/>
          <w:sz w:val="24"/>
          <w:szCs w:val="24"/>
        </w:rPr>
        <w:t xml:space="preserve">Acta </w:t>
      </w:r>
      <w:r w:rsidR="003101E7" w:rsidRPr="002734BC">
        <w:rPr>
          <w:rFonts w:ascii="Arial" w:eastAsia="Arial Unicode MS" w:hAnsi="Arial" w:cs="Arial"/>
          <w:b/>
          <w:sz w:val="24"/>
          <w:szCs w:val="24"/>
        </w:rPr>
        <w:t xml:space="preserve">circunstanciada </w:t>
      </w:r>
      <w:r w:rsidRPr="002734BC">
        <w:rPr>
          <w:rFonts w:ascii="Arial" w:eastAsia="Arial Unicode MS" w:hAnsi="Arial" w:cs="Arial"/>
          <w:b/>
          <w:sz w:val="24"/>
          <w:szCs w:val="24"/>
        </w:rPr>
        <w:t xml:space="preserve">correspondiente a la sesión de la Comisión Edilicia de Medio Ambiente </w:t>
      </w:r>
      <w:r w:rsidR="00003390" w:rsidRPr="002734BC">
        <w:rPr>
          <w:rFonts w:ascii="Arial" w:eastAsia="Arial Unicode MS" w:hAnsi="Arial" w:cs="Arial"/>
          <w:b/>
          <w:sz w:val="24"/>
          <w:szCs w:val="24"/>
        </w:rPr>
        <w:t xml:space="preserve">como convocante </w:t>
      </w:r>
      <w:r w:rsidR="006B4B24" w:rsidRPr="002734BC">
        <w:rPr>
          <w:rFonts w:ascii="Arial" w:eastAsia="Arial Unicode MS" w:hAnsi="Arial" w:cs="Arial"/>
          <w:b/>
          <w:sz w:val="24"/>
          <w:szCs w:val="24"/>
        </w:rPr>
        <w:t xml:space="preserve">de manera conjunta con la de Reglamentos Municipales y Puntos Legislativos </w:t>
      </w:r>
      <w:r w:rsidR="00003390" w:rsidRPr="002734BC">
        <w:rPr>
          <w:rFonts w:ascii="Arial" w:eastAsia="Arial Unicode MS" w:hAnsi="Arial" w:cs="Arial"/>
          <w:b/>
          <w:sz w:val="24"/>
          <w:szCs w:val="24"/>
        </w:rPr>
        <w:t xml:space="preserve">como coadyuvante </w:t>
      </w:r>
      <w:r w:rsidR="003101E7" w:rsidRPr="002734BC">
        <w:rPr>
          <w:rFonts w:ascii="Arial" w:eastAsia="Arial Unicode MS" w:hAnsi="Arial" w:cs="Arial"/>
          <w:b/>
          <w:sz w:val="24"/>
          <w:szCs w:val="24"/>
        </w:rPr>
        <w:t>de</w:t>
      </w:r>
      <w:r w:rsidRPr="002734BC">
        <w:rPr>
          <w:rFonts w:ascii="Arial" w:eastAsia="Arial Unicode MS" w:hAnsi="Arial" w:cs="Arial"/>
          <w:b/>
          <w:sz w:val="24"/>
          <w:szCs w:val="24"/>
        </w:rPr>
        <w:t xml:space="preserve">l día </w:t>
      </w:r>
      <w:r w:rsidR="006B4B24" w:rsidRPr="002734BC">
        <w:rPr>
          <w:rFonts w:ascii="Arial" w:eastAsia="Arial Unicode MS" w:hAnsi="Arial" w:cs="Arial"/>
          <w:b/>
          <w:sz w:val="24"/>
          <w:szCs w:val="24"/>
        </w:rPr>
        <w:t>30</w:t>
      </w:r>
      <w:r w:rsidRPr="002734BC">
        <w:rPr>
          <w:rFonts w:ascii="Arial" w:eastAsia="Arial Unicode MS" w:hAnsi="Arial" w:cs="Arial"/>
          <w:b/>
          <w:sz w:val="24"/>
          <w:szCs w:val="24"/>
        </w:rPr>
        <w:t xml:space="preserve"> (</w:t>
      </w:r>
      <w:r w:rsidR="006B4B24" w:rsidRPr="002734BC">
        <w:rPr>
          <w:rFonts w:ascii="Arial" w:eastAsia="Arial Unicode MS" w:hAnsi="Arial" w:cs="Arial"/>
          <w:b/>
          <w:sz w:val="24"/>
          <w:szCs w:val="24"/>
        </w:rPr>
        <w:t>treinta</w:t>
      </w:r>
      <w:r w:rsidRPr="002734BC">
        <w:rPr>
          <w:rFonts w:ascii="Arial" w:eastAsia="Arial Unicode MS" w:hAnsi="Arial" w:cs="Arial"/>
          <w:b/>
          <w:sz w:val="24"/>
          <w:szCs w:val="24"/>
        </w:rPr>
        <w:t xml:space="preserve">) de </w:t>
      </w:r>
      <w:r w:rsidR="006B4B24" w:rsidRPr="002734BC">
        <w:rPr>
          <w:rFonts w:ascii="Arial" w:eastAsia="Arial Unicode MS" w:hAnsi="Arial" w:cs="Arial"/>
          <w:b/>
          <w:sz w:val="24"/>
          <w:szCs w:val="24"/>
        </w:rPr>
        <w:t>octubre</w:t>
      </w:r>
      <w:r w:rsidR="003101E7" w:rsidRPr="002734BC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6B4B24" w:rsidRPr="002734BC">
        <w:rPr>
          <w:rFonts w:ascii="Arial" w:eastAsia="Arial Unicode MS" w:hAnsi="Arial" w:cs="Arial"/>
          <w:b/>
          <w:sz w:val="24"/>
          <w:szCs w:val="24"/>
        </w:rPr>
        <w:t>del 2020</w:t>
      </w:r>
      <w:r w:rsidRPr="002734BC">
        <w:rPr>
          <w:rFonts w:ascii="Arial" w:eastAsia="Arial Unicode MS" w:hAnsi="Arial" w:cs="Arial"/>
          <w:b/>
          <w:sz w:val="24"/>
          <w:szCs w:val="24"/>
        </w:rPr>
        <w:t xml:space="preserve"> (dos mil </w:t>
      </w:r>
      <w:r w:rsidR="006B4B24" w:rsidRPr="002734BC">
        <w:rPr>
          <w:rFonts w:ascii="Arial" w:eastAsia="Arial Unicode MS" w:hAnsi="Arial" w:cs="Arial"/>
          <w:b/>
          <w:sz w:val="24"/>
          <w:szCs w:val="24"/>
        </w:rPr>
        <w:t>veinte</w:t>
      </w:r>
      <w:r w:rsidRPr="002734BC">
        <w:rPr>
          <w:rFonts w:ascii="Arial" w:eastAsia="Arial Unicode MS" w:hAnsi="Arial" w:cs="Arial"/>
          <w:b/>
          <w:sz w:val="24"/>
          <w:szCs w:val="24"/>
        </w:rPr>
        <w:t xml:space="preserve">), </w:t>
      </w:r>
      <w:r w:rsidR="006B4B24" w:rsidRPr="002734BC">
        <w:rPr>
          <w:rFonts w:ascii="Arial" w:eastAsia="Arial Unicode MS" w:hAnsi="Arial" w:cs="Arial"/>
          <w:sz w:val="24"/>
          <w:szCs w:val="24"/>
        </w:rPr>
        <w:t>convocada para realizarse a distancia encontrándose presente</w:t>
      </w:r>
      <w:r w:rsidR="00762AA5">
        <w:rPr>
          <w:rFonts w:ascii="Arial" w:eastAsia="Arial Unicode MS" w:hAnsi="Arial" w:cs="Arial"/>
          <w:sz w:val="24"/>
          <w:szCs w:val="24"/>
        </w:rPr>
        <w:t>s</w:t>
      </w:r>
      <w:r w:rsidR="006B4B24" w:rsidRPr="002734BC">
        <w:rPr>
          <w:rFonts w:ascii="Arial" w:eastAsia="Arial Unicode MS" w:hAnsi="Arial" w:cs="Arial"/>
          <w:sz w:val="24"/>
          <w:szCs w:val="24"/>
        </w:rPr>
        <w:t xml:space="preserve"> en la Sala Ex Presidentes </w:t>
      </w:r>
      <w:r w:rsidR="003B087E" w:rsidRPr="002734BC">
        <w:rPr>
          <w:rFonts w:ascii="Arial" w:eastAsia="Arial Unicode MS" w:hAnsi="Arial" w:cs="Arial"/>
          <w:sz w:val="24"/>
          <w:szCs w:val="24"/>
        </w:rPr>
        <w:t xml:space="preserve">de este </w:t>
      </w:r>
      <w:r w:rsidRPr="002734BC">
        <w:rPr>
          <w:rFonts w:ascii="Arial" w:eastAsia="Arial Unicode MS" w:hAnsi="Arial" w:cs="Arial"/>
          <w:sz w:val="24"/>
          <w:szCs w:val="24"/>
        </w:rPr>
        <w:t>H. Ayuntamiento de San Pedro Tlaquepaque, Jalisco</w:t>
      </w:r>
      <w:r w:rsidR="00762AA5">
        <w:rPr>
          <w:rFonts w:ascii="Arial" w:eastAsia="Arial Unicode MS" w:hAnsi="Arial" w:cs="Arial"/>
          <w:sz w:val="24"/>
          <w:szCs w:val="24"/>
        </w:rPr>
        <w:t>,</w:t>
      </w:r>
      <w:r w:rsidR="002734BC" w:rsidRPr="002734BC">
        <w:rPr>
          <w:rFonts w:ascii="Arial" w:eastAsia="Arial Unicode MS" w:hAnsi="Arial" w:cs="Arial"/>
          <w:sz w:val="24"/>
          <w:szCs w:val="24"/>
        </w:rPr>
        <w:t xml:space="preserve"> </w:t>
      </w:r>
      <w:r w:rsidR="002734BC" w:rsidRPr="002734BC">
        <w:rPr>
          <w:rFonts w:ascii="Arial" w:eastAsia="Arial Unicode MS" w:hAnsi="Arial" w:cs="Arial"/>
          <w:sz w:val="24"/>
          <w:szCs w:val="24"/>
        </w:rPr>
        <w:t>la</w:t>
      </w:r>
      <w:r w:rsidR="00762AA5">
        <w:rPr>
          <w:rFonts w:ascii="Arial" w:eastAsia="Arial Unicode MS" w:hAnsi="Arial" w:cs="Arial"/>
          <w:sz w:val="24"/>
          <w:szCs w:val="24"/>
        </w:rPr>
        <w:t xml:space="preserve"> regidora Daniela Elizabeth Chávez Estrada,</w:t>
      </w:r>
      <w:r w:rsidR="002734BC" w:rsidRPr="002734BC">
        <w:rPr>
          <w:rFonts w:ascii="Arial" w:eastAsia="Arial Unicode MS" w:hAnsi="Arial" w:cs="Arial"/>
          <w:sz w:val="24"/>
          <w:szCs w:val="24"/>
        </w:rPr>
        <w:t xml:space="preserve"> presidenta de la Comisión Edilicia convocante</w:t>
      </w:r>
      <w:r w:rsidR="00762AA5">
        <w:rPr>
          <w:rFonts w:ascii="Arial" w:eastAsia="Arial Unicode MS" w:hAnsi="Arial" w:cs="Arial"/>
          <w:sz w:val="24"/>
          <w:szCs w:val="24"/>
        </w:rPr>
        <w:t>;</w:t>
      </w:r>
      <w:r w:rsidR="002734BC" w:rsidRPr="002734BC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2734BC" w:rsidRPr="002734BC">
        <w:rPr>
          <w:rFonts w:ascii="Arial" w:eastAsia="Arial Unicode MS" w:hAnsi="Arial" w:cs="Arial"/>
          <w:sz w:val="24"/>
          <w:szCs w:val="24"/>
        </w:rPr>
        <w:t>la maestra Eiko Yoma Kiu Tenorio Acosta, Directora de Integración, Dictaminación, Actas y Acuerdos</w:t>
      </w:r>
      <w:r w:rsidR="00762AA5">
        <w:rPr>
          <w:rFonts w:ascii="Arial" w:eastAsia="Arial Unicode MS" w:hAnsi="Arial" w:cs="Arial"/>
          <w:sz w:val="24"/>
          <w:szCs w:val="24"/>
        </w:rPr>
        <w:t>;</w:t>
      </w:r>
      <w:r w:rsidR="002734BC" w:rsidRPr="002734BC">
        <w:rPr>
          <w:rFonts w:ascii="Arial" w:eastAsia="Arial Unicode MS" w:hAnsi="Arial" w:cs="Arial"/>
          <w:sz w:val="24"/>
          <w:szCs w:val="24"/>
        </w:rPr>
        <w:t xml:space="preserve"> as</w:t>
      </w:r>
      <w:r w:rsidR="00762AA5">
        <w:rPr>
          <w:rFonts w:ascii="Arial" w:eastAsia="Arial Unicode MS" w:hAnsi="Arial" w:cs="Arial"/>
          <w:sz w:val="24"/>
          <w:szCs w:val="24"/>
        </w:rPr>
        <w:t>í como,</w:t>
      </w:r>
      <w:r w:rsidR="002734BC" w:rsidRPr="002734BC">
        <w:rPr>
          <w:rFonts w:ascii="Arial" w:eastAsia="Arial Unicode MS" w:hAnsi="Arial" w:cs="Arial"/>
          <w:sz w:val="24"/>
          <w:szCs w:val="24"/>
        </w:rPr>
        <w:t xml:space="preserve"> personal de la Dirección de Procesos de inform</w:t>
      </w:r>
      <w:r w:rsidR="00762AA5">
        <w:rPr>
          <w:rFonts w:ascii="Arial" w:eastAsia="Arial Unicode MS" w:hAnsi="Arial" w:cs="Arial"/>
          <w:sz w:val="24"/>
          <w:szCs w:val="24"/>
        </w:rPr>
        <w:t>ática,</w:t>
      </w:r>
      <w:r w:rsidR="002734BC" w:rsidRPr="002734BC">
        <w:rPr>
          <w:rFonts w:ascii="Arial" w:eastAsia="Arial Unicode MS" w:hAnsi="Arial" w:cs="Arial"/>
          <w:sz w:val="24"/>
          <w:szCs w:val="24"/>
        </w:rPr>
        <w:t xml:space="preserve"> Unidad de T</w:t>
      </w:r>
      <w:r w:rsidR="00762AA5">
        <w:rPr>
          <w:rFonts w:ascii="Arial" w:eastAsia="Arial Unicode MS" w:hAnsi="Arial" w:cs="Arial"/>
          <w:sz w:val="24"/>
          <w:szCs w:val="24"/>
        </w:rPr>
        <w:t>ransparencia,</w:t>
      </w:r>
      <w:r w:rsidR="002734BC" w:rsidRPr="002734BC">
        <w:rPr>
          <w:rFonts w:ascii="Arial" w:eastAsia="Arial Unicode MS" w:hAnsi="Arial" w:cs="Arial"/>
          <w:sz w:val="24"/>
          <w:szCs w:val="24"/>
        </w:rPr>
        <w:t xml:space="preserve"> </w:t>
      </w:r>
      <w:r w:rsidR="002734BC" w:rsidRPr="002734BC">
        <w:rPr>
          <w:rFonts w:ascii="Arial" w:hAnsi="Arial" w:cs="Arial"/>
          <w:sz w:val="24"/>
          <w:szCs w:val="24"/>
        </w:rPr>
        <w:t>Dirección de Área de Eventos y Servicios Especiales,</w:t>
      </w:r>
      <w:r w:rsidR="00762AA5">
        <w:rPr>
          <w:rFonts w:ascii="Arial" w:hAnsi="Arial" w:cs="Arial"/>
          <w:sz w:val="24"/>
          <w:szCs w:val="24"/>
        </w:rPr>
        <w:t xml:space="preserve"> y de la</w:t>
      </w:r>
      <w:r w:rsidR="002734BC" w:rsidRPr="002734BC">
        <w:rPr>
          <w:rFonts w:ascii="Arial" w:eastAsia="Arial Unicode MS" w:hAnsi="Arial" w:cs="Arial"/>
          <w:sz w:val="24"/>
          <w:szCs w:val="24"/>
        </w:rPr>
        <w:t xml:space="preserve"> </w:t>
      </w:r>
      <w:r w:rsidR="002734BC" w:rsidRPr="002734BC">
        <w:rPr>
          <w:rFonts w:ascii="Arial" w:hAnsi="Arial" w:cs="Arial"/>
          <w:sz w:val="24"/>
          <w:szCs w:val="24"/>
        </w:rPr>
        <w:t>Coordin</w:t>
      </w:r>
      <w:r w:rsidR="002734BC">
        <w:rPr>
          <w:rFonts w:ascii="Arial" w:hAnsi="Arial" w:cs="Arial"/>
          <w:sz w:val="24"/>
          <w:szCs w:val="24"/>
        </w:rPr>
        <w:t>ación de Comunicación Social y Análisis E</w:t>
      </w:r>
      <w:r w:rsidR="002734BC" w:rsidRPr="002734BC">
        <w:rPr>
          <w:rFonts w:ascii="Arial" w:hAnsi="Arial" w:cs="Arial"/>
          <w:sz w:val="24"/>
          <w:szCs w:val="24"/>
        </w:rPr>
        <w:t>stratégico</w:t>
      </w:r>
      <w:r w:rsidRPr="002734BC">
        <w:rPr>
          <w:rFonts w:ascii="Arial" w:eastAsia="Arial Unicode MS" w:hAnsi="Arial" w:cs="Arial"/>
          <w:b/>
          <w:sz w:val="24"/>
          <w:szCs w:val="24"/>
        </w:rPr>
        <w:t>.</w:t>
      </w:r>
      <w:r w:rsidR="00DF2DAC" w:rsidRPr="002734BC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2734BC">
        <w:rPr>
          <w:rFonts w:ascii="Arial" w:eastAsia="Arial Unicode MS" w:hAnsi="Arial" w:cs="Arial"/>
          <w:sz w:val="24"/>
          <w:szCs w:val="24"/>
        </w:rPr>
        <w:t>---------------------------</w:t>
      </w:r>
      <w:r w:rsidR="003101E7" w:rsidRPr="002734BC">
        <w:rPr>
          <w:rFonts w:ascii="Arial" w:eastAsia="Arial Unicode MS" w:hAnsi="Arial" w:cs="Arial"/>
          <w:sz w:val="24"/>
          <w:szCs w:val="24"/>
        </w:rPr>
        <w:t>---</w:t>
      </w:r>
      <w:r w:rsidR="004357A1" w:rsidRPr="002734BC">
        <w:rPr>
          <w:rFonts w:ascii="Arial" w:eastAsia="Arial Unicode MS" w:hAnsi="Arial" w:cs="Arial"/>
          <w:sz w:val="24"/>
          <w:szCs w:val="24"/>
        </w:rPr>
        <w:t>---------------------</w:t>
      </w:r>
      <w:r w:rsidR="00762AA5" w:rsidRPr="00762AA5">
        <w:rPr>
          <w:rFonts w:ascii="Arial" w:eastAsia="Arial Unicode MS" w:hAnsi="Arial" w:cs="Arial"/>
          <w:sz w:val="24"/>
          <w:szCs w:val="24"/>
        </w:rPr>
        <w:t xml:space="preserve"> </w:t>
      </w:r>
      <w:r w:rsidR="00762AA5">
        <w:rPr>
          <w:rFonts w:ascii="Arial" w:eastAsia="Arial Unicode MS" w:hAnsi="Arial" w:cs="Arial"/>
          <w:sz w:val="24"/>
          <w:szCs w:val="24"/>
        </w:rPr>
        <w:t>S</w:t>
      </w:r>
      <w:r w:rsidR="00762AA5" w:rsidRPr="002734BC">
        <w:rPr>
          <w:rFonts w:ascii="Arial" w:eastAsia="Arial Unicode MS" w:hAnsi="Arial" w:cs="Arial"/>
          <w:sz w:val="24"/>
          <w:szCs w:val="24"/>
        </w:rPr>
        <w:t>iendo las 11:20 (</w:t>
      </w:r>
      <w:r w:rsidR="00762AA5">
        <w:rPr>
          <w:rFonts w:ascii="Arial" w:eastAsia="Arial Unicode MS" w:hAnsi="Arial" w:cs="Arial"/>
          <w:sz w:val="24"/>
          <w:szCs w:val="24"/>
        </w:rPr>
        <w:t>once</w:t>
      </w:r>
      <w:r w:rsidR="00762AA5" w:rsidRPr="002734BC">
        <w:rPr>
          <w:rFonts w:ascii="Arial" w:eastAsia="Arial Unicode MS" w:hAnsi="Arial" w:cs="Arial"/>
          <w:sz w:val="24"/>
          <w:szCs w:val="24"/>
        </w:rPr>
        <w:t xml:space="preserve"> horas con </w:t>
      </w:r>
      <w:r w:rsidR="00762AA5">
        <w:rPr>
          <w:rFonts w:ascii="Arial" w:eastAsia="Arial Unicode MS" w:hAnsi="Arial" w:cs="Arial"/>
          <w:sz w:val="24"/>
          <w:szCs w:val="24"/>
        </w:rPr>
        <w:t>veinte</w:t>
      </w:r>
      <w:r w:rsidR="00762AA5" w:rsidRPr="002734BC">
        <w:rPr>
          <w:rFonts w:ascii="Arial" w:eastAsia="Arial Unicode MS" w:hAnsi="Arial" w:cs="Arial"/>
          <w:sz w:val="24"/>
          <w:szCs w:val="24"/>
        </w:rPr>
        <w:t xml:space="preserve"> minutos) horas </w:t>
      </w:r>
      <w:r w:rsidR="00762AA5">
        <w:rPr>
          <w:rFonts w:ascii="Arial" w:eastAsia="Arial Unicode MS" w:hAnsi="Arial" w:cs="Arial"/>
          <w:sz w:val="24"/>
          <w:szCs w:val="24"/>
        </w:rPr>
        <w:t>l</w:t>
      </w:r>
      <w:r w:rsidR="003101E7" w:rsidRPr="002734BC">
        <w:rPr>
          <w:rFonts w:ascii="Arial" w:eastAsia="Arial Unicode MS" w:hAnsi="Arial" w:cs="Arial"/>
          <w:sz w:val="24"/>
          <w:szCs w:val="24"/>
        </w:rPr>
        <w:t xml:space="preserve">a regidora Daniela Elizabeth Chávez Estrada en su calidad de presidenta de la comisión </w:t>
      </w:r>
      <w:r w:rsidR="006B4B24" w:rsidRPr="002734BC">
        <w:rPr>
          <w:rFonts w:ascii="Arial" w:eastAsia="Arial Unicode MS" w:hAnsi="Arial" w:cs="Arial"/>
          <w:sz w:val="24"/>
          <w:szCs w:val="24"/>
        </w:rPr>
        <w:t xml:space="preserve">edilicia </w:t>
      </w:r>
      <w:r w:rsidR="00003390" w:rsidRPr="002734BC">
        <w:rPr>
          <w:rFonts w:ascii="Arial" w:eastAsia="Arial Unicode MS" w:hAnsi="Arial" w:cs="Arial"/>
          <w:sz w:val="24"/>
          <w:szCs w:val="24"/>
        </w:rPr>
        <w:t>convocante</w:t>
      </w:r>
      <w:r w:rsidR="006B4B24" w:rsidRPr="002734BC">
        <w:rPr>
          <w:rFonts w:ascii="Arial" w:eastAsia="Arial Unicode MS" w:hAnsi="Arial" w:cs="Arial"/>
          <w:sz w:val="24"/>
          <w:szCs w:val="24"/>
        </w:rPr>
        <w:t xml:space="preserve"> procede a </w:t>
      </w:r>
      <w:r w:rsidR="00003390" w:rsidRPr="002734BC">
        <w:rPr>
          <w:rFonts w:ascii="Arial" w:eastAsia="Arial Unicode MS" w:hAnsi="Arial" w:cs="Arial"/>
          <w:sz w:val="24"/>
          <w:szCs w:val="24"/>
        </w:rPr>
        <w:t xml:space="preserve">verificar </w:t>
      </w:r>
      <w:r w:rsidR="006B4B24" w:rsidRPr="002734BC">
        <w:rPr>
          <w:rFonts w:ascii="Arial" w:eastAsia="Arial Unicode MS" w:hAnsi="Arial" w:cs="Arial"/>
          <w:sz w:val="24"/>
          <w:szCs w:val="24"/>
        </w:rPr>
        <w:t>la existencia del quorum mediante el pase de lista, encontrándose presente en el lugar sede el regidor Oscar Vásquez</w:t>
      </w:r>
      <w:r w:rsidR="00003390" w:rsidRPr="002734BC">
        <w:rPr>
          <w:rFonts w:ascii="Arial" w:eastAsia="Arial Unicode MS" w:hAnsi="Arial" w:cs="Arial"/>
          <w:sz w:val="24"/>
          <w:szCs w:val="24"/>
        </w:rPr>
        <w:t xml:space="preserve"> Llamas</w:t>
      </w:r>
      <w:r w:rsidR="006B4B24" w:rsidRPr="002734BC">
        <w:rPr>
          <w:rFonts w:ascii="Arial" w:eastAsia="Arial Unicode MS" w:hAnsi="Arial" w:cs="Arial"/>
          <w:sz w:val="24"/>
          <w:szCs w:val="24"/>
        </w:rPr>
        <w:t xml:space="preserve"> vocal de la Comisión Edilicia de Medio Ambiente y </w:t>
      </w:r>
      <w:r w:rsidR="00017883" w:rsidRPr="002734BC">
        <w:rPr>
          <w:rFonts w:ascii="Arial" w:eastAsia="Arial Unicode MS" w:hAnsi="Arial" w:cs="Arial"/>
          <w:sz w:val="24"/>
          <w:szCs w:val="24"/>
        </w:rPr>
        <w:t xml:space="preserve">contando con la ausencia de la regidora vocal María Eloísa Gaviño Hernández, </w:t>
      </w:r>
      <w:r w:rsidR="00762AA5">
        <w:rPr>
          <w:rFonts w:ascii="Arial" w:eastAsia="Arial Unicode MS" w:hAnsi="Arial" w:cs="Arial"/>
          <w:sz w:val="24"/>
          <w:szCs w:val="24"/>
        </w:rPr>
        <w:t xml:space="preserve">por lo que </w:t>
      </w:r>
      <w:r w:rsidR="00017883" w:rsidRPr="002734BC">
        <w:rPr>
          <w:rFonts w:ascii="Arial" w:eastAsia="Arial Unicode MS" w:hAnsi="Arial" w:cs="Arial"/>
          <w:sz w:val="24"/>
          <w:szCs w:val="24"/>
        </w:rPr>
        <w:t>existe</w:t>
      </w:r>
      <w:r w:rsidR="00003390" w:rsidRPr="002734BC">
        <w:rPr>
          <w:rFonts w:ascii="Arial" w:eastAsia="Arial Unicode MS" w:hAnsi="Arial" w:cs="Arial"/>
          <w:sz w:val="24"/>
          <w:szCs w:val="24"/>
        </w:rPr>
        <w:t xml:space="preserve"> quorum en</w:t>
      </w:r>
      <w:r w:rsidR="00017883" w:rsidRPr="002734BC">
        <w:rPr>
          <w:rFonts w:ascii="Arial" w:eastAsia="Arial Unicode MS" w:hAnsi="Arial" w:cs="Arial"/>
          <w:sz w:val="24"/>
          <w:szCs w:val="24"/>
        </w:rPr>
        <w:t xml:space="preserve"> esta comisión</w:t>
      </w:r>
      <w:r w:rsidR="00003390" w:rsidRPr="002734BC">
        <w:rPr>
          <w:rFonts w:ascii="Arial" w:eastAsia="Arial Unicode MS" w:hAnsi="Arial" w:cs="Arial"/>
          <w:sz w:val="24"/>
          <w:szCs w:val="24"/>
        </w:rPr>
        <w:t xml:space="preserve"> al encontrarse presentes la mayoría de los integrantes</w:t>
      </w:r>
      <w:r w:rsidR="00017883" w:rsidRPr="002734BC">
        <w:rPr>
          <w:rFonts w:ascii="Arial" w:eastAsia="Arial Unicode MS" w:hAnsi="Arial" w:cs="Arial"/>
          <w:sz w:val="24"/>
          <w:szCs w:val="24"/>
        </w:rPr>
        <w:t>. --------</w:t>
      </w:r>
      <w:r w:rsidR="00003390" w:rsidRPr="002734BC">
        <w:rPr>
          <w:rFonts w:ascii="Arial" w:eastAsia="Arial Unicode MS" w:hAnsi="Arial" w:cs="Arial"/>
          <w:sz w:val="24"/>
          <w:szCs w:val="24"/>
        </w:rPr>
        <w:t>--------------</w:t>
      </w:r>
      <w:r w:rsidR="00762AA5">
        <w:rPr>
          <w:rFonts w:ascii="Arial" w:eastAsia="Arial Unicode MS" w:hAnsi="Arial" w:cs="Arial"/>
          <w:sz w:val="24"/>
          <w:szCs w:val="24"/>
        </w:rPr>
        <w:t>--</w:t>
      </w:r>
      <w:r w:rsidR="00003390" w:rsidRPr="002734BC">
        <w:rPr>
          <w:rFonts w:ascii="Arial" w:eastAsia="Arial Unicode MS" w:hAnsi="Arial" w:cs="Arial"/>
          <w:sz w:val="24"/>
          <w:szCs w:val="24"/>
        </w:rPr>
        <w:t>------------</w:t>
      </w:r>
    </w:p>
    <w:p w:rsidR="00DB1CCD" w:rsidRPr="002734BC" w:rsidRDefault="00003390" w:rsidP="007D21CC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734BC">
        <w:rPr>
          <w:rFonts w:ascii="Arial" w:eastAsia="Arial Unicode MS" w:hAnsi="Arial" w:cs="Arial"/>
          <w:sz w:val="24"/>
          <w:szCs w:val="24"/>
        </w:rPr>
        <w:t>Se procede a verificar el quorum p</w:t>
      </w:r>
      <w:r w:rsidR="00017883" w:rsidRPr="002734BC">
        <w:rPr>
          <w:rFonts w:ascii="Arial" w:eastAsia="Arial Unicode MS" w:hAnsi="Arial" w:cs="Arial"/>
          <w:sz w:val="24"/>
          <w:szCs w:val="24"/>
        </w:rPr>
        <w:t xml:space="preserve">or parte de la Comisión Edilicia de Reglamentos Municipales y Puntos Legislativos, </w:t>
      </w:r>
      <w:r w:rsidRPr="002734BC">
        <w:rPr>
          <w:rFonts w:ascii="Arial" w:eastAsia="Arial Unicode MS" w:hAnsi="Arial" w:cs="Arial"/>
          <w:sz w:val="24"/>
          <w:szCs w:val="24"/>
        </w:rPr>
        <w:t>encontrándose</w:t>
      </w:r>
      <w:r w:rsidR="00017883" w:rsidRPr="002734BC">
        <w:rPr>
          <w:rFonts w:ascii="Arial" w:eastAsia="Arial Unicode MS" w:hAnsi="Arial" w:cs="Arial"/>
          <w:sz w:val="24"/>
          <w:szCs w:val="24"/>
        </w:rPr>
        <w:t xml:space="preserve"> de manera virtual </w:t>
      </w:r>
      <w:r w:rsidRPr="002734BC">
        <w:rPr>
          <w:rFonts w:ascii="Arial" w:eastAsia="Arial Unicode MS" w:hAnsi="Arial" w:cs="Arial"/>
          <w:sz w:val="24"/>
          <w:szCs w:val="24"/>
        </w:rPr>
        <w:t xml:space="preserve">conectados mediante la plataforma zoom </w:t>
      </w:r>
      <w:r w:rsidR="00017883" w:rsidRPr="002734BC">
        <w:rPr>
          <w:rFonts w:ascii="Arial" w:eastAsia="Arial Unicode MS" w:hAnsi="Arial" w:cs="Arial"/>
          <w:sz w:val="24"/>
          <w:szCs w:val="24"/>
        </w:rPr>
        <w:t>las y los regidores vocales: Alina</w:t>
      </w:r>
      <w:r w:rsidR="00762AA5">
        <w:rPr>
          <w:rFonts w:ascii="Arial" w:eastAsia="Arial Unicode MS" w:hAnsi="Arial" w:cs="Arial"/>
          <w:sz w:val="24"/>
          <w:szCs w:val="24"/>
        </w:rPr>
        <w:t xml:space="preserve"> Elizabeth</w:t>
      </w:r>
      <w:r w:rsidR="00017883" w:rsidRPr="002734BC">
        <w:rPr>
          <w:rFonts w:ascii="Arial" w:eastAsia="Arial Unicode MS" w:hAnsi="Arial" w:cs="Arial"/>
          <w:sz w:val="24"/>
          <w:szCs w:val="24"/>
        </w:rPr>
        <w:t xml:space="preserve"> Hernández Castañeda, Miroslava</w:t>
      </w:r>
      <w:r w:rsidR="007D21CC">
        <w:rPr>
          <w:rFonts w:ascii="Arial" w:eastAsia="Arial Unicode MS" w:hAnsi="Arial" w:cs="Arial"/>
          <w:sz w:val="24"/>
          <w:szCs w:val="24"/>
        </w:rPr>
        <w:t xml:space="preserve"> M</w:t>
      </w:r>
      <w:r w:rsidR="00017883" w:rsidRPr="002734BC">
        <w:rPr>
          <w:rFonts w:ascii="Arial" w:eastAsia="Arial Unicode MS" w:hAnsi="Arial" w:cs="Arial"/>
          <w:sz w:val="24"/>
          <w:szCs w:val="24"/>
        </w:rPr>
        <w:t>aya Ávila, Alfredo Barba Mariscal</w:t>
      </w:r>
      <w:r w:rsidRPr="002734BC">
        <w:rPr>
          <w:rFonts w:ascii="Arial" w:eastAsia="Arial Unicode MS" w:hAnsi="Arial" w:cs="Arial"/>
          <w:sz w:val="24"/>
          <w:szCs w:val="24"/>
        </w:rPr>
        <w:t xml:space="preserve"> y estando presente en el lugar sede la regidora vocal de esta comisión Daniela Elizabeth Chávez Estrada. Estando ausentes</w:t>
      </w:r>
      <w:r w:rsidR="00B44FB5" w:rsidRPr="002734BC">
        <w:rPr>
          <w:rFonts w:ascii="Arial" w:eastAsia="Arial Unicode MS" w:hAnsi="Arial" w:cs="Arial"/>
          <w:sz w:val="24"/>
          <w:szCs w:val="24"/>
        </w:rPr>
        <w:t xml:space="preserve"> el presidente de esta comisión, síndico municipal José Luis Salazar Martínez, así como las y los regidores vocales, Hogla Bustos Serrano, </w:t>
      </w:r>
      <w:r w:rsidR="00B44FB5" w:rsidRPr="002734BC">
        <w:rPr>
          <w:rFonts w:ascii="Arial" w:eastAsia="Arial Unicode MS" w:hAnsi="Arial" w:cs="Arial"/>
          <w:sz w:val="24"/>
          <w:szCs w:val="24"/>
        </w:rPr>
        <w:lastRenderedPageBreak/>
        <w:t>Betsabé Dolores Almaguer Esparza, Héctor Manuel Perfecto Rodríguez y José Luis Figueroa Meza</w:t>
      </w:r>
      <w:r w:rsidR="00762AA5">
        <w:rPr>
          <w:rFonts w:ascii="Arial" w:eastAsia="Arial Unicode MS" w:hAnsi="Arial" w:cs="Arial"/>
          <w:sz w:val="24"/>
          <w:szCs w:val="24"/>
        </w:rPr>
        <w:t>; p</w:t>
      </w:r>
      <w:r w:rsidR="00B44FB5" w:rsidRPr="002734BC">
        <w:rPr>
          <w:rFonts w:ascii="Arial" w:eastAsia="Arial Unicode MS" w:hAnsi="Arial" w:cs="Arial"/>
          <w:sz w:val="24"/>
          <w:szCs w:val="24"/>
        </w:rPr>
        <w:t>or lo que no existe el quorum en esta comisión para sesionar</w:t>
      </w:r>
      <w:r w:rsidR="00BD01B0" w:rsidRPr="002734BC">
        <w:rPr>
          <w:rFonts w:ascii="Arial" w:eastAsia="Arial Unicode MS" w:hAnsi="Arial" w:cs="Arial"/>
          <w:sz w:val="24"/>
          <w:szCs w:val="24"/>
        </w:rPr>
        <w:t xml:space="preserve">, por </w:t>
      </w:r>
      <w:r w:rsidR="004357A1" w:rsidRPr="002734BC">
        <w:rPr>
          <w:rFonts w:ascii="Arial" w:eastAsia="Arial Unicode MS" w:hAnsi="Arial" w:cs="Arial"/>
          <w:sz w:val="24"/>
          <w:szCs w:val="24"/>
        </w:rPr>
        <w:t xml:space="preserve">consiguiente, </w:t>
      </w:r>
      <w:r w:rsidR="00823A1A">
        <w:rPr>
          <w:rFonts w:ascii="Arial" w:eastAsia="Arial Unicode MS" w:hAnsi="Arial" w:cs="Arial"/>
          <w:sz w:val="24"/>
          <w:szCs w:val="24"/>
        </w:rPr>
        <w:t>al no poder desahogar el orden del día programado para esta sesión</w:t>
      </w:r>
      <w:r w:rsidR="00762AA5">
        <w:rPr>
          <w:rFonts w:ascii="Arial" w:eastAsia="Arial Unicode MS" w:hAnsi="Arial" w:cs="Arial"/>
          <w:sz w:val="24"/>
          <w:szCs w:val="24"/>
        </w:rPr>
        <w:t xml:space="preserve"> </w:t>
      </w:r>
      <w:r w:rsidR="004357A1" w:rsidRPr="002734BC">
        <w:rPr>
          <w:rFonts w:ascii="Arial" w:eastAsia="Arial Unicode MS" w:hAnsi="Arial" w:cs="Arial"/>
          <w:sz w:val="24"/>
          <w:szCs w:val="24"/>
        </w:rPr>
        <w:t>y</w:t>
      </w:r>
      <w:r w:rsidR="00BD01B0" w:rsidRPr="002734BC">
        <w:rPr>
          <w:rFonts w:ascii="Arial" w:eastAsia="Arial Unicode MS" w:hAnsi="Arial" w:cs="Arial"/>
          <w:sz w:val="24"/>
          <w:szCs w:val="24"/>
        </w:rPr>
        <w:t xml:space="preserve"> </w:t>
      </w:r>
      <w:r w:rsidR="00DB1CCD" w:rsidRPr="002734BC">
        <w:rPr>
          <w:rFonts w:ascii="Arial" w:eastAsia="Arial Unicode MS" w:hAnsi="Arial" w:cs="Arial"/>
          <w:sz w:val="24"/>
          <w:szCs w:val="24"/>
        </w:rPr>
        <w:t>de conformidad con el artículo 90 del Reglamento del Gobierno y de la Administración Pública del Ayuntamiento Constitucional de San Pedro Tlaquepaque se declaró desierta la sesión</w:t>
      </w:r>
      <w:r w:rsidR="00823A1A">
        <w:rPr>
          <w:rFonts w:ascii="Arial" w:eastAsia="Arial Unicode MS" w:hAnsi="Arial" w:cs="Arial"/>
          <w:sz w:val="24"/>
          <w:szCs w:val="24"/>
        </w:rPr>
        <w:t xml:space="preserve"> </w:t>
      </w:r>
      <w:r w:rsidR="00DB1CCD" w:rsidRPr="002734BC">
        <w:rPr>
          <w:rFonts w:ascii="Arial" w:eastAsia="Arial Unicode MS" w:hAnsi="Arial" w:cs="Arial"/>
          <w:sz w:val="24"/>
          <w:szCs w:val="24"/>
        </w:rPr>
        <w:t>a las 1</w:t>
      </w:r>
      <w:r w:rsidR="00823A1A">
        <w:rPr>
          <w:rFonts w:ascii="Arial" w:eastAsia="Arial Unicode MS" w:hAnsi="Arial" w:cs="Arial"/>
          <w:sz w:val="24"/>
          <w:szCs w:val="24"/>
        </w:rPr>
        <w:t>1:23 (once</w:t>
      </w:r>
      <w:r w:rsidR="00DB1CCD" w:rsidRPr="002734BC">
        <w:rPr>
          <w:rFonts w:ascii="Arial" w:eastAsia="Arial Unicode MS" w:hAnsi="Arial" w:cs="Arial"/>
          <w:sz w:val="24"/>
          <w:szCs w:val="24"/>
        </w:rPr>
        <w:t xml:space="preserve"> ho</w:t>
      </w:r>
      <w:r w:rsidR="00762AA5">
        <w:rPr>
          <w:rFonts w:ascii="Arial" w:eastAsia="Arial Unicode MS" w:hAnsi="Arial" w:cs="Arial"/>
          <w:sz w:val="24"/>
          <w:szCs w:val="24"/>
        </w:rPr>
        <w:t xml:space="preserve">ras con </w:t>
      </w:r>
      <w:r w:rsidR="007D21CC">
        <w:rPr>
          <w:rFonts w:ascii="Arial" w:eastAsia="Arial Unicode MS" w:hAnsi="Arial" w:cs="Arial"/>
          <w:sz w:val="24"/>
          <w:szCs w:val="24"/>
        </w:rPr>
        <w:t>veintitrés</w:t>
      </w:r>
      <w:r w:rsidR="00DB1CCD" w:rsidRPr="002734BC">
        <w:rPr>
          <w:rFonts w:ascii="Arial" w:eastAsia="Arial Unicode MS" w:hAnsi="Arial" w:cs="Arial"/>
          <w:sz w:val="24"/>
          <w:szCs w:val="24"/>
        </w:rPr>
        <w:t xml:space="preserve"> minutos) horas.</w:t>
      </w:r>
    </w:p>
    <w:p w:rsidR="004357A1" w:rsidRPr="002734BC" w:rsidRDefault="004357A1" w:rsidP="007D21CC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3658E0" w:rsidRPr="002734BC" w:rsidRDefault="003658E0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  <w:r w:rsidRPr="002734BC">
        <w:rPr>
          <w:rFonts w:ascii="Arial" w:eastAsia="Arial Unicode MS" w:hAnsi="Arial" w:cs="Arial"/>
          <w:sz w:val="24"/>
          <w:szCs w:val="24"/>
        </w:rPr>
        <w:t>ATENTAMENTE</w:t>
      </w:r>
    </w:p>
    <w:p w:rsidR="00980BC5" w:rsidRPr="002734BC" w:rsidRDefault="003658E0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  <w:r w:rsidRPr="002734BC">
        <w:rPr>
          <w:rFonts w:ascii="Arial" w:eastAsia="Arial Unicode MS" w:hAnsi="Arial" w:cs="Arial"/>
          <w:sz w:val="24"/>
          <w:szCs w:val="24"/>
        </w:rPr>
        <w:t xml:space="preserve">SAN PEDRO TLAQUEPAQUE; JALISCO; </w:t>
      </w:r>
      <w:r w:rsidR="00823A1A">
        <w:rPr>
          <w:rFonts w:ascii="Arial" w:eastAsia="Arial Unicode MS" w:hAnsi="Arial" w:cs="Arial"/>
          <w:sz w:val="24"/>
          <w:szCs w:val="24"/>
        </w:rPr>
        <w:t>30 DE OCTUBRE 2020</w:t>
      </w:r>
    </w:p>
    <w:p w:rsidR="009F2A91" w:rsidRPr="002734BC" w:rsidRDefault="009F2A91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0C19D4" w:rsidRPr="002734BC" w:rsidRDefault="000C19D4" w:rsidP="007D21CC">
      <w:pPr>
        <w:spacing w:line="360" w:lineRule="auto"/>
        <w:contextualSpacing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0C19D4" w:rsidRPr="002734BC" w:rsidRDefault="000C19D4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0C19D4" w:rsidRPr="002734BC" w:rsidRDefault="000C19D4" w:rsidP="007D21CC">
      <w:pPr>
        <w:spacing w:line="36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2734BC">
        <w:rPr>
          <w:rFonts w:ascii="Arial" w:eastAsia="Arial Unicode MS" w:hAnsi="Arial" w:cs="Arial"/>
          <w:b/>
          <w:sz w:val="24"/>
          <w:szCs w:val="24"/>
        </w:rPr>
        <w:t>REGIDORA DANIELA ELIZABETH CHÁVEZ ESTRAD</w:t>
      </w:r>
      <w:bookmarkStart w:id="0" w:name="_GoBack"/>
      <w:bookmarkEnd w:id="0"/>
      <w:r w:rsidRPr="002734BC">
        <w:rPr>
          <w:rFonts w:ascii="Arial" w:eastAsia="Arial Unicode MS" w:hAnsi="Arial" w:cs="Arial"/>
          <w:b/>
          <w:sz w:val="24"/>
          <w:szCs w:val="24"/>
        </w:rPr>
        <w:t>A</w:t>
      </w:r>
    </w:p>
    <w:p w:rsidR="00823A1A" w:rsidRDefault="000C19D4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  <w:r w:rsidRPr="002734BC">
        <w:rPr>
          <w:rFonts w:ascii="Arial" w:eastAsia="Arial Unicode MS" w:hAnsi="Arial" w:cs="Arial"/>
          <w:sz w:val="24"/>
          <w:szCs w:val="24"/>
        </w:rPr>
        <w:t xml:space="preserve">Presidenta </w:t>
      </w:r>
      <w:r w:rsidR="004357A1" w:rsidRPr="002734BC">
        <w:rPr>
          <w:rFonts w:ascii="Arial" w:eastAsia="Arial Unicode MS" w:hAnsi="Arial" w:cs="Arial"/>
          <w:sz w:val="24"/>
          <w:szCs w:val="24"/>
        </w:rPr>
        <w:t>de la Comisión Edilicia de Medio Ambiente</w:t>
      </w:r>
      <w:r w:rsidR="00823A1A">
        <w:rPr>
          <w:rFonts w:ascii="Arial" w:eastAsia="Arial Unicode MS" w:hAnsi="Arial" w:cs="Arial"/>
          <w:sz w:val="24"/>
          <w:szCs w:val="24"/>
        </w:rPr>
        <w:t xml:space="preserve"> y </w:t>
      </w:r>
      <w:r w:rsidR="00762AA5">
        <w:rPr>
          <w:rFonts w:ascii="Arial" w:eastAsia="Arial Unicode MS" w:hAnsi="Arial" w:cs="Arial"/>
          <w:sz w:val="24"/>
          <w:szCs w:val="24"/>
        </w:rPr>
        <w:t>v</w:t>
      </w:r>
      <w:r w:rsidR="00823A1A">
        <w:rPr>
          <w:rFonts w:ascii="Arial" w:eastAsia="Arial Unicode MS" w:hAnsi="Arial" w:cs="Arial"/>
          <w:sz w:val="24"/>
          <w:szCs w:val="24"/>
        </w:rPr>
        <w:t>ocal de la Comisión Edilicia de Reglamentos Municipales y Puntos Legislativos</w:t>
      </w:r>
    </w:p>
    <w:p w:rsidR="000C19D4" w:rsidRDefault="000C19D4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823A1A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823A1A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823A1A" w:rsidRPr="00762AA5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762AA5">
        <w:rPr>
          <w:rFonts w:ascii="Arial" w:eastAsia="Arial Unicode MS" w:hAnsi="Arial" w:cs="Arial"/>
          <w:b/>
          <w:sz w:val="24"/>
          <w:szCs w:val="24"/>
        </w:rPr>
        <w:t>REGIDOR OSCAR VÁSQUEZ LLAMAS</w:t>
      </w:r>
    </w:p>
    <w:p w:rsidR="00823A1A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Vocal de la Comisión Edilicia de Medio Ambiente</w:t>
      </w:r>
    </w:p>
    <w:p w:rsidR="00823A1A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823A1A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762AA5" w:rsidRDefault="00762AA5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823A1A" w:rsidRPr="00762AA5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762AA5">
        <w:rPr>
          <w:rFonts w:ascii="Arial" w:eastAsia="Arial Unicode MS" w:hAnsi="Arial" w:cs="Arial"/>
          <w:b/>
          <w:sz w:val="24"/>
          <w:szCs w:val="24"/>
        </w:rPr>
        <w:t>REGIDORA ALINA ELIZABETH HERNÁNDEZ CASTAÑEDA</w:t>
      </w:r>
    </w:p>
    <w:p w:rsidR="00823A1A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Vocal de la Comisión Edilicia de Reglamentos Municipales y Puntos Legislativos</w:t>
      </w:r>
    </w:p>
    <w:p w:rsidR="00762AA5" w:rsidRDefault="00762AA5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823A1A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762AA5" w:rsidRDefault="00762AA5" w:rsidP="007D21CC">
      <w:pPr>
        <w:spacing w:line="36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762AA5" w:rsidRDefault="00762AA5" w:rsidP="007D21CC">
      <w:pPr>
        <w:spacing w:line="36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823A1A" w:rsidRPr="00762AA5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762AA5">
        <w:rPr>
          <w:rFonts w:ascii="Arial" w:eastAsia="Arial Unicode MS" w:hAnsi="Arial" w:cs="Arial"/>
          <w:b/>
          <w:sz w:val="24"/>
          <w:szCs w:val="24"/>
        </w:rPr>
        <w:t>REGIDORA MIROSLAVA MAYA ÁVILA</w:t>
      </w:r>
    </w:p>
    <w:p w:rsidR="00823A1A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Vocal de la Comisión Edilicia de Reglamentos Municipales y Puntos Legislativos</w:t>
      </w:r>
    </w:p>
    <w:p w:rsidR="00762AA5" w:rsidRDefault="00762AA5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762AA5" w:rsidRDefault="00762AA5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823A1A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823A1A" w:rsidRPr="00762AA5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762AA5">
        <w:rPr>
          <w:rFonts w:ascii="Arial" w:eastAsia="Arial Unicode MS" w:hAnsi="Arial" w:cs="Arial"/>
          <w:b/>
          <w:sz w:val="24"/>
          <w:szCs w:val="24"/>
        </w:rPr>
        <w:t>REGIDOR ALFREDO BARBA MARISCAL</w:t>
      </w:r>
    </w:p>
    <w:p w:rsidR="00823A1A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Vocal de la Comisión Edilicia de Reglamentos Municipales y Puntos Legislativos</w:t>
      </w:r>
    </w:p>
    <w:p w:rsidR="00823A1A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823A1A" w:rsidRPr="002734BC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0C19D4" w:rsidRPr="002734BC" w:rsidRDefault="000C19D4" w:rsidP="007D21CC">
      <w:pPr>
        <w:pStyle w:val="NormalWeb"/>
        <w:shd w:val="clear" w:color="auto" w:fill="FFFFFF"/>
        <w:spacing w:before="120" w:beforeAutospacing="0" w:after="120" w:afterAutospacing="0" w:line="360" w:lineRule="auto"/>
        <w:contextualSpacing/>
        <w:rPr>
          <w:rFonts w:ascii="Arial" w:eastAsia="Arial Unicode MS" w:hAnsi="Arial" w:cs="Arial"/>
          <w:b/>
        </w:rPr>
      </w:pPr>
    </w:p>
    <w:sectPr w:rsidR="000C19D4" w:rsidRPr="002734BC" w:rsidSect="007D21CC">
      <w:headerReference w:type="default" r:id="rId7"/>
      <w:footerReference w:type="default" r:id="rId8"/>
      <w:pgSz w:w="12240" w:h="15840"/>
      <w:pgMar w:top="2410" w:right="1701" w:bottom="2836" w:left="1701" w:header="708" w:footer="1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93F" w:rsidRDefault="00C2093F" w:rsidP="000C19D4">
      <w:pPr>
        <w:spacing w:after="0" w:line="240" w:lineRule="auto"/>
      </w:pPr>
      <w:r>
        <w:separator/>
      </w:r>
    </w:p>
  </w:endnote>
  <w:endnote w:type="continuationSeparator" w:id="0">
    <w:p w:rsidR="00C2093F" w:rsidRDefault="00C2093F" w:rsidP="000C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401099"/>
      <w:docPartObj>
        <w:docPartGallery w:val="Page Numbers (Bottom of Page)"/>
        <w:docPartUnique/>
      </w:docPartObj>
    </w:sdtPr>
    <w:sdtEndPr/>
    <w:sdtContent>
      <w:p w:rsidR="000C19D4" w:rsidRPr="000C19D4" w:rsidRDefault="00DF2F48" w:rsidP="00DF2F48">
        <w:pPr>
          <w:pStyle w:val="Piedepgina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 xml:space="preserve">ACTA </w:t>
        </w:r>
        <w:r w:rsidR="004357A1">
          <w:rPr>
            <w:sz w:val="16"/>
            <w:szCs w:val="16"/>
          </w:rPr>
          <w:t xml:space="preserve">CIRCUNSTANCIADA </w:t>
        </w:r>
        <w:r>
          <w:rPr>
            <w:sz w:val="16"/>
            <w:szCs w:val="16"/>
          </w:rPr>
          <w:t>CORRESPONDIENTE A LA SESIÓN</w:t>
        </w:r>
        <w:r w:rsidR="007D21CC">
          <w:rPr>
            <w:sz w:val="16"/>
            <w:szCs w:val="16"/>
          </w:rPr>
          <w:t xml:space="preserve"> A DISTANCIA</w:t>
        </w:r>
        <w:r>
          <w:rPr>
            <w:sz w:val="16"/>
            <w:szCs w:val="16"/>
          </w:rPr>
          <w:t xml:space="preserve"> DE LA COMISI</w:t>
        </w:r>
        <w:r w:rsidR="007D21CC">
          <w:rPr>
            <w:sz w:val="16"/>
            <w:szCs w:val="16"/>
          </w:rPr>
          <w:t>Ó</w:t>
        </w:r>
        <w:r>
          <w:rPr>
            <w:sz w:val="16"/>
            <w:szCs w:val="16"/>
          </w:rPr>
          <w:t xml:space="preserve">N EDILICIA </w:t>
        </w:r>
        <w:r w:rsidR="000C19D4" w:rsidRPr="000C19D4">
          <w:rPr>
            <w:sz w:val="16"/>
            <w:szCs w:val="16"/>
          </w:rPr>
          <w:t>DE MEDIO AMBIENTE</w:t>
        </w:r>
        <w:r>
          <w:rPr>
            <w:sz w:val="16"/>
            <w:szCs w:val="16"/>
          </w:rPr>
          <w:t xml:space="preserve"> </w:t>
        </w:r>
        <w:r w:rsidR="007D21CC">
          <w:rPr>
            <w:sz w:val="16"/>
            <w:szCs w:val="16"/>
          </w:rPr>
          <w:t xml:space="preserve">DE MANERA CONJUNTA CON LA DE REGLAMENTOS MUNICIPALES Y PUNTOS LEGISLATIVOS A CELEBRARSE </w:t>
        </w:r>
        <w:r w:rsidR="000C19D4" w:rsidRPr="000C19D4">
          <w:rPr>
            <w:sz w:val="16"/>
            <w:szCs w:val="16"/>
          </w:rPr>
          <w:t xml:space="preserve">EL DÍA </w:t>
        </w:r>
        <w:r w:rsidR="007D21CC">
          <w:rPr>
            <w:sz w:val="16"/>
            <w:szCs w:val="16"/>
          </w:rPr>
          <w:t>30 DE OCTUBRE DEL 2020</w:t>
        </w:r>
      </w:p>
      <w:p w:rsidR="000C19D4" w:rsidRDefault="000C19D4" w:rsidP="000C19D4">
        <w:pPr>
          <w:pStyle w:val="Piedepgina"/>
          <w:tabs>
            <w:tab w:val="clear" w:pos="4419"/>
            <w:tab w:val="clear" w:pos="8838"/>
            <w:tab w:val="left" w:pos="291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  <w:p w:rsidR="000C19D4" w:rsidRDefault="007C14AF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93F" w:rsidRDefault="00C2093F" w:rsidP="000C19D4">
      <w:pPr>
        <w:spacing w:after="0" w:line="240" w:lineRule="auto"/>
      </w:pPr>
      <w:r>
        <w:separator/>
      </w:r>
    </w:p>
  </w:footnote>
  <w:footnote w:type="continuationSeparator" w:id="0">
    <w:p w:rsidR="00C2093F" w:rsidRDefault="00C2093F" w:rsidP="000C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  <w:lang w:val="es-ES"/>
      </w:rPr>
      <w:id w:val="-202015622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s-MX"/>
      </w:rPr>
    </w:sdtEndPr>
    <w:sdtContent>
      <w:p w:rsidR="00C138BD" w:rsidRDefault="00C138BD" w:rsidP="00C138BD">
        <w:pPr>
          <w:pStyle w:val="Encabezado"/>
          <w:pBdr>
            <w:bottom w:val="single" w:sz="4" w:space="0" w:color="D9D9D9" w:themeColor="background1" w:themeShade="D9"/>
          </w:pBdr>
          <w:jc w:val="right"/>
          <w:rPr>
            <w:color w:val="7F7F7F" w:themeColor="background1" w:themeShade="7F"/>
            <w:spacing w:val="60"/>
            <w:lang w:val="es-ES"/>
          </w:rPr>
        </w:pPr>
        <w:r>
          <w:rPr>
            <w:noProof/>
            <w:color w:val="7F7F7F" w:themeColor="background1" w:themeShade="7F"/>
            <w:spacing w:val="60"/>
            <w:lang w:eastAsia="es-MX"/>
          </w:rPr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-59055</wp:posOffset>
              </wp:positionV>
              <wp:extent cx="1047750" cy="1047750"/>
              <wp:effectExtent l="0" t="0" r="0" b="0"/>
              <wp:wrapNone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0" cy="1047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C138BD" w:rsidRDefault="00C138BD" w:rsidP="00C138BD">
        <w:pPr>
          <w:pStyle w:val="Encabezado"/>
          <w:pBdr>
            <w:bottom w:val="single" w:sz="4" w:space="0" w:color="D9D9D9" w:themeColor="background1" w:themeShade="D9"/>
          </w:pBdr>
          <w:tabs>
            <w:tab w:val="left" w:pos="540"/>
          </w:tabs>
          <w:rPr>
            <w:color w:val="7F7F7F" w:themeColor="background1" w:themeShade="7F"/>
            <w:spacing w:val="60"/>
            <w:lang w:val="es-ES"/>
          </w:rPr>
        </w:pPr>
        <w:r>
          <w:rPr>
            <w:color w:val="7F7F7F" w:themeColor="background1" w:themeShade="7F"/>
            <w:spacing w:val="60"/>
            <w:lang w:val="es-ES"/>
          </w:rPr>
          <w:tab/>
        </w:r>
        <w:r>
          <w:rPr>
            <w:color w:val="7F7F7F" w:themeColor="background1" w:themeShade="7F"/>
            <w:spacing w:val="60"/>
            <w:lang w:val="es-ES"/>
          </w:rPr>
          <w:tab/>
        </w:r>
      </w:p>
      <w:p w:rsidR="000C19D4" w:rsidRDefault="000C19D4" w:rsidP="00C138BD">
        <w:pPr>
          <w:pStyle w:val="Encabezado"/>
          <w:pBdr>
            <w:bottom w:val="single" w:sz="4" w:space="0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  <w:lang w:val="es-ES"/>
          </w:rPr>
          <w:t>Página</w:t>
        </w:r>
        <w:r>
          <w:rPr>
            <w:lang w:val="es-ES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C14AF" w:rsidRPr="007C14AF">
          <w:rPr>
            <w:b/>
            <w:bCs/>
            <w:noProof/>
            <w:lang w:val="es-ES"/>
          </w:rPr>
          <w:t>3</w:t>
        </w:r>
        <w:r>
          <w:rPr>
            <w:b/>
            <w:bCs/>
          </w:rPr>
          <w:fldChar w:fldCharType="end"/>
        </w:r>
      </w:p>
    </w:sdtContent>
  </w:sdt>
  <w:p w:rsidR="000C19D4" w:rsidRDefault="000C19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C3"/>
    <w:rsid w:val="00001971"/>
    <w:rsid w:val="00003390"/>
    <w:rsid w:val="00017883"/>
    <w:rsid w:val="00030DFD"/>
    <w:rsid w:val="00046A94"/>
    <w:rsid w:val="0005626D"/>
    <w:rsid w:val="00074D58"/>
    <w:rsid w:val="00083351"/>
    <w:rsid w:val="000A5AFA"/>
    <w:rsid w:val="000A5D7C"/>
    <w:rsid w:val="000C19D4"/>
    <w:rsid w:val="000D6031"/>
    <w:rsid w:val="001138A1"/>
    <w:rsid w:val="00152A76"/>
    <w:rsid w:val="00176428"/>
    <w:rsid w:val="001C25CF"/>
    <w:rsid w:val="001E2498"/>
    <w:rsid w:val="001E71A1"/>
    <w:rsid w:val="001F4A06"/>
    <w:rsid w:val="002002EE"/>
    <w:rsid w:val="00200A00"/>
    <w:rsid w:val="00202BEA"/>
    <w:rsid w:val="00212671"/>
    <w:rsid w:val="00254CA8"/>
    <w:rsid w:val="00256E8C"/>
    <w:rsid w:val="002734BC"/>
    <w:rsid w:val="00275DFC"/>
    <w:rsid w:val="0027612A"/>
    <w:rsid w:val="00290463"/>
    <w:rsid w:val="00291752"/>
    <w:rsid w:val="002A5809"/>
    <w:rsid w:val="002D6F35"/>
    <w:rsid w:val="002D71C3"/>
    <w:rsid w:val="002E455C"/>
    <w:rsid w:val="003101E7"/>
    <w:rsid w:val="0031488E"/>
    <w:rsid w:val="00323AC6"/>
    <w:rsid w:val="00324008"/>
    <w:rsid w:val="00335DDD"/>
    <w:rsid w:val="003419E2"/>
    <w:rsid w:val="00344207"/>
    <w:rsid w:val="003658E0"/>
    <w:rsid w:val="00387742"/>
    <w:rsid w:val="0039477B"/>
    <w:rsid w:val="003959B8"/>
    <w:rsid w:val="003B087E"/>
    <w:rsid w:val="003B455F"/>
    <w:rsid w:val="003C0F10"/>
    <w:rsid w:val="003C1218"/>
    <w:rsid w:val="003D172E"/>
    <w:rsid w:val="003E6C6F"/>
    <w:rsid w:val="003F255F"/>
    <w:rsid w:val="004145D7"/>
    <w:rsid w:val="004357A1"/>
    <w:rsid w:val="00455547"/>
    <w:rsid w:val="00456E14"/>
    <w:rsid w:val="0047450D"/>
    <w:rsid w:val="00497979"/>
    <w:rsid w:val="004A2AC6"/>
    <w:rsid w:val="004D5C30"/>
    <w:rsid w:val="004D70CF"/>
    <w:rsid w:val="004E773C"/>
    <w:rsid w:val="004F4E5D"/>
    <w:rsid w:val="00522D89"/>
    <w:rsid w:val="005354CB"/>
    <w:rsid w:val="00542C3A"/>
    <w:rsid w:val="005469E0"/>
    <w:rsid w:val="0054777F"/>
    <w:rsid w:val="00554831"/>
    <w:rsid w:val="00574881"/>
    <w:rsid w:val="00574FDC"/>
    <w:rsid w:val="005753DE"/>
    <w:rsid w:val="00577C8A"/>
    <w:rsid w:val="00582EEE"/>
    <w:rsid w:val="005A60C9"/>
    <w:rsid w:val="005A6E74"/>
    <w:rsid w:val="005A790C"/>
    <w:rsid w:val="005E0FCC"/>
    <w:rsid w:val="005E256C"/>
    <w:rsid w:val="005F20F6"/>
    <w:rsid w:val="00632E9F"/>
    <w:rsid w:val="006339A2"/>
    <w:rsid w:val="006373DE"/>
    <w:rsid w:val="00644249"/>
    <w:rsid w:val="00673585"/>
    <w:rsid w:val="00686BCF"/>
    <w:rsid w:val="00690938"/>
    <w:rsid w:val="006934F5"/>
    <w:rsid w:val="006B34FA"/>
    <w:rsid w:val="006B4B24"/>
    <w:rsid w:val="006C021F"/>
    <w:rsid w:val="006C78DF"/>
    <w:rsid w:val="00715688"/>
    <w:rsid w:val="00740CBC"/>
    <w:rsid w:val="00743AFB"/>
    <w:rsid w:val="00756E40"/>
    <w:rsid w:val="00762AA5"/>
    <w:rsid w:val="00770A77"/>
    <w:rsid w:val="00780888"/>
    <w:rsid w:val="007B3595"/>
    <w:rsid w:val="007B7161"/>
    <w:rsid w:val="007C14AF"/>
    <w:rsid w:val="007C5640"/>
    <w:rsid w:val="007C7D6B"/>
    <w:rsid w:val="007D21CC"/>
    <w:rsid w:val="007E1011"/>
    <w:rsid w:val="007E1516"/>
    <w:rsid w:val="007F2ADC"/>
    <w:rsid w:val="007F4794"/>
    <w:rsid w:val="00823A1A"/>
    <w:rsid w:val="00853476"/>
    <w:rsid w:val="00857C5E"/>
    <w:rsid w:val="00866A70"/>
    <w:rsid w:val="008839AC"/>
    <w:rsid w:val="00884333"/>
    <w:rsid w:val="008B0DFF"/>
    <w:rsid w:val="008B3937"/>
    <w:rsid w:val="008C06DA"/>
    <w:rsid w:val="008C4041"/>
    <w:rsid w:val="00916AA3"/>
    <w:rsid w:val="00960D2D"/>
    <w:rsid w:val="00962C30"/>
    <w:rsid w:val="009671DC"/>
    <w:rsid w:val="00967A05"/>
    <w:rsid w:val="00980BC5"/>
    <w:rsid w:val="00985EA4"/>
    <w:rsid w:val="00997746"/>
    <w:rsid w:val="009C7C5C"/>
    <w:rsid w:val="009D7F2C"/>
    <w:rsid w:val="009E5584"/>
    <w:rsid w:val="009E6FD4"/>
    <w:rsid w:val="009F1AE0"/>
    <w:rsid w:val="009F2A91"/>
    <w:rsid w:val="00A35F0D"/>
    <w:rsid w:val="00A53C9F"/>
    <w:rsid w:val="00A97E13"/>
    <w:rsid w:val="00AC3C93"/>
    <w:rsid w:val="00AD1B5B"/>
    <w:rsid w:val="00B0343B"/>
    <w:rsid w:val="00B42385"/>
    <w:rsid w:val="00B425A2"/>
    <w:rsid w:val="00B44EB7"/>
    <w:rsid w:val="00B44FB5"/>
    <w:rsid w:val="00B601C4"/>
    <w:rsid w:val="00B669B8"/>
    <w:rsid w:val="00B724A2"/>
    <w:rsid w:val="00BA269B"/>
    <w:rsid w:val="00BA4BC4"/>
    <w:rsid w:val="00BD005A"/>
    <w:rsid w:val="00BD01B0"/>
    <w:rsid w:val="00BF1815"/>
    <w:rsid w:val="00BF2CDF"/>
    <w:rsid w:val="00C127D0"/>
    <w:rsid w:val="00C138BD"/>
    <w:rsid w:val="00C150B8"/>
    <w:rsid w:val="00C2093F"/>
    <w:rsid w:val="00C27636"/>
    <w:rsid w:val="00C34710"/>
    <w:rsid w:val="00C37765"/>
    <w:rsid w:val="00C46538"/>
    <w:rsid w:val="00C62DBE"/>
    <w:rsid w:val="00C65154"/>
    <w:rsid w:val="00C74D84"/>
    <w:rsid w:val="00C83E94"/>
    <w:rsid w:val="00CA0435"/>
    <w:rsid w:val="00CA1DDE"/>
    <w:rsid w:val="00CA22D2"/>
    <w:rsid w:val="00CA3A55"/>
    <w:rsid w:val="00CC3FA2"/>
    <w:rsid w:val="00CF1640"/>
    <w:rsid w:val="00CF74E7"/>
    <w:rsid w:val="00D22399"/>
    <w:rsid w:val="00D4317A"/>
    <w:rsid w:val="00D447CE"/>
    <w:rsid w:val="00D51D7B"/>
    <w:rsid w:val="00D74A3D"/>
    <w:rsid w:val="00D8193B"/>
    <w:rsid w:val="00D822B3"/>
    <w:rsid w:val="00DB1CCD"/>
    <w:rsid w:val="00DB7F2F"/>
    <w:rsid w:val="00DF00B6"/>
    <w:rsid w:val="00DF2DAC"/>
    <w:rsid w:val="00DF2F48"/>
    <w:rsid w:val="00E0729C"/>
    <w:rsid w:val="00E15B09"/>
    <w:rsid w:val="00E30028"/>
    <w:rsid w:val="00E31C8A"/>
    <w:rsid w:val="00E55D31"/>
    <w:rsid w:val="00E821EC"/>
    <w:rsid w:val="00E827D8"/>
    <w:rsid w:val="00E94C64"/>
    <w:rsid w:val="00EB2FA1"/>
    <w:rsid w:val="00EC236B"/>
    <w:rsid w:val="00ED439A"/>
    <w:rsid w:val="00EF698D"/>
    <w:rsid w:val="00F01894"/>
    <w:rsid w:val="00F05EDA"/>
    <w:rsid w:val="00F13A27"/>
    <w:rsid w:val="00F42998"/>
    <w:rsid w:val="00F46C63"/>
    <w:rsid w:val="00F6314D"/>
    <w:rsid w:val="00F63CD4"/>
    <w:rsid w:val="00F758AD"/>
    <w:rsid w:val="00F84610"/>
    <w:rsid w:val="00FE6FFF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39C7B7"/>
  <w15:docId w15:val="{F14CC55F-4F92-49B6-AC41-02D6E9C8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44207"/>
    <w:rPr>
      <w:b/>
      <w:bCs/>
    </w:rPr>
  </w:style>
  <w:style w:type="paragraph" w:styleId="NormalWeb">
    <w:name w:val="Normal (Web)"/>
    <w:basedOn w:val="Normal"/>
    <w:uiPriority w:val="99"/>
    <w:unhideWhenUsed/>
    <w:rsid w:val="000C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C1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9D4"/>
  </w:style>
  <w:style w:type="paragraph" w:styleId="Piedepgina">
    <w:name w:val="footer"/>
    <w:basedOn w:val="Normal"/>
    <w:link w:val="PiedepginaCar"/>
    <w:uiPriority w:val="99"/>
    <w:unhideWhenUsed/>
    <w:rsid w:val="000C1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9D4"/>
  </w:style>
  <w:style w:type="paragraph" w:styleId="Textodeglobo">
    <w:name w:val="Balloon Text"/>
    <w:basedOn w:val="Normal"/>
    <w:link w:val="TextodegloboCar"/>
    <w:uiPriority w:val="99"/>
    <w:semiHidden/>
    <w:unhideWhenUsed/>
    <w:rsid w:val="0034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39320-D593-46B5-BF52-3A5BD08E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Muciño Barrera</dc:creator>
  <cp:lastModifiedBy>Esmeralda Andrade García</cp:lastModifiedBy>
  <cp:revision>2</cp:revision>
  <cp:lastPrinted>2020-11-03T17:51:00Z</cp:lastPrinted>
  <dcterms:created xsi:type="dcterms:W3CDTF">2020-11-03T18:53:00Z</dcterms:created>
  <dcterms:modified xsi:type="dcterms:W3CDTF">2020-11-03T18:53:00Z</dcterms:modified>
</cp:coreProperties>
</file>