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BE" w:rsidRDefault="007D75BE">
      <w:pPr>
        <w:spacing w:line="276" w:lineRule="auto"/>
        <w:jc w:val="both"/>
        <w:rPr>
          <w:rFonts w:ascii="Arial" w:hAnsi="Arial" w:cs="Arial"/>
          <w:lang w:val="es-MX"/>
        </w:rPr>
      </w:pPr>
    </w:p>
    <w:p w:rsidR="007D75BE" w:rsidRDefault="00F6601F">
      <w:pPr>
        <w:spacing w:line="276" w:lineRule="auto"/>
        <w:jc w:val="both"/>
        <w:rPr>
          <w:rFonts w:ascii="Arial" w:hAnsi="Arial" w:cs="Arial"/>
          <w:b/>
          <w:color w:val="222222"/>
          <w:lang w:eastAsia="es-MX"/>
        </w:rPr>
      </w:pPr>
      <w:r>
        <w:rPr>
          <w:rFonts w:ascii="Arial" w:hAnsi="Arial" w:cs="Arial"/>
          <w:b/>
          <w:lang w:val="es-MX"/>
        </w:rPr>
        <w:t>Siendo las 11:0</w:t>
      </w:r>
      <w:r w:rsidR="007008D9">
        <w:rPr>
          <w:rFonts w:ascii="Arial" w:hAnsi="Arial" w:cs="Arial"/>
          <w:b/>
          <w:lang w:val="es-MX"/>
        </w:rPr>
        <w:t xml:space="preserve">0 horas del miércoles </w:t>
      </w:r>
      <w:r>
        <w:rPr>
          <w:rFonts w:ascii="Arial" w:hAnsi="Arial" w:cs="Arial"/>
          <w:b/>
          <w:lang w:val="es-MX"/>
        </w:rPr>
        <w:t xml:space="preserve">24 de marzo del 2021, en el Salón de Sesiones del Pleno </w:t>
      </w:r>
      <w:r w:rsidR="007008D9">
        <w:rPr>
          <w:rFonts w:ascii="Arial" w:hAnsi="Arial" w:cs="Arial"/>
          <w:b/>
          <w:lang w:val="es-MX"/>
        </w:rPr>
        <w:t xml:space="preserve">del Ayuntamiento Constitucional de Tlaquepaque, Jalisco, se reunieron para llevar a cabo la Sesión de la Comisión de Servicios Públicos, y dar con ello cumplimiento a lo estipulado en el </w:t>
      </w:r>
      <w:r w:rsidR="007008D9">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rsidR="007D75BE" w:rsidRDefault="007008D9">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rsidR="00F6601F">
        <w:tc>
          <w:tcPr>
            <w:tcW w:w="4550" w:type="dxa"/>
          </w:tcPr>
          <w:p w:rsidR="00F6601F" w:rsidRDefault="00F6601F">
            <w:pPr>
              <w:spacing w:line="276" w:lineRule="auto"/>
              <w:jc w:val="both"/>
              <w:rPr>
                <w:rFonts w:ascii="Arial" w:hAnsi="Arial" w:cs="Arial"/>
                <w:b/>
                <w:color w:val="222222"/>
                <w:lang w:eastAsia="es-MX"/>
              </w:rPr>
            </w:pPr>
            <w:r>
              <w:rPr>
                <w:rFonts w:ascii="Arial" w:hAnsi="Arial" w:cs="Arial"/>
                <w:b/>
                <w:color w:val="222222"/>
                <w:lang w:eastAsia="es-MX"/>
              </w:rPr>
              <w:t>Síndico Municipal José Hugo Leal Moya</w:t>
            </w:r>
            <w:r w:rsidR="00243D1F">
              <w:rPr>
                <w:rFonts w:ascii="Arial" w:hAnsi="Arial" w:cs="Arial"/>
                <w:b/>
                <w:color w:val="222222"/>
                <w:lang w:eastAsia="es-MX"/>
              </w:rPr>
              <w:t>.</w:t>
            </w:r>
          </w:p>
        </w:tc>
        <w:tc>
          <w:tcPr>
            <w:tcW w:w="4549" w:type="dxa"/>
          </w:tcPr>
          <w:p w:rsidR="00F6601F" w:rsidRDefault="00F6601F">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rsidR="007D75BE" w:rsidRDefault="007D75BE">
            <w:pPr>
              <w:spacing w:line="276" w:lineRule="auto"/>
              <w:jc w:val="both"/>
              <w:rPr>
                <w:rFonts w:ascii="Arial" w:hAnsi="Arial" w:cs="Arial"/>
                <w:b/>
                <w:color w:val="222222"/>
                <w:lang w:eastAsia="es-MX"/>
              </w:rPr>
            </w:pPr>
          </w:p>
        </w:tc>
        <w:tc>
          <w:tcPr>
            <w:tcW w:w="4549" w:type="dxa"/>
          </w:tcPr>
          <w:p w:rsidR="007D75BE" w:rsidRDefault="007008D9">
            <w:pPr>
              <w:spacing w:line="276" w:lineRule="auto"/>
              <w:jc w:val="both"/>
              <w:rPr>
                <w:rFonts w:ascii="Arial" w:hAnsi="Arial" w:cs="Arial"/>
                <w:b/>
              </w:rPr>
            </w:pPr>
            <w:r>
              <w:rPr>
                <w:rFonts w:ascii="Arial" w:hAnsi="Arial" w:cs="Arial"/>
                <w:b/>
                <w:color w:val="222222"/>
                <w:lang w:eastAsia="es-MX"/>
              </w:rPr>
              <w:t>Vocal de la Comisión de Servicios Públicos.</w:t>
            </w:r>
          </w:p>
        </w:tc>
      </w:tr>
      <w:tr w:rsidR="007D75BE">
        <w:tc>
          <w:tcPr>
            <w:tcW w:w="4550" w:type="dxa"/>
          </w:tcPr>
          <w:p w:rsidR="007D75BE" w:rsidRDefault="00243D1F">
            <w:pPr>
              <w:spacing w:line="276" w:lineRule="auto"/>
              <w:jc w:val="both"/>
              <w:rPr>
                <w:rFonts w:ascii="Arial" w:hAnsi="Arial" w:cs="Arial"/>
                <w:b/>
                <w:color w:val="222222"/>
                <w:lang w:eastAsia="es-MX"/>
              </w:rPr>
            </w:pPr>
            <w:bookmarkStart w:id="0" w:name="_GoBack"/>
            <w:bookmarkEnd w:id="0"/>
            <w:r>
              <w:rPr>
                <w:rFonts w:ascii="Arial" w:hAnsi="Arial" w:cs="Arial"/>
                <w:b/>
                <w:color w:val="222222"/>
                <w:lang w:eastAsia="es-MX"/>
              </w:rPr>
              <w:t>Regidor Alfredo Barba Mariscal.</w:t>
            </w:r>
          </w:p>
        </w:tc>
        <w:tc>
          <w:tcPr>
            <w:tcW w:w="4549" w:type="dxa"/>
          </w:tcPr>
          <w:p w:rsidR="007D75BE" w:rsidRDefault="00243D1F">
            <w:pPr>
              <w:spacing w:line="276" w:lineRule="auto"/>
              <w:jc w:val="both"/>
              <w:rPr>
                <w:rFonts w:ascii="Arial" w:hAnsi="Arial" w:cs="Arial"/>
                <w:b/>
              </w:rPr>
            </w:pPr>
            <w:r>
              <w:rPr>
                <w:rFonts w:ascii="Arial" w:hAnsi="Arial" w:cs="Arial"/>
                <w:b/>
                <w:color w:val="222222"/>
                <w:lang w:eastAsia="es-MX"/>
              </w:rPr>
              <w:t>Vocal de la Comisión de Servicios Públicos.</w:t>
            </w:r>
          </w:p>
        </w:tc>
      </w:tr>
    </w:tbl>
    <w:p w:rsidR="007D75BE" w:rsidRDefault="007D75BE">
      <w:pPr>
        <w:spacing w:line="276" w:lineRule="auto"/>
        <w:jc w:val="both"/>
        <w:rPr>
          <w:rFonts w:ascii="Arial" w:hAnsi="Arial" w:cs="Arial"/>
          <w:color w:val="222222"/>
          <w:lang w:eastAsia="es-MX"/>
        </w:rPr>
      </w:pPr>
    </w:p>
    <w:p w:rsidR="007D75BE" w:rsidRDefault="007008D9">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lang w:val="es-MX" w:eastAsia="es-MX"/>
        </w:rPr>
        <w:t>Eiko</w:t>
      </w:r>
      <w:proofErr w:type="spellEnd"/>
      <w:r>
        <w:rPr>
          <w:rFonts w:ascii="Arial" w:hAnsi="Arial" w:cs="Arial"/>
          <w:b/>
          <w:color w:val="222222"/>
          <w:lang w:val="es-MX" w:eastAsia="es-MX"/>
        </w:rPr>
        <w:t xml:space="preserve"> </w:t>
      </w:r>
      <w:proofErr w:type="spellStart"/>
      <w:r>
        <w:rPr>
          <w:rFonts w:ascii="Arial" w:hAnsi="Arial" w:cs="Arial"/>
          <w:b/>
          <w:color w:val="222222"/>
          <w:lang w:val="es-MX" w:eastAsia="es-MX"/>
        </w:rPr>
        <w:t>Yoma</w:t>
      </w:r>
      <w:proofErr w:type="spellEnd"/>
      <w:r>
        <w:rPr>
          <w:rFonts w:ascii="Arial" w:hAnsi="Arial" w:cs="Arial"/>
          <w:b/>
          <w:color w:val="222222"/>
          <w:lang w:val="es-MX" w:eastAsia="es-MX"/>
        </w:rPr>
        <w:t xml:space="preserve"> </w:t>
      </w:r>
      <w:proofErr w:type="spellStart"/>
      <w:r>
        <w:rPr>
          <w:rFonts w:ascii="Arial" w:hAnsi="Arial" w:cs="Arial"/>
          <w:b/>
          <w:color w:val="222222"/>
          <w:lang w:val="es-MX" w:eastAsia="es-MX"/>
        </w:rPr>
        <w:t>Kiu</w:t>
      </w:r>
      <w:proofErr w:type="spellEnd"/>
      <w:r>
        <w:rPr>
          <w:rFonts w:ascii="Arial" w:hAnsi="Arial" w:cs="Arial"/>
          <w:b/>
          <w:color w:val="222222"/>
          <w:lang w:val="es-MX" w:eastAsia="es-MX"/>
        </w:rPr>
        <w:t xml:space="preserve"> Tenorio Acosta.</w:t>
      </w:r>
    </w:p>
    <w:p w:rsidR="007D75BE" w:rsidRDefault="007D75BE">
      <w:pPr>
        <w:shd w:val="clear" w:color="auto" w:fill="FFFFFF"/>
        <w:spacing w:line="276" w:lineRule="auto"/>
        <w:jc w:val="both"/>
        <w:rPr>
          <w:rFonts w:ascii="Arial" w:hAnsi="Arial" w:cs="Arial"/>
          <w:b/>
          <w:color w:val="222222"/>
          <w:lang w:val="es-MX" w:eastAsia="es-MX"/>
        </w:rPr>
      </w:pPr>
    </w:p>
    <w:p w:rsidR="007D75BE" w:rsidRDefault="007008D9">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invitado el ciudadano </w:t>
      </w:r>
      <w:r w:rsidR="00553EBE">
        <w:rPr>
          <w:rFonts w:ascii="Arial" w:hAnsi="Arial" w:cs="Arial"/>
          <w:b/>
          <w:color w:val="222222"/>
          <w:lang w:eastAsia="es-MX"/>
        </w:rPr>
        <w:t>Juan Francisco Pérez Corona</w:t>
      </w:r>
      <w:r>
        <w:rPr>
          <w:rFonts w:ascii="Arial" w:hAnsi="Arial" w:cs="Arial"/>
          <w:b/>
          <w:color w:val="222222"/>
          <w:lang w:eastAsia="es-MX"/>
        </w:rPr>
        <w:t xml:space="preserve">, Director de </w:t>
      </w:r>
      <w:r w:rsidR="00243D1F">
        <w:rPr>
          <w:rFonts w:ascii="Arial" w:hAnsi="Arial" w:cs="Arial"/>
          <w:b/>
          <w:color w:val="222222"/>
          <w:lang w:eastAsia="es-MX"/>
        </w:rPr>
        <w:t>Alumbrado Público</w:t>
      </w:r>
      <w:r>
        <w:rPr>
          <w:rFonts w:ascii="Arial" w:hAnsi="Arial" w:cs="Arial"/>
          <w:b/>
          <w:color w:val="222222"/>
          <w:lang w:eastAsia="es-MX"/>
        </w:rPr>
        <w:t xml:space="preserve"> </w:t>
      </w:r>
      <w:r>
        <w:rPr>
          <w:rFonts w:ascii="Arial" w:hAnsi="Arial" w:cs="Arial"/>
          <w:b/>
          <w:color w:val="222222"/>
          <w:lang w:val="es-MX" w:eastAsia="es-MX"/>
        </w:rPr>
        <w:t>del municipio de San Pedro Tlaquepaque, a rendir un informe sobre los trabajos realizados por esa dependencia municipal.</w:t>
      </w:r>
    </w:p>
    <w:p w:rsidR="007D75BE" w:rsidRDefault="007D75BE">
      <w:pPr>
        <w:shd w:val="clear" w:color="auto" w:fill="FFFFFF"/>
        <w:spacing w:line="276" w:lineRule="auto"/>
        <w:jc w:val="both"/>
        <w:rPr>
          <w:rFonts w:ascii="Arial" w:hAnsi="Arial" w:cs="Arial"/>
          <w:b/>
          <w:color w:val="222222"/>
          <w:lang w:val="es-MX" w:eastAsia="es-MX"/>
        </w:rPr>
      </w:pPr>
    </w:p>
    <w:p w:rsidR="00553EBE" w:rsidRPr="00F45283" w:rsidRDefault="00553EBE" w:rsidP="00553EBE">
      <w:pPr>
        <w:spacing w:line="276" w:lineRule="auto"/>
        <w:jc w:val="both"/>
        <w:rPr>
          <w:rFonts w:ascii="Arial" w:hAnsi="Arial" w:cs="Arial"/>
          <w:lang w:val="es-MX"/>
        </w:rPr>
      </w:pPr>
      <w:r w:rsidRPr="007B38DE">
        <w:rPr>
          <w:rFonts w:ascii="Arial" w:hAnsi="Arial" w:cs="Arial"/>
          <w:b/>
          <w:lang w:val="es-MX"/>
        </w:rPr>
        <w:lastRenderedPageBreak/>
        <w:t>Regidora Irma Yolanda Reynoso Mercado, Presidenta de la Comisión de Servicios Públicos del Ayuntamiento Constitucional de San Pedro Tlaquepaque:</w:t>
      </w:r>
      <w:r w:rsidRPr="00F45283">
        <w:rPr>
          <w:rFonts w:ascii="Arial" w:hAnsi="Arial" w:cs="Arial"/>
          <w:lang w:val="es-MX"/>
        </w:rPr>
        <w:t xml:space="preserve"> Compañeras y compañeros regidores y regidoras. Juan Francisco Pérez Corona, Director de Alumbrado Público. Asesores. Sean todos ustedes Bienvenidos a esta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Siendo las 11 con 3 minutos del miércoles 24 de marzo del 2021 les doy la bienvenida a la Comisión de Servicios públicos. Con fundamento en lo establecido en la Ley del Gobierno y la Administración Pública del Estado de Jalisco, así como en el Reglamento del Gobierno y de la Administración Pública del Ayuntamiento Constitucional de San Pedro Tlaquepaque convoque a ustedes esta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Antes de continuar quiero dar la bienvenida al Síndico Municipal José Hugo Leal Mora y al Regidor José Alejandro Paz Mendoza, que hoy se integran como vocales a los trabajos de esta comisión. Sé que sus conocimientos y experiencia serán puestos al servicio de las personas humanas que vivimos y convivimos en San Pedro Tlaquepaque bienvenidos</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xml:space="preserve"> </w:t>
      </w:r>
      <w:r w:rsidRPr="00F45283">
        <w:rPr>
          <w:rFonts w:ascii="Arial" w:hAnsi="Arial" w:cs="Arial"/>
          <w:b/>
          <w:lang w:val="es-MX"/>
        </w:rPr>
        <w:t>Procederé a realizar la toma de lista de asistencia y verificación del quórum legal para sesionar.</w:t>
      </w:r>
      <w:r w:rsidRPr="00F45283">
        <w:rPr>
          <w:rFonts w:ascii="Arial" w:hAnsi="Arial" w:cs="Arial"/>
          <w:lang w:val="es-MX"/>
        </w:rPr>
        <w:t xml:space="preserve"> </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 xml:space="preserve">Regidora Vocal María Eloísa </w:t>
      </w:r>
      <w:r w:rsidR="008C68FB">
        <w:rPr>
          <w:rFonts w:ascii="Arial" w:hAnsi="Arial" w:cs="Arial"/>
          <w:lang w:val="es-MX"/>
        </w:rPr>
        <w:t>Gaviño</w:t>
      </w:r>
      <w:r w:rsidRPr="00F45283">
        <w:rPr>
          <w:rFonts w:ascii="Arial" w:hAnsi="Arial" w:cs="Arial"/>
          <w:lang w:val="es-MX"/>
        </w:rPr>
        <w:t xml:space="preserve"> Hernández.</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Vocal María Eloísa </w:t>
      </w:r>
      <w:r w:rsidR="008C68FB">
        <w:rPr>
          <w:rFonts w:ascii="Arial" w:hAnsi="Arial" w:cs="Arial"/>
          <w:b/>
          <w:lang w:val="es-MX"/>
        </w:rPr>
        <w:t>Gaviño</w:t>
      </w:r>
      <w:r w:rsidRPr="00F45283">
        <w:rPr>
          <w:rFonts w:ascii="Arial" w:hAnsi="Arial" w:cs="Arial"/>
          <w:b/>
          <w:lang w:val="es-MX"/>
        </w:rPr>
        <w:t xml:space="preserve"> Hernández:</w:t>
      </w:r>
      <w:r w:rsidRPr="00F45283">
        <w:rPr>
          <w:rFonts w:ascii="Arial" w:hAnsi="Arial" w:cs="Arial"/>
          <w:lang w:val="es-MX"/>
        </w:rPr>
        <w:t xml:space="preserve">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Síndico Municipal José Hugo Leal Moya.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Síndico Municipal José Hugo Leal Moya:</w:t>
      </w:r>
      <w:r w:rsidRPr="00F45283">
        <w:rPr>
          <w:rFonts w:ascii="Arial" w:hAnsi="Arial" w:cs="Arial"/>
          <w:lang w:val="es-MX"/>
        </w:rPr>
        <w:t xml:space="preserve">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Regidor Vocal Jaime Contreras Estrada.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Jaime Contreras Estrada</w:t>
      </w:r>
      <w:r w:rsidRPr="00F45283">
        <w:rPr>
          <w:rFonts w:ascii="Arial" w:hAnsi="Arial" w:cs="Arial"/>
          <w:lang w:val="es-MX"/>
        </w:rPr>
        <w:t>: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Regidor V</w:t>
      </w:r>
      <w:r w:rsidR="00A356C7">
        <w:rPr>
          <w:rFonts w:ascii="Arial" w:hAnsi="Arial" w:cs="Arial"/>
          <w:lang w:val="es-MX"/>
        </w:rPr>
        <w:t xml:space="preserve">ocal José Alejandro Paz Mendoza. Regidor </w:t>
      </w:r>
      <w:r w:rsidRPr="00F45283">
        <w:rPr>
          <w:rFonts w:ascii="Arial" w:hAnsi="Arial" w:cs="Arial"/>
          <w:lang w:val="es-MX"/>
        </w:rPr>
        <w:t>Vocal Alfredo Barba Mariscal.</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Alfredo Barba Mariscal</w:t>
      </w:r>
      <w:r w:rsidRPr="00F45283">
        <w:rPr>
          <w:rFonts w:ascii="Arial" w:hAnsi="Arial" w:cs="Arial"/>
          <w:lang w:val="es-MX"/>
        </w:rPr>
        <w:t>: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Y la de la voz, Irma Yolanda Reynoso mercado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 xml:space="preserve">En virtud de que se encuentran cinco de los seis cinco de </w:t>
      </w:r>
      <w:r w:rsidR="0057480B" w:rsidRPr="00F45283">
        <w:rPr>
          <w:rFonts w:ascii="Arial" w:hAnsi="Arial" w:cs="Arial"/>
          <w:lang w:val="es-MX"/>
        </w:rPr>
        <w:t>las</w:t>
      </w:r>
      <w:r w:rsidRPr="00F45283">
        <w:rPr>
          <w:rFonts w:ascii="Arial" w:hAnsi="Arial" w:cs="Arial"/>
          <w:lang w:val="es-MX"/>
        </w:rPr>
        <w:t xml:space="preserve"> seis personas de la comisión declaro que ex</w:t>
      </w:r>
      <w:r w:rsidR="00BC0DA7">
        <w:rPr>
          <w:rFonts w:ascii="Arial" w:hAnsi="Arial" w:cs="Arial"/>
          <w:lang w:val="es-MX"/>
        </w:rPr>
        <w:t>iste quórum legal para sesionar.</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b/>
          <w:lang w:val="es-MX"/>
        </w:rPr>
      </w:pPr>
      <w:r w:rsidRPr="00F45283">
        <w:rPr>
          <w:rFonts w:ascii="Arial" w:hAnsi="Arial" w:cs="Arial"/>
          <w:b/>
          <w:lang w:val="es-MX"/>
        </w:rPr>
        <w:t xml:space="preserve">Regidora Irma Yolanda Reynoso Mercado: Pasamos al punto número dos lectura y aprobación del orden del día.  Les convoqué a ustedes a esta sesión bajo el siguiente </w:t>
      </w:r>
    </w:p>
    <w:p w:rsidR="00553EBE" w:rsidRPr="00F45283" w:rsidRDefault="00553EBE" w:rsidP="00FD6D8C">
      <w:pPr>
        <w:spacing w:line="276" w:lineRule="auto"/>
        <w:jc w:val="center"/>
        <w:rPr>
          <w:rFonts w:ascii="Arial" w:hAnsi="Arial" w:cs="Arial"/>
          <w:b/>
          <w:lang w:val="es-MX"/>
        </w:rPr>
      </w:pPr>
    </w:p>
    <w:p w:rsidR="00553EBE" w:rsidRPr="00F45283" w:rsidRDefault="00553EBE" w:rsidP="00FD6D8C">
      <w:pPr>
        <w:shd w:val="clear" w:color="auto" w:fill="FFFFFF"/>
        <w:spacing w:line="276" w:lineRule="auto"/>
        <w:jc w:val="center"/>
        <w:rPr>
          <w:rFonts w:ascii="Arial" w:hAnsi="Arial" w:cs="Arial"/>
          <w:b/>
          <w:color w:val="222222"/>
          <w:lang w:eastAsia="es-MX"/>
        </w:rPr>
      </w:pPr>
      <w:r w:rsidRPr="00F45283">
        <w:rPr>
          <w:rFonts w:ascii="Arial" w:hAnsi="Arial" w:cs="Arial"/>
          <w:b/>
          <w:color w:val="222222"/>
          <w:lang w:eastAsia="es-MX"/>
        </w:rPr>
        <w:t>ORDEN DEL DÍA:</w:t>
      </w:r>
    </w:p>
    <w:p w:rsidR="00553EBE" w:rsidRPr="00F45283" w:rsidRDefault="00553EBE" w:rsidP="00553EBE">
      <w:pPr>
        <w:shd w:val="clear" w:color="auto" w:fill="FFFFFF"/>
        <w:spacing w:line="276" w:lineRule="auto"/>
        <w:jc w:val="both"/>
        <w:rPr>
          <w:rFonts w:ascii="Arial" w:hAnsi="Arial" w:cs="Arial"/>
          <w:color w:val="222222"/>
          <w:lang w:eastAsia="es-MX"/>
        </w:rPr>
      </w:pP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Toma de lista de Asistencia y Verificación del Quórum legal para sesionar.</w:t>
      </w: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Lectura y aprobación del Orden del Día.</w:t>
      </w: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Acuerdos Turnados a la Comisión de Servicios Públicos por parte del Pleno del Ayuntamiento desde la última sesión.</w:t>
      </w:r>
    </w:p>
    <w:p w:rsidR="00553EBE" w:rsidRPr="00F45283" w:rsidRDefault="00553EBE" w:rsidP="00553EBE">
      <w:pPr>
        <w:numPr>
          <w:ilvl w:val="0"/>
          <w:numId w:val="4"/>
        </w:numPr>
        <w:shd w:val="clear" w:color="auto" w:fill="FFFFFF"/>
        <w:spacing w:line="276" w:lineRule="auto"/>
        <w:jc w:val="both"/>
        <w:rPr>
          <w:rFonts w:ascii="Arial" w:hAnsi="Arial" w:cs="Arial"/>
          <w:color w:val="222222"/>
          <w:lang w:eastAsia="es-MX"/>
        </w:rPr>
      </w:pPr>
      <w:r w:rsidRPr="00F45283">
        <w:rPr>
          <w:rFonts w:ascii="Arial" w:hAnsi="Arial" w:cs="Arial"/>
          <w:color w:val="222222"/>
          <w:lang w:eastAsia="es-MX"/>
        </w:rPr>
        <w:t>Asuntos Generales.</w:t>
      </w:r>
    </w:p>
    <w:p w:rsidR="00553EBE" w:rsidRPr="00F45283" w:rsidRDefault="00553EBE" w:rsidP="00553EBE">
      <w:pPr>
        <w:numPr>
          <w:ilvl w:val="0"/>
          <w:numId w:val="4"/>
        </w:numPr>
        <w:shd w:val="clear" w:color="auto" w:fill="FFFFFF"/>
        <w:spacing w:line="276" w:lineRule="auto"/>
        <w:jc w:val="both"/>
        <w:rPr>
          <w:rFonts w:ascii="Arial" w:hAnsi="Arial" w:cs="Arial"/>
          <w:color w:val="222222"/>
          <w:lang w:eastAsia="es-MX"/>
        </w:rPr>
      </w:pPr>
      <w:r w:rsidRPr="00F45283">
        <w:rPr>
          <w:rFonts w:ascii="Arial" w:hAnsi="Arial" w:cs="Arial"/>
          <w:color w:val="222222"/>
          <w:lang w:eastAsia="es-MX"/>
        </w:rPr>
        <w:t>Clausura de la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Consultó a la comisión si se aprueba el orden del día propuesto. Quienes están a favor</w:t>
      </w:r>
      <w:r w:rsidR="007B38DE">
        <w:rPr>
          <w:rFonts w:ascii="Arial" w:hAnsi="Arial" w:cs="Arial"/>
          <w:lang w:val="es-MX"/>
        </w:rPr>
        <w:t>,</w:t>
      </w:r>
      <w:r w:rsidRPr="00F45283">
        <w:rPr>
          <w:rFonts w:ascii="Arial" w:hAnsi="Arial" w:cs="Arial"/>
          <w:lang w:val="es-MX"/>
        </w:rPr>
        <w:t xml:space="preserve"> favor de manifestarlo. Aprobado por unanimidad.</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Continuamos con el punto número tres, acuerdos turnados a la comisión de servicios públicos por el pleno del </w:t>
      </w:r>
      <w:r w:rsidRPr="00F45283">
        <w:rPr>
          <w:rFonts w:ascii="Arial" w:hAnsi="Arial" w:cs="Arial"/>
          <w:b/>
          <w:lang w:val="es-MX"/>
        </w:rPr>
        <w:lastRenderedPageBreak/>
        <w:t>ayuntamiento</w:t>
      </w:r>
      <w:r w:rsidR="0048152C">
        <w:rPr>
          <w:rFonts w:ascii="Arial" w:hAnsi="Arial" w:cs="Arial"/>
          <w:lang w:val="es-MX"/>
        </w:rPr>
        <w:t>. I</w:t>
      </w:r>
      <w:r w:rsidRPr="00F45283">
        <w:rPr>
          <w:rFonts w:ascii="Arial" w:hAnsi="Arial" w:cs="Arial"/>
          <w:lang w:val="es-MX"/>
        </w:rPr>
        <w:t>nformo que el pleno del Ayuntamiento constitucional de San Pedro Tlaquepaque no ha Tornado asunto a nuestra comisión desde la fecha de nuestra última sesión Por lo cual pasamos al punto número 4.</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 Preguntó de los integrantes de la comisión punto número 4, perdón asuntos generales</w:t>
      </w:r>
      <w:r w:rsidRPr="00F45283">
        <w:rPr>
          <w:rFonts w:ascii="Arial" w:hAnsi="Arial" w:cs="Arial"/>
          <w:lang w:val="es-MX"/>
        </w:rPr>
        <w:t>. Pregunto los integrantes de la comisión de servicios públicos si tiene algún asunto a tratar haciéndoles mención que yo tengo uno. Le solicité al director de alumbrado público que rindiera un informe ejecutivo a esta comisión sobre los trabajos que ha venido desarrollando esta dependencia municipal, ya que en el informe, ya que nuestra última sesión del pleno, con fecha de 25 de febrero, se autorizó un presupuesto para dicha dependencia. Por lo anterior, solicito a la comisión se conceda el uso de la voz al director de alumbrado público. Quienes estén a favor, favor de manifestarlo. Aprobado por unanimidad. Adelante director.</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Juan Francisco Pérez Corona:</w:t>
      </w:r>
      <w:r w:rsidRPr="00F45283">
        <w:rPr>
          <w:rFonts w:ascii="Arial" w:hAnsi="Arial" w:cs="Arial"/>
          <w:lang w:val="es-MX"/>
        </w:rPr>
        <w:t xml:space="preserve"> Con su permiso presidenta e integrantes de la comisión. Si, como les digo ahorita el documento el pasado 25 de el pasado 25 de febrero fue aprobado un monto por 16 millones de pesos a esta dirección para sustitución de luminarias. No nomás es la sustitución sino también los implementos que estos conllevan. Son 8 colonias las que tenemos contempladas, en este caso es </w:t>
      </w:r>
      <w:proofErr w:type="spellStart"/>
      <w:r w:rsidRPr="00F45283">
        <w:rPr>
          <w:rFonts w:ascii="Arial" w:hAnsi="Arial" w:cs="Arial"/>
          <w:lang w:val="es-MX"/>
        </w:rPr>
        <w:t>Toluquilla</w:t>
      </w:r>
      <w:proofErr w:type="spellEnd"/>
      <w:r w:rsidRPr="00F45283">
        <w:rPr>
          <w:rFonts w:ascii="Arial" w:hAnsi="Arial" w:cs="Arial"/>
          <w:lang w:val="es-MX"/>
        </w:rPr>
        <w:t xml:space="preserve"> Santa María </w:t>
      </w:r>
      <w:proofErr w:type="spellStart"/>
      <w:r w:rsidRPr="00F45283">
        <w:rPr>
          <w:rFonts w:ascii="Arial" w:hAnsi="Arial" w:cs="Arial"/>
          <w:lang w:val="es-MX"/>
        </w:rPr>
        <w:t>Tequepexpan</w:t>
      </w:r>
      <w:proofErr w:type="spellEnd"/>
      <w:r w:rsidRPr="00F45283">
        <w:rPr>
          <w:rFonts w:ascii="Arial" w:hAnsi="Arial" w:cs="Arial"/>
          <w:lang w:val="es-MX"/>
        </w:rPr>
        <w:t xml:space="preserve">, Indígena San </w:t>
      </w:r>
      <w:proofErr w:type="spellStart"/>
      <w:r w:rsidRPr="00F45283">
        <w:rPr>
          <w:rFonts w:ascii="Arial" w:hAnsi="Arial" w:cs="Arial"/>
          <w:lang w:val="es-MX"/>
        </w:rPr>
        <w:t>Sebastianito</w:t>
      </w:r>
      <w:proofErr w:type="spellEnd"/>
      <w:r w:rsidRPr="00F45283">
        <w:rPr>
          <w:rFonts w:ascii="Arial" w:hAnsi="Arial" w:cs="Arial"/>
          <w:lang w:val="es-MX"/>
        </w:rPr>
        <w:t xml:space="preserve">, Lomas de San Miguel, El Tapatío, Parques de Santa María, López Cotilla, Parque Santa Cruz del Valle y San </w:t>
      </w:r>
      <w:proofErr w:type="spellStart"/>
      <w:r w:rsidRPr="00F45283">
        <w:rPr>
          <w:rFonts w:ascii="Arial" w:hAnsi="Arial" w:cs="Arial"/>
          <w:lang w:val="es-MX"/>
        </w:rPr>
        <w:t>Sebastianito</w:t>
      </w:r>
      <w:proofErr w:type="spellEnd"/>
      <w:r w:rsidRPr="00F45283">
        <w:rPr>
          <w:rFonts w:ascii="Arial" w:hAnsi="Arial" w:cs="Arial"/>
          <w:lang w:val="es-MX"/>
        </w:rPr>
        <w:t xml:space="preserve">. Estamos hablando que son alrededor de 1,800 luminarias las que se van a sustituir, que es una sustitución de una a una las que existen se van a cambiar la totalidad de esas colonias. Nada más comentarle en el caso de Parque Santa Cruz del Valle es una zona que nada más nos corresponde nada más las avenidas principales no los cotos, porque es un régimen </w:t>
      </w:r>
      <w:proofErr w:type="spellStart"/>
      <w:r w:rsidRPr="00F45283">
        <w:rPr>
          <w:rFonts w:ascii="Arial" w:hAnsi="Arial" w:cs="Arial"/>
          <w:lang w:val="es-MX"/>
        </w:rPr>
        <w:t>condominal</w:t>
      </w:r>
      <w:proofErr w:type="spellEnd"/>
      <w:r w:rsidRPr="00F45283">
        <w:rPr>
          <w:rFonts w:ascii="Arial" w:hAnsi="Arial" w:cs="Arial"/>
          <w:lang w:val="es-MX"/>
        </w:rPr>
        <w:t xml:space="preserve">. Entonces nada más serían las puras vialidades donde se van a cambiar. Si esto se suma regidora a lo que ya se viene trabajando desde el 2016, que tenemos aproximadamente cada año, se han estado cambiando son luminarias de tecnología </w:t>
      </w:r>
      <w:proofErr w:type="spellStart"/>
      <w:r w:rsidRPr="00F45283">
        <w:rPr>
          <w:rFonts w:ascii="Arial" w:hAnsi="Arial" w:cs="Arial"/>
          <w:lang w:val="es-MX"/>
        </w:rPr>
        <w:t>led</w:t>
      </w:r>
      <w:proofErr w:type="spellEnd"/>
      <w:r w:rsidRPr="00F45283">
        <w:rPr>
          <w:rFonts w:ascii="Arial" w:hAnsi="Arial" w:cs="Arial"/>
          <w:lang w:val="es-MX"/>
        </w:rPr>
        <w:t xml:space="preserve"> de nueva generación. Estamos hablando de que desde el año del  2016 que empezó, que empezamos con este proyecto, tenemos alrededor de ya se han cambiado más de </w:t>
      </w:r>
      <w:r w:rsidRPr="00F45283">
        <w:rPr>
          <w:rFonts w:ascii="Arial" w:hAnsi="Arial" w:cs="Arial"/>
          <w:lang w:val="es-MX"/>
        </w:rPr>
        <w:lastRenderedPageBreak/>
        <w:t xml:space="preserve">12,300 luminarias con esta tecnología. Comentarle que esta tecnología son luminarias que tienen garantía por 10 años y que tenemos además las garantías por escrito del fabricante. Entonces comentarles que son luminarias que no tenemos que ir a estas colonias de nuevo a hacer reparaciones o nada más se hace el cambio y nos las cambian por una nueva. Comentarles que aunado a esto mejoramos el alumbrado pero nada más pero también además lo vemos en el impacto en el tema de la facturación. </w:t>
      </w:r>
      <w:proofErr w:type="gramStart"/>
      <w:r w:rsidRPr="00F45283">
        <w:rPr>
          <w:rFonts w:ascii="Arial" w:hAnsi="Arial" w:cs="Arial"/>
          <w:lang w:val="es-MX"/>
        </w:rPr>
        <w:t>¡</w:t>
      </w:r>
      <w:proofErr w:type="gramEnd"/>
      <w:r w:rsidRPr="00F45283">
        <w:rPr>
          <w:rFonts w:ascii="Arial" w:hAnsi="Arial" w:cs="Arial"/>
          <w:lang w:val="es-MX"/>
        </w:rPr>
        <w:t xml:space="preserve">Qué quiere decir esto? Que tenemos luminarias que eran obsoletas, que eran de 100 o 150 watts y que además contamina, vamos por ser aditivos metálicos y mercurio. Si con esta tecnología ahorramos el 50% creemos nosotros que si tuviéramos sucedido con este tema, con estas luminarias, por estos años que hemos estado cambiando la facturación, tendríamos estaremos pagando alrededor de 6 millones de pesos con esas luminarias. Si siguiéramos teniendo esa tecnología que teníamos no con esta nueva tecnología la facturación estamos hablando </w:t>
      </w:r>
      <w:proofErr w:type="spellStart"/>
      <w:r w:rsidRPr="00F45283">
        <w:rPr>
          <w:rFonts w:ascii="Arial" w:hAnsi="Arial" w:cs="Arial"/>
          <w:lang w:val="es-MX"/>
        </w:rPr>
        <w:t>quw</w:t>
      </w:r>
      <w:proofErr w:type="spellEnd"/>
      <w:r w:rsidRPr="00F45283">
        <w:rPr>
          <w:rFonts w:ascii="Arial" w:hAnsi="Arial" w:cs="Arial"/>
          <w:lang w:val="es-MX"/>
        </w:rPr>
        <w:t xml:space="preserve"> es un 50%, estamos hablando que estamos hablando que esto nos costaría 3 millones de peses de facturación de estas 12,000, a comparación a que si estuviéramos si tuviéramos que tener las mismas luminarias que teníamos anteriormente, pues sería el doble, eran más de 6 millones de pesos lo que tendríamos que estar pagando en la facturación a comisión federal. Por ahí también hicimos llegar el estado de todas las colonias que hemos intervenido en una carpetita que por ahí les pasamos y un plano donde viene todo el municipio con las colonias que se han estado interviniendo. Sería mi intervención regidora.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xml:space="preserve"> ¿Alguien tiene alguna duda, pregunta o queja?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María Eloísa </w:t>
      </w:r>
      <w:r w:rsidR="008C68FB">
        <w:rPr>
          <w:rFonts w:ascii="Arial" w:hAnsi="Arial" w:cs="Arial"/>
          <w:b/>
          <w:lang w:val="es-MX"/>
        </w:rPr>
        <w:t>Gaviño</w:t>
      </w:r>
      <w:r w:rsidRPr="00F45283">
        <w:rPr>
          <w:rFonts w:ascii="Arial" w:hAnsi="Arial" w:cs="Arial"/>
          <w:b/>
          <w:lang w:val="es-MX"/>
        </w:rPr>
        <w:t xml:space="preserve"> Hernández:</w:t>
      </w:r>
      <w:r w:rsidRPr="00F45283">
        <w:rPr>
          <w:rFonts w:ascii="Arial" w:hAnsi="Arial" w:cs="Arial"/>
          <w:lang w:val="es-MX"/>
        </w:rPr>
        <w:t xml:space="preserve"> Sí. Quiero felicitar a esta área de alumbrado público por el esfuerzo que han estado haciendo, porque a pesar de la pandemia y de que tiene mucha gente descansando han sido han sido muy eficientes en su trabajo. Muchísimas felicidades y un reconocimiento a todo el personal y a usted también. Es cuánto.</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 Si no hay más preguntas continuamos con el punto número cinco qué es clausura de la sesión</w:t>
      </w:r>
      <w:r w:rsidRPr="00F45283">
        <w:rPr>
          <w:rFonts w:ascii="Arial" w:hAnsi="Arial" w:cs="Arial"/>
          <w:lang w:val="es-MX"/>
        </w:rPr>
        <w:t xml:space="preserve">. Y siendo las 11 con 12 minutos del  miércoles 24 de marzo del 2021 declaró clausurada esta </w:t>
      </w:r>
      <w:r w:rsidRPr="00F45283">
        <w:rPr>
          <w:rFonts w:ascii="Arial" w:hAnsi="Arial" w:cs="Arial"/>
          <w:lang w:val="es-MX"/>
        </w:rPr>
        <w:lastRenderedPageBreak/>
        <w:t>sesión de la Comisión de Servicios Públicos Ayuntamiento Constitucional de San Pedro Tlaquepaque. Muchas gracias y bonita tarde para todos.</w:t>
      </w:r>
    </w:p>
    <w:p w:rsidR="007D75BE" w:rsidRDefault="007D75BE">
      <w:pPr>
        <w:shd w:val="clear" w:color="auto" w:fill="FFFFFF"/>
        <w:jc w:val="both"/>
        <w:rPr>
          <w:rFonts w:ascii="Arial" w:hAnsi="Arial" w:cs="Arial"/>
          <w:color w:val="222222"/>
          <w:lang w:eastAsia="es-MX"/>
        </w:rPr>
      </w:pPr>
    </w:p>
    <w:p w:rsidR="007D75BE" w:rsidRDefault="007008D9">
      <w:pPr>
        <w:shd w:val="clear" w:color="auto" w:fill="FFFFFF"/>
        <w:jc w:val="both"/>
        <w:rPr>
          <w:rFonts w:ascii="Arial" w:hAnsi="Arial" w:cs="Arial"/>
          <w:b/>
          <w:bCs/>
          <w:color w:val="222222"/>
          <w:lang w:val="es-MX" w:eastAsia="es-MX"/>
        </w:rPr>
      </w:pPr>
      <w:r>
        <w:rPr>
          <w:rFonts w:ascii="Arial" w:hAnsi="Arial" w:cs="Arial"/>
          <w:b/>
          <w:bCs/>
          <w:color w:val="222222"/>
          <w:lang w:val="es-MX" w:eastAsia="es-MX"/>
        </w:rPr>
        <w:t xml:space="preserve">Firmas de Asistencia a la Sesión de la Comisión de Servicios Públicos del miércoles </w:t>
      </w:r>
      <w:r w:rsidR="00406C93">
        <w:rPr>
          <w:rFonts w:ascii="Arial" w:hAnsi="Arial" w:cs="Arial"/>
          <w:b/>
          <w:bCs/>
          <w:color w:val="222222"/>
          <w:lang w:val="es-MX" w:eastAsia="es-MX"/>
        </w:rPr>
        <w:t>24 de marzo</w:t>
      </w:r>
      <w:r>
        <w:rPr>
          <w:rFonts w:ascii="Arial" w:hAnsi="Arial" w:cs="Arial"/>
          <w:b/>
          <w:bCs/>
          <w:color w:val="222222"/>
          <w:lang w:val="es-MX" w:eastAsia="es-MX"/>
        </w:rPr>
        <w:t xml:space="preserve"> del 2021:</w:t>
      </w:r>
    </w:p>
    <w:p w:rsidR="007D75BE" w:rsidRDefault="007D75BE">
      <w:pPr>
        <w:shd w:val="clear" w:color="auto" w:fill="FFFFFF"/>
        <w:jc w:val="both"/>
        <w:rPr>
          <w:rFonts w:ascii="Arial" w:hAnsi="Arial" w:cs="Arial"/>
          <w:bCs/>
          <w:color w:val="222222"/>
          <w:lang w:val="es-MX" w:eastAsia="es-MX"/>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D75BE">
        <w:trPr>
          <w:jc w:val="center"/>
        </w:trPr>
        <w:tc>
          <w:tcPr>
            <w:tcW w:w="9322" w:type="dxa"/>
          </w:tcPr>
          <w:p w:rsidR="007D75BE" w:rsidRDefault="007D75BE">
            <w:pPr>
              <w:rPr>
                <w:rFonts w:ascii="Arial" w:hAnsi="Arial" w:cs="Arial"/>
                <w:b/>
                <w:color w:val="222222"/>
                <w:lang w:eastAsia="es-MX"/>
              </w:rPr>
            </w:pPr>
          </w:p>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7008D9">
            <w:pPr>
              <w:jc w:val="center"/>
              <w:rPr>
                <w:rFonts w:ascii="Arial" w:hAnsi="Arial" w:cs="Arial"/>
                <w:b/>
                <w:color w:val="222222"/>
                <w:lang w:eastAsia="es-MX"/>
              </w:rPr>
            </w:pPr>
            <w:r>
              <w:rPr>
                <w:rFonts w:ascii="Arial" w:hAnsi="Arial" w:cs="Arial"/>
                <w:b/>
                <w:color w:val="222222"/>
                <w:lang w:eastAsia="es-MX"/>
              </w:rPr>
              <w:t xml:space="preserve">Irma Yolanda Reynoso Mercado </w:t>
            </w:r>
          </w:p>
          <w:p w:rsidR="007D75BE" w:rsidRDefault="007008D9">
            <w:pPr>
              <w:jc w:val="center"/>
              <w:rPr>
                <w:rFonts w:ascii="Arial" w:hAnsi="Arial" w:cs="Arial"/>
                <w:b/>
                <w:color w:val="222222"/>
                <w:lang w:eastAsia="es-MX"/>
              </w:rPr>
            </w:pPr>
            <w:r>
              <w:rPr>
                <w:rFonts w:ascii="Arial" w:hAnsi="Arial" w:cs="Arial"/>
                <w:b/>
                <w:color w:val="222222"/>
                <w:lang w:eastAsia="es-MX"/>
              </w:rPr>
              <w:t>Regidora Presidenta de la Comisión de Servicios Públicos</w:t>
            </w:r>
          </w:p>
          <w:p w:rsidR="007D75BE" w:rsidRDefault="007D75BE">
            <w:pPr>
              <w:jc w:val="center"/>
              <w:rPr>
                <w:rFonts w:ascii="Arial" w:hAnsi="Arial" w:cs="Arial"/>
                <w:b/>
                <w:color w:val="222222"/>
                <w:lang w:eastAsia="es-MX"/>
              </w:rPr>
            </w:pPr>
          </w:p>
          <w:p w:rsidR="007D75BE" w:rsidRDefault="007D75BE">
            <w:pPr>
              <w:jc w:val="center"/>
              <w:rPr>
                <w:rFonts w:ascii="Arial" w:hAnsi="Arial" w:cs="Arial"/>
                <w:b/>
                <w:color w:val="222222"/>
                <w:lang w:eastAsia="es-MX"/>
              </w:rPr>
            </w:pPr>
          </w:p>
        </w:tc>
      </w:tr>
      <w:tr w:rsidR="007D75BE">
        <w:trPr>
          <w:jc w:val="center"/>
        </w:trPr>
        <w:tc>
          <w:tcPr>
            <w:tcW w:w="9322" w:type="dxa"/>
          </w:tcPr>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7008D9">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rsidR="001F24F2">
        <w:trPr>
          <w:jc w:val="center"/>
        </w:trPr>
        <w:tc>
          <w:tcPr>
            <w:tcW w:w="9322" w:type="dxa"/>
          </w:tcPr>
          <w:p w:rsidR="001F24F2" w:rsidRDefault="001F24F2" w:rsidP="001F24F2">
            <w:pPr>
              <w:spacing w:line="276" w:lineRule="auto"/>
              <w:jc w:val="center"/>
              <w:rPr>
                <w:rFonts w:ascii="Arial" w:hAnsi="Arial" w:cs="Arial"/>
                <w:lang w:val="es-MX"/>
              </w:rPr>
            </w:pPr>
          </w:p>
          <w:p w:rsidR="001F24F2" w:rsidRDefault="001F24F2" w:rsidP="001F24F2">
            <w:pPr>
              <w:spacing w:line="276" w:lineRule="auto"/>
              <w:jc w:val="center"/>
              <w:rPr>
                <w:rFonts w:ascii="Arial" w:hAnsi="Arial" w:cs="Arial"/>
                <w:lang w:val="es-MX"/>
              </w:rPr>
            </w:pPr>
          </w:p>
          <w:p w:rsidR="001F24F2" w:rsidRDefault="001F24F2" w:rsidP="001F24F2">
            <w:pPr>
              <w:spacing w:line="276" w:lineRule="auto"/>
              <w:jc w:val="center"/>
              <w:rPr>
                <w:rFonts w:ascii="Arial" w:hAnsi="Arial" w:cs="Arial"/>
                <w:lang w:val="es-MX"/>
              </w:rPr>
            </w:pPr>
          </w:p>
          <w:p w:rsidR="001F24F2" w:rsidRPr="001F24F2" w:rsidRDefault="001F24F2" w:rsidP="001F24F2">
            <w:pPr>
              <w:spacing w:line="276" w:lineRule="auto"/>
              <w:jc w:val="center"/>
              <w:rPr>
                <w:rFonts w:ascii="Arial" w:hAnsi="Arial" w:cs="Arial"/>
                <w:b/>
                <w:lang w:val="es-MX"/>
              </w:rPr>
            </w:pPr>
            <w:r w:rsidRPr="001F24F2">
              <w:rPr>
                <w:rFonts w:ascii="Arial" w:hAnsi="Arial" w:cs="Arial"/>
                <w:b/>
                <w:lang w:val="es-MX"/>
              </w:rPr>
              <w:t>Regidor Vocal Síndico Municipal José Hugo Leal Moya.</w:t>
            </w:r>
          </w:p>
          <w:p w:rsidR="001F24F2" w:rsidRDefault="001F24F2">
            <w:pPr>
              <w:rPr>
                <w:rFonts w:ascii="Arial" w:hAnsi="Arial" w:cs="Arial"/>
                <w:b/>
                <w:color w:val="222222"/>
                <w:lang w:eastAsia="es-MX"/>
              </w:rPr>
            </w:pPr>
          </w:p>
        </w:tc>
      </w:tr>
      <w:tr w:rsidR="007D75BE">
        <w:trPr>
          <w:jc w:val="center"/>
        </w:trPr>
        <w:tc>
          <w:tcPr>
            <w:tcW w:w="9322" w:type="dxa"/>
          </w:tcPr>
          <w:p w:rsidR="007D75BE" w:rsidRDefault="007D75BE">
            <w:pPr>
              <w:tabs>
                <w:tab w:val="center" w:pos="4340"/>
                <w:tab w:val="left" w:pos="7312"/>
              </w:tabs>
              <w:rPr>
                <w:rFonts w:ascii="Arial" w:hAnsi="Arial" w:cs="Arial"/>
                <w:b/>
                <w:color w:val="222222"/>
                <w:lang w:eastAsia="es-MX"/>
              </w:rPr>
            </w:pPr>
          </w:p>
          <w:p w:rsidR="007D75BE" w:rsidRDefault="007D75BE">
            <w:pPr>
              <w:tabs>
                <w:tab w:val="center" w:pos="4340"/>
                <w:tab w:val="left" w:pos="7312"/>
              </w:tabs>
              <w:rPr>
                <w:rFonts w:ascii="Arial" w:hAnsi="Arial" w:cs="Arial"/>
                <w:b/>
                <w:color w:val="222222"/>
                <w:lang w:eastAsia="es-MX"/>
              </w:rPr>
            </w:pPr>
          </w:p>
          <w:p w:rsidR="007D75BE" w:rsidRDefault="007D75BE">
            <w:pPr>
              <w:tabs>
                <w:tab w:val="center" w:pos="4340"/>
                <w:tab w:val="left" w:pos="7312"/>
              </w:tabs>
              <w:jc w:val="center"/>
              <w:rPr>
                <w:rFonts w:ascii="Arial" w:hAnsi="Arial" w:cs="Arial"/>
                <w:b/>
                <w:color w:val="222222"/>
                <w:lang w:eastAsia="es-MX"/>
              </w:rPr>
            </w:pPr>
          </w:p>
          <w:p w:rsidR="007D75BE" w:rsidRDefault="007008D9">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rsidR="007D75BE" w:rsidRDefault="007D75BE">
            <w:pPr>
              <w:jc w:val="center"/>
              <w:rPr>
                <w:rFonts w:ascii="Arial" w:hAnsi="Arial" w:cs="Arial"/>
                <w:b/>
                <w:color w:val="222222"/>
                <w:lang w:eastAsia="es-MX"/>
              </w:rPr>
            </w:pPr>
          </w:p>
        </w:tc>
      </w:tr>
      <w:tr w:rsidR="007D75BE">
        <w:trPr>
          <w:jc w:val="center"/>
        </w:trPr>
        <w:tc>
          <w:tcPr>
            <w:tcW w:w="9322" w:type="dxa"/>
          </w:tcPr>
          <w:p w:rsidR="007D75BE" w:rsidRDefault="007D75BE" w:rsidP="00FE4B35">
            <w:pPr>
              <w:rPr>
                <w:rFonts w:ascii="Arial" w:hAnsi="Arial" w:cs="Arial"/>
                <w:b/>
                <w:color w:val="222222"/>
                <w:lang w:eastAsia="es-MX"/>
              </w:rPr>
            </w:pPr>
          </w:p>
          <w:p w:rsidR="007D75BE" w:rsidRDefault="007D75BE">
            <w:pPr>
              <w:rPr>
                <w:rFonts w:ascii="Arial" w:hAnsi="Arial" w:cs="Arial"/>
                <w:b/>
                <w:color w:val="222222"/>
                <w:lang w:eastAsia="es-MX"/>
              </w:rPr>
            </w:pPr>
          </w:p>
        </w:tc>
      </w:tr>
      <w:tr w:rsidR="00C70A05">
        <w:trPr>
          <w:jc w:val="center"/>
        </w:trPr>
        <w:tc>
          <w:tcPr>
            <w:tcW w:w="9322" w:type="dxa"/>
          </w:tcPr>
          <w:p w:rsidR="00FE4B35" w:rsidRDefault="00FE4B35" w:rsidP="00C70A05">
            <w:pPr>
              <w:jc w:val="center"/>
              <w:rPr>
                <w:rFonts w:ascii="Arial" w:hAnsi="Arial" w:cs="Arial"/>
                <w:b/>
                <w:lang w:val="es-MX"/>
              </w:rPr>
            </w:pPr>
          </w:p>
          <w:p w:rsidR="00C70A05" w:rsidRDefault="00C70A05" w:rsidP="00C70A05">
            <w:pPr>
              <w:jc w:val="center"/>
              <w:rPr>
                <w:rFonts w:ascii="Arial" w:hAnsi="Arial" w:cs="Arial"/>
                <w:b/>
                <w:color w:val="222222"/>
                <w:lang w:eastAsia="es-MX"/>
              </w:rPr>
            </w:pPr>
            <w:r w:rsidRPr="00F45283">
              <w:rPr>
                <w:rFonts w:ascii="Arial" w:hAnsi="Arial" w:cs="Arial"/>
                <w:b/>
                <w:lang w:val="es-MX"/>
              </w:rPr>
              <w:t xml:space="preserve">Regidor Vocal </w:t>
            </w:r>
            <w:r>
              <w:rPr>
                <w:rFonts w:ascii="Arial" w:hAnsi="Arial" w:cs="Arial"/>
                <w:b/>
                <w:lang w:val="es-MX"/>
              </w:rPr>
              <w:t>Alfredo Barba Mariscal.</w:t>
            </w:r>
          </w:p>
        </w:tc>
      </w:tr>
      <w:tr w:rsidR="007D75BE">
        <w:trPr>
          <w:jc w:val="center"/>
        </w:trPr>
        <w:tc>
          <w:tcPr>
            <w:tcW w:w="9322" w:type="dxa"/>
          </w:tcPr>
          <w:p w:rsidR="007D75BE" w:rsidRDefault="007D75BE" w:rsidP="00C70A05">
            <w:pPr>
              <w:jc w:val="center"/>
              <w:rPr>
                <w:rFonts w:ascii="Arial" w:hAnsi="Arial" w:cs="Arial"/>
                <w:b/>
                <w:color w:val="222222"/>
                <w:lang w:eastAsia="es-MX"/>
              </w:rPr>
            </w:pPr>
          </w:p>
        </w:tc>
      </w:tr>
    </w:tbl>
    <w:p w:rsidR="007D75BE" w:rsidRDefault="007D75BE">
      <w:pPr>
        <w:jc w:val="both"/>
        <w:rPr>
          <w:rFonts w:ascii="Arial" w:hAnsi="Arial" w:cs="Arial"/>
          <w:color w:val="222222"/>
          <w:lang w:eastAsia="es-MX"/>
        </w:rPr>
      </w:pPr>
    </w:p>
    <w:sectPr w:rsidR="007D75BE">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0E" w:rsidRDefault="00F6630E">
      <w:r>
        <w:separator/>
      </w:r>
    </w:p>
  </w:endnote>
  <w:endnote w:type="continuationSeparator" w:id="0">
    <w:p w:rsidR="00F6630E" w:rsidRDefault="00F6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D75BE">
    <w:pPr>
      <w:pStyle w:val="Footer"/>
      <w:jc w:val="both"/>
      <w:rPr>
        <w:rFonts w:ascii="Arial Narrow" w:hAnsi="Arial Narrow" w:cs="Tahoma"/>
        <w:sz w:val="20"/>
      </w:rPr>
    </w:pPr>
  </w:p>
  <w:p w:rsidR="007D75BE" w:rsidRDefault="007008D9">
    <w:pPr>
      <w:pStyle w:val="Footer"/>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w:t>
    </w:r>
    <w:r w:rsidR="00F6601F">
      <w:rPr>
        <w:rFonts w:ascii="Arial Narrow" w:hAnsi="Arial Narrow" w:cs="Tahoma"/>
        <w:sz w:val="20"/>
      </w:rPr>
      <w:t>lebrada el miércoles 24 de marzo</w:t>
    </w:r>
    <w:r>
      <w:rPr>
        <w:rFonts w:ascii="Arial Narrow" w:hAnsi="Arial Narrow" w:cs="Tahoma"/>
        <w:sz w:val="20"/>
      </w:rPr>
      <w:t xml:space="preserve">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8C68FB">
      <w:rPr>
        <w:rFonts w:ascii="Tahoma" w:hAnsi="Tahoma" w:cs="Tahoma"/>
        <w:noProof/>
        <w:sz w:val="20"/>
      </w:rPr>
      <w:t>6</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8C68FB">
      <w:rPr>
        <w:rFonts w:ascii="Tahoma" w:hAnsi="Tahoma" w:cs="Tahoma"/>
        <w:noProof/>
        <w:sz w:val="20"/>
      </w:rPr>
      <w:t>6</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0E" w:rsidRDefault="00F6630E">
      <w:r>
        <w:separator/>
      </w:r>
    </w:p>
  </w:footnote>
  <w:footnote w:type="continuationSeparator" w:id="0">
    <w:p w:rsidR="00F6630E" w:rsidRDefault="00F6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n-US" w:eastAsia="en-US"/>
      </w:rPr>
      <w:drawing>
        <wp:anchor distT="0" distB="0" distL="114300" distR="114300" simplePos="0" relativeHeight="251659264" behindDoc="0" locked="0" layoutInCell="1" allowOverlap="1" wp14:anchorId="084E3C5B" wp14:editId="3C6E326B">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7D75BE" w:rsidRDefault="007008D9">
    <w:pPr>
      <w:pStyle w:val="Header"/>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7D75BE" w:rsidRDefault="007008D9">
    <w:pPr>
      <w:pStyle w:val="Header"/>
      <w:jc w:val="right"/>
      <w:rPr>
        <w:rFonts w:ascii="Century Gothic" w:hAnsi="Century Gothic" w:cs="Tahoma"/>
      </w:rPr>
    </w:pPr>
    <w:r>
      <w:rPr>
        <w:rFonts w:ascii="Century Gothic" w:hAnsi="Century Gothic" w:cs="Tahoma"/>
        <w:sz w:val="16"/>
      </w:rPr>
      <w:t>Acta de la Sesión.</w:t>
    </w:r>
  </w:p>
  <w:p w:rsidR="007D75BE" w:rsidRDefault="007008D9">
    <w:pPr>
      <w:pStyle w:val="Header"/>
      <w:tabs>
        <w:tab w:val="left" w:pos="975"/>
        <w:tab w:val="right" w:pos="9099"/>
      </w:tabs>
      <w:rPr>
        <w:rFonts w:ascii="Arial Narrow" w:hAnsi="Arial Narrow" w:cs="Tahoma"/>
      </w:rPr>
    </w:pPr>
    <w:r>
      <w:rPr>
        <w:rFonts w:ascii="Arial Narrow" w:hAnsi="Arial Narrow" w:cs="Tahoma"/>
        <w:noProof/>
        <w:lang w:val="en-US" w:eastAsia="en-US"/>
      </w:rPr>
      <mc:AlternateContent>
        <mc:Choice Requires="wps">
          <w:drawing>
            <wp:anchor distT="4294967295" distB="4294967295" distL="114300" distR="114300" simplePos="0" relativeHeight="251657216" behindDoc="0" locked="0" layoutInCell="1" allowOverlap="1" wp14:anchorId="6A911806" wp14:editId="5B538042">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997D1"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7D75BE" w:rsidRDefault="007008D9">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F6601F">
      <w:rPr>
        <w:rFonts w:ascii="Arial Narrow" w:hAnsi="Arial Narrow" w:cs="Tahoma"/>
      </w:rPr>
      <w:t>24 de marzo</w:t>
    </w:r>
    <w:r>
      <w:rPr>
        <w:rFonts w:ascii="Arial Narrow" w:hAnsi="Arial Narrow" w:cs="Tahoma"/>
      </w:rPr>
      <w:t xml:space="preserve"> del 2021</w:t>
    </w:r>
    <w:r>
      <w:rPr>
        <w:rFonts w:ascii="Arial Narrow" w:hAnsi="Arial Narrow" w:cs="Tahoma"/>
        <w:color w:val="808080" w:themeColor="background1" w:themeShade="80"/>
      </w:rPr>
      <w:t>.</w:t>
    </w:r>
  </w:p>
  <w:p w:rsidR="007D75BE" w:rsidRDefault="007D75BE">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1F24F2"/>
    <w:rsid w:val="00243D1F"/>
    <w:rsid w:val="00406C93"/>
    <w:rsid w:val="0048152C"/>
    <w:rsid w:val="0054459A"/>
    <w:rsid w:val="00553EBE"/>
    <w:rsid w:val="0057480B"/>
    <w:rsid w:val="007008D9"/>
    <w:rsid w:val="007045FD"/>
    <w:rsid w:val="007B38DE"/>
    <w:rsid w:val="007D75BE"/>
    <w:rsid w:val="0081574A"/>
    <w:rsid w:val="008C68FB"/>
    <w:rsid w:val="009948BE"/>
    <w:rsid w:val="00996034"/>
    <w:rsid w:val="00A356C7"/>
    <w:rsid w:val="00BC0DA7"/>
    <w:rsid w:val="00C70A05"/>
    <w:rsid w:val="00E8068A"/>
    <w:rsid w:val="00F6601F"/>
    <w:rsid w:val="00F6630E"/>
    <w:rsid w:val="00FD6D8C"/>
    <w:rsid w:val="00FE4B3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35</TotalTime>
  <Pages>6</Pages>
  <Words>1533</Words>
  <Characters>8110</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25</cp:revision>
  <cp:lastPrinted>2020-10-13T18:08:00Z</cp:lastPrinted>
  <dcterms:created xsi:type="dcterms:W3CDTF">2021-04-06T17:04:00Z</dcterms:created>
  <dcterms:modified xsi:type="dcterms:W3CDTF">2021-04-08T14:47:00Z</dcterms:modified>
</cp:coreProperties>
</file>