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32" w:rsidRDefault="00E02532" w:rsidP="007C006C">
      <w:pPr>
        <w:spacing w:after="0"/>
      </w:pPr>
      <w:bookmarkStart w:id="0" w:name="_GoBack"/>
      <w:bookmarkEnd w:id="0"/>
    </w:p>
    <w:p w:rsidR="00E02532" w:rsidRDefault="00E02532" w:rsidP="007C006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4490"/>
      </w:tblGrid>
      <w:tr w:rsidR="00C525D5" w:rsidTr="002E51D4">
        <w:tc>
          <w:tcPr>
            <w:tcW w:w="8978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2F1E1B" w:rsidRPr="002F1E1B" w:rsidRDefault="00C525D5" w:rsidP="00C525D5">
            <w:pPr>
              <w:jc w:val="center"/>
              <w:rPr>
                <w:b/>
                <w:sz w:val="32"/>
                <w:szCs w:val="32"/>
              </w:rPr>
            </w:pPr>
            <w:r w:rsidRPr="002F1E1B">
              <w:rPr>
                <w:b/>
                <w:sz w:val="32"/>
                <w:szCs w:val="32"/>
              </w:rPr>
              <w:t xml:space="preserve">Informe </w:t>
            </w:r>
            <w:r w:rsidR="002F1E1B" w:rsidRPr="002F1E1B">
              <w:rPr>
                <w:b/>
                <w:sz w:val="32"/>
                <w:szCs w:val="32"/>
              </w:rPr>
              <w:t>A</w:t>
            </w:r>
            <w:r w:rsidRPr="002F1E1B">
              <w:rPr>
                <w:b/>
                <w:sz w:val="32"/>
                <w:szCs w:val="32"/>
              </w:rPr>
              <w:t xml:space="preserve">nual de </w:t>
            </w:r>
            <w:r w:rsidR="002F1E1B" w:rsidRPr="002F1E1B">
              <w:rPr>
                <w:b/>
                <w:sz w:val="32"/>
                <w:szCs w:val="32"/>
              </w:rPr>
              <w:t>R</w:t>
            </w:r>
            <w:r w:rsidRPr="002F1E1B">
              <w:rPr>
                <w:b/>
                <w:sz w:val="32"/>
                <w:szCs w:val="32"/>
              </w:rPr>
              <w:t>esultados de la</w:t>
            </w:r>
          </w:p>
          <w:p w:rsidR="00C525D5" w:rsidRPr="002F1E1B" w:rsidRDefault="00C525D5" w:rsidP="00C525D5">
            <w:pPr>
              <w:jc w:val="center"/>
              <w:rPr>
                <w:b/>
                <w:sz w:val="32"/>
                <w:szCs w:val="32"/>
              </w:rPr>
            </w:pPr>
            <w:r w:rsidRPr="002F1E1B">
              <w:rPr>
                <w:b/>
                <w:sz w:val="32"/>
                <w:szCs w:val="32"/>
              </w:rPr>
              <w:t xml:space="preserve"> Comisión Edilicia de Turismo y Espectáculos</w:t>
            </w:r>
          </w:p>
          <w:p w:rsidR="00C525D5" w:rsidRDefault="00C525D5" w:rsidP="007C006C"/>
        </w:tc>
      </w:tr>
      <w:tr w:rsidR="00C525D5" w:rsidTr="002E51D4">
        <w:tc>
          <w:tcPr>
            <w:tcW w:w="2244" w:type="dxa"/>
            <w:tcBorders>
              <w:top w:val="single" w:sz="18" w:space="0" w:color="auto"/>
              <w:left w:val="single" w:sz="36" w:space="0" w:color="auto"/>
              <w:bottom w:val="nil"/>
              <w:right w:val="nil"/>
            </w:tcBorders>
          </w:tcPr>
          <w:p w:rsidR="00C525D5" w:rsidRPr="002F1E1B" w:rsidRDefault="00C525D5" w:rsidP="007C006C">
            <w:pPr>
              <w:rPr>
                <w:b/>
                <w:sz w:val="24"/>
                <w:szCs w:val="24"/>
              </w:rPr>
            </w:pPr>
            <w:r w:rsidRPr="002F1E1B">
              <w:rPr>
                <w:b/>
                <w:sz w:val="24"/>
                <w:szCs w:val="24"/>
              </w:rPr>
              <w:t>Integrantes:</w:t>
            </w:r>
          </w:p>
        </w:tc>
        <w:tc>
          <w:tcPr>
            <w:tcW w:w="6734" w:type="dxa"/>
            <w:gridSpan w:val="2"/>
            <w:tcBorders>
              <w:top w:val="single" w:sz="18" w:space="0" w:color="auto"/>
              <w:left w:val="nil"/>
              <w:bottom w:val="nil"/>
              <w:right w:val="single" w:sz="36" w:space="0" w:color="auto"/>
            </w:tcBorders>
          </w:tcPr>
          <w:p w:rsidR="00C525D5" w:rsidRDefault="00C525D5" w:rsidP="007C006C"/>
        </w:tc>
      </w:tr>
      <w:tr w:rsidR="00C525D5" w:rsidTr="002E51D4">
        <w:tc>
          <w:tcPr>
            <w:tcW w:w="224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C525D5" w:rsidRDefault="00C525D5" w:rsidP="00C525D5"/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C525D5" w:rsidRDefault="00C525D5" w:rsidP="007C006C">
            <w:r w:rsidRPr="007C006C">
              <w:t>Presidente: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C525D5" w:rsidRPr="007C006C" w:rsidRDefault="00C525D5" w:rsidP="00C525D5">
            <w:r w:rsidRPr="007C006C">
              <w:t>Marcela Guadalupe Aceves Sánchez</w:t>
            </w:r>
          </w:p>
          <w:p w:rsidR="00C525D5" w:rsidRDefault="00C525D5" w:rsidP="007C006C">
            <w:r w:rsidRPr="007C006C">
              <w:t xml:space="preserve">Vocalía: Vocalía: </w:t>
            </w:r>
          </w:p>
        </w:tc>
      </w:tr>
      <w:tr w:rsidR="00C525D5" w:rsidTr="002E51D4">
        <w:tc>
          <w:tcPr>
            <w:tcW w:w="224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C525D5" w:rsidRDefault="00C525D5" w:rsidP="007C006C"/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C525D5" w:rsidRDefault="00C525D5" w:rsidP="007C006C">
            <w:r w:rsidRPr="007C006C">
              <w:t>Vocalía: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C525D5" w:rsidRPr="007C006C" w:rsidRDefault="00C525D5" w:rsidP="00C525D5">
            <w:r w:rsidRPr="007C006C">
              <w:t>Silvia Natalia Islas</w:t>
            </w:r>
          </w:p>
          <w:p w:rsidR="00C525D5" w:rsidRDefault="00C525D5" w:rsidP="007C006C"/>
        </w:tc>
      </w:tr>
      <w:tr w:rsidR="00C525D5" w:rsidTr="002E51D4">
        <w:tc>
          <w:tcPr>
            <w:tcW w:w="224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C525D5" w:rsidRDefault="00C525D5" w:rsidP="007C006C"/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C525D5" w:rsidRDefault="00C525D5" w:rsidP="007C006C">
            <w:r w:rsidRPr="007C006C">
              <w:t>Vocalía: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C525D5" w:rsidRPr="007C006C" w:rsidRDefault="00C525D5" w:rsidP="00C525D5">
            <w:r w:rsidRPr="007C006C">
              <w:t>Miguel Carrillo Gómez</w:t>
            </w:r>
          </w:p>
          <w:p w:rsidR="00C525D5" w:rsidRDefault="00C525D5" w:rsidP="007C006C"/>
        </w:tc>
      </w:tr>
      <w:tr w:rsidR="00C525D5" w:rsidTr="002E51D4">
        <w:tc>
          <w:tcPr>
            <w:tcW w:w="224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C525D5" w:rsidRDefault="00C525D5" w:rsidP="007C006C"/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C525D5" w:rsidRDefault="00C525D5" w:rsidP="007C006C">
            <w:r w:rsidRPr="007C006C">
              <w:t>Vocalía: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C525D5" w:rsidRPr="007C006C" w:rsidRDefault="00C525D5" w:rsidP="00C525D5">
            <w:r w:rsidRPr="007C006C">
              <w:t>Juan David García Camarena</w:t>
            </w:r>
          </w:p>
          <w:p w:rsidR="00C525D5" w:rsidRDefault="00C525D5" w:rsidP="007C006C"/>
        </w:tc>
      </w:tr>
      <w:tr w:rsidR="00C525D5" w:rsidTr="002E51D4">
        <w:tc>
          <w:tcPr>
            <w:tcW w:w="2244" w:type="dxa"/>
            <w:tcBorders>
              <w:top w:val="nil"/>
              <w:left w:val="single" w:sz="36" w:space="0" w:color="auto"/>
              <w:bottom w:val="single" w:sz="18" w:space="0" w:color="auto"/>
              <w:right w:val="nil"/>
            </w:tcBorders>
          </w:tcPr>
          <w:p w:rsidR="00C525D5" w:rsidRDefault="00C525D5" w:rsidP="007C006C"/>
        </w:tc>
        <w:tc>
          <w:tcPr>
            <w:tcW w:w="22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525D5" w:rsidRDefault="00C525D5" w:rsidP="007C006C">
            <w:r w:rsidRPr="007C006C">
              <w:t>Vocalía: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18" w:space="0" w:color="auto"/>
              <w:right w:val="single" w:sz="36" w:space="0" w:color="auto"/>
            </w:tcBorders>
          </w:tcPr>
          <w:p w:rsidR="00C525D5" w:rsidRDefault="00C525D5" w:rsidP="007C006C">
            <w:r>
              <w:t>Edgar Ricardo Ríos de Loza</w:t>
            </w:r>
          </w:p>
        </w:tc>
      </w:tr>
      <w:tr w:rsidR="00C525D5" w:rsidTr="002E51D4">
        <w:tc>
          <w:tcPr>
            <w:tcW w:w="2244" w:type="dxa"/>
            <w:tcBorders>
              <w:top w:val="single" w:sz="18" w:space="0" w:color="auto"/>
              <w:left w:val="single" w:sz="36" w:space="0" w:color="auto"/>
              <w:bottom w:val="nil"/>
              <w:right w:val="nil"/>
            </w:tcBorders>
          </w:tcPr>
          <w:p w:rsidR="00C525D5" w:rsidRPr="002F1E1B" w:rsidRDefault="00C525D5" w:rsidP="007C006C">
            <w:pPr>
              <w:rPr>
                <w:b/>
                <w:sz w:val="24"/>
                <w:szCs w:val="24"/>
              </w:rPr>
            </w:pPr>
            <w:r w:rsidRPr="002F1E1B">
              <w:rPr>
                <w:b/>
                <w:sz w:val="24"/>
                <w:szCs w:val="24"/>
              </w:rPr>
              <w:t>Fundamento:</w:t>
            </w:r>
          </w:p>
        </w:tc>
        <w:tc>
          <w:tcPr>
            <w:tcW w:w="6734" w:type="dxa"/>
            <w:gridSpan w:val="2"/>
            <w:tcBorders>
              <w:top w:val="single" w:sz="18" w:space="0" w:color="auto"/>
              <w:left w:val="nil"/>
              <w:bottom w:val="nil"/>
              <w:right w:val="single" w:sz="36" w:space="0" w:color="auto"/>
            </w:tcBorders>
          </w:tcPr>
          <w:p w:rsidR="00C525D5" w:rsidRDefault="00C525D5" w:rsidP="007C006C"/>
        </w:tc>
      </w:tr>
      <w:tr w:rsidR="00C525D5" w:rsidTr="002E51D4">
        <w:trPr>
          <w:trHeight w:val="1249"/>
        </w:trPr>
        <w:tc>
          <w:tcPr>
            <w:tcW w:w="8978" w:type="dxa"/>
            <w:gridSpan w:val="3"/>
            <w:tcBorders>
              <w:top w:val="nil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C525D5" w:rsidRDefault="00C525D5" w:rsidP="00C525D5">
            <w:r>
              <w:t>Se desglosa a partir de lo procedente como se detalla:</w:t>
            </w:r>
          </w:p>
          <w:p w:rsidR="00C525D5" w:rsidRDefault="00C525D5" w:rsidP="00C525D5">
            <w:r>
              <w:t>Fecha de aprobación del Reglamento del Gobierno y la Administración Pública del Ayuntamiento Constitucional de San Pedro Tlaquepaque, en la sesión del 26 de Febrero 2016 y publicado el 29 de Febrero de 2016 en la Gaceta Municipal.</w:t>
            </w:r>
          </w:p>
          <w:p w:rsidR="00C525D5" w:rsidRDefault="00C525D5" w:rsidP="007C006C"/>
        </w:tc>
      </w:tr>
      <w:tr w:rsidR="002E51D4" w:rsidTr="002E51D4">
        <w:trPr>
          <w:trHeight w:val="82"/>
        </w:trPr>
        <w:tc>
          <w:tcPr>
            <w:tcW w:w="8978" w:type="dxa"/>
            <w:gridSpan w:val="3"/>
            <w:tcBorders>
              <w:top w:val="single" w:sz="18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:rsidR="002E51D4" w:rsidRDefault="002E51D4" w:rsidP="007C006C"/>
        </w:tc>
      </w:tr>
      <w:tr w:rsidR="002F1E1B" w:rsidTr="002E51D4">
        <w:tc>
          <w:tcPr>
            <w:tcW w:w="224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2F1E1B" w:rsidRPr="002F1E1B" w:rsidRDefault="002F1E1B" w:rsidP="007C006C">
            <w:pPr>
              <w:rPr>
                <w:b/>
                <w:sz w:val="24"/>
                <w:szCs w:val="24"/>
              </w:rPr>
            </w:pPr>
            <w:r w:rsidRPr="002F1E1B">
              <w:rPr>
                <w:b/>
                <w:sz w:val="24"/>
                <w:szCs w:val="24"/>
              </w:rPr>
              <w:t>Acciones:</w:t>
            </w: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2F1E1B" w:rsidRDefault="002F1E1B" w:rsidP="007C006C"/>
        </w:tc>
      </w:tr>
      <w:tr w:rsidR="00C525D5" w:rsidTr="002E51D4">
        <w:tc>
          <w:tcPr>
            <w:tcW w:w="224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C525D5" w:rsidRDefault="00C525D5" w:rsidP="007C006C"/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C525D5" w:rsidRDefault="00C525D5" w:rsidP="00C525D5">
            <w:r>
              <w:t>Se integra a la Comisión el Sindico Juan David García Camarena.</w:t>
            </w:r>
          </w:p>
          <w:p w:rsidR="00C525D5" w:rsidRDefault="00C525D5" w:rsidP="007C006C"/>
        </w:tc>
      </w:tr>
      <w:tr w:rsidR="00C525D5" w:rsidTr="002E51D4">
        <w:tc>
          <w:tcPr>
            <w:tcW w:w="224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C525D5" w:rsidRDefault="00C525D5" w:rsidP="007C006C"/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C525D5" w:rsidRDefault="00C525D5" w:rsidP="002F1E1B">
            <w:r>
              <w:t xml:space="preserve">Con </w:t>
            </w:r>
            <w:r w:rsidR="002F1E1B">
              <w:t>seis</w:t>
            </w:r>
            <w:r>
              <w:t xml:space="preserve"> sesiones ordinar</w:t>
            </w:r>
            <w:r w:rsidR="002F1E1B">
              <w:t>ias en la sesión de mi comisión: Enero, marzo, mayo, julio, octubre, noviembre 2016.</w:t>
            </w:r>
          </w:p>
        </w:tc>
      </w:tr>
      <w:tr w:rsidR="00C525D5" w:rsidTr="002E51D4">
        <w:tc>
          <w:tcPr>
            <w:tcW w:w="224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C525D5" w:rsidRDefault="00C525D5" w:rsidP="007C006C"/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C525D5" w:rsidRDefault="00C525D5" w:rsidP="007C006C"/>
        </w:tc>
      </w:tr>
      <w:tr w:rsidR="00C525D5" w:rsidTr="002E51D4">
        <w:tc>
          <w:tcPr>
            <w:tcW w:w="2244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</w:tcPr>
          <w:p w:rsidR="00C525D5" w:rsidRDefault="00C525D5" w:rsidP="007C006C"/>
        </w:tc>
        <w:tc>
          <w:tcPr>
            <w:tcW w:w="6734" w:type="dxa"/>
            <w:gridSpan w:val="2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</w:tcPr>
          <w:p w:rsidR="002F1E1B" w:rsidRDefault="002F1E1B" w:rsidP="002F1E1B">
            <w:r>
              <w:t>Siete iniciativas pendientes por dictaminar en la administración 2016-2018, así como diversos puntos de acuerdo, y  turnos de aprobación directa.</w:t>
            </w:r>
          </w:p>
          <w:p w:rsidR="00C525D5" w:rsidRDefault="00C525D5" w:rsidP="007C006C"/>
        </w:tc>
      </w:tr>
    </w:tbl>
    <w:p w:rsidR="00C525D5" w:rsidRDefault="00C525D5" w:rsidP="007C006C">
      <w:pPr>
        <w:spacing w:after="0"/>
      </w:pPr>
    </w:p>
    <w:p w:rsidR="007C006C" w:rsidRDefault="007C006C" w:rsidP="007C006C">
      <w:pPr>
        <w:spacing w:after="0"/>
      </w:pPr>
    </w:p>
    <w:p w:rsidR="007C006C" w:rsidRDefault="007C006C" w:rsidP="007C006C">
      <w:pPr>
        <w:spacing w:after="0"/>
      </w:pPr>
    </w:p>
    <w:p w:rsidR="007C006C" w:rsidRPr="002E51D4" w:rsidRDefault="007C006C" w:rsidP="007C006C">
      <w:pPr>
        <w:spacing w:after="0"/>
        <w:rPr>
          <w:b/>
        </w:rPr>
      </w:pPr>
      <w:r w:rsidRPr="002E51D4">
        <w:rPr>
          <w:b/>
        </w:rPr>
        <w:t>A t e t a m e n t e</w:t>
      </w:r>
    </w:p>
    <w:p w:rsidR="007C006C" w:rsidRDefault="007C006C" w:rsidP="007C006C">
      <w:pPr>
        <w:spacing w:after="0"/>
      </w:pPr>
    </w:p>
    <w:p w:rsidR="007C006C" w:rsidRDefault="007C006C" w:rsidP="007C006C">
      <w:pPr>
        <w:spacing w:after="0"/>
      </w:pPr>
    </w:p>
    <w:p w:rsidR="007C006C" w:rsidRPr="002F1E1B" w:rsidRDefault="007C006C" w:rsidP="007C006C">
      <w:pPr>
        <w:spacing w:after="0"/>
        <w:rPr>
          <w:b/>
          <w:sz w:val="28"/>
          <w:szCs w:val="28"/>
        </w:rPr>
      </w:pPr>
      <w:r w:rsidRPr="002F1E1B">
        <w:rPr>
          <w:b/>
          <w:sz w:val="28"/>
          <w:szCs w:val="28"/>
        </w:rPr>
        <w:t>LIC. MARCELA GUADALUPE ACEVES SÁNCHEZ</w:t>
      </w:r>
    </w:p>
    <w:p w:rsidR="007C006C" w:rsidRPr="002F1E1B" w:rsidRDefault="007C006C" w:rsidP="007C006C">
      <w:pPr>
        <w:spacing w:after="0"/>
        <w:rPr>
          <w:sz w:val="24"/>
          <w:szCs w:val="24"/>
        </w:rPr>
      </w:pPr>
      <w:r w:rsidRPr="002F1E1B">
        <w:rPr>
          <w:sz w:val="24"/>
          <w:szCs w:val="24"/>
        </w:rPr>
        <w:t>Regidora Presidenta de la Comisión Edilicia de</w:t>
      </w:r>
    </w:p>
    <w:p w:rsidR="007C006C" w:rsidRPr="002F1E1B" w:rsidRDefault="007C006C" w:rsidP="007C006C">
      <w:pPr>
        <w:spacing w:after="0"/>
        <w:rPr>
          <w:sz w:val="24"/>
          <w:szCs w:val="24"/>
        </w:rPr>
      </w:pPr>
      <w:r w:rsidRPr="002F1E1B">
        <w:rPr>
          <w:sz w:val="24"/>
          <w:szCs w:val="24"/>
        </w:rPr>
        <w:t>Turismo y Espectáculos.</w:t>
      </w:r>
    </w:p>
    <w:p w:rsidR="007C7D1E" w:rsidRDefault="007C7D1E"/>
    <w:p w:rsidR="00E02532" w:rsidRDefault="00E02532"/>
    <w:sectPr w:rsidR="00E02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1D"/>
    <w:rsid w:val="001E6844"/>
    <w:rsid w:val="002E51D4"/>
    <w:rsid w:val="002F1E1B"/>
    <w:rsid w:val="007C006C"/>
    <w:rsid w:val="007C7D1E"/>
    <w:rsid w:val="0095757A"/>
    <w:rsid w:val="00B21372"/>
    <w:rsid w:val="00BC4A1D"/>
    <w:rsid w:val="00C525D5"/>
    <w:rsid w:val="00E0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1683D-6480-4878-B875-A9785E8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Regidores</dc:creator>
  <cp:lastModifiedBy>Rodrigo Alberto Reyes Carranza</cp:lastModifiedBy>
  <cp:revision>2</cp:revision>
  <cp:lastPrinted>2017-01-04T21:01:00Z</cp:lastPrinted>
  <dcterms:created xsi:type="dcterms:W3CDTF">2017-03-07T21:20:00Z</dcterms:created>
  <dcterms:modified xsi:type="dcterms:W3CDTF">2017-03-07T21:20:00Z</dcterms:modified>
</cp:coreProperties>
</file>