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3C0D" w14:textId="77777777" w:rsidR="00DC22C2" w:rsidRDefault="00405420">
      <w:bookmarkStart w:id="0" w:name="_GoBack"/>
      <w:bookmarkEnd w:id="0"/>
    </w:p>
    <w:p w14:paraId="0CA0A84D" w14:textId="77777777" w:rsidR="00D9706D" w:rsidRPr="0056591A" w:rsidRDefault="00D9706D" w:rsidP="00D9706D">
      <w:pPr>
        <w:rPr>
          <w:rFonts w:ascii="Arial" w:hAnsi="Arial" w:cs="Arial"/>
          <w:b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AL PLENO DE H. AYUNTAMIENTO DEL MUNICIPIO</w:t>
      </w:r>
    </w:p>
    <w:p w14:paraId="0A6542D4" w14:textId="77777777" w:rsidR="00D9706D" w:rsidRPr="0056591A" w:rsidRDefault="00D9706D" w:rsidP="00D9706D">
      <w:pPr>
        <w:rPr>
          <w:rFonts w:ascii="Arial" w:hAnsi="Arial" w:cs="Arial"/>
          <w:b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DE SAN PEDRO TLAQUEPAQUE, JALISCO.</w:t>
      </w:r>
    </w:p>
    <w:p w14:paraId="69C182F9" w14:textId="77777777" w:rsidR="00D9706D" w:rsidRDefault="00D9706D" w:rsidP="00D9706D">
      <w:pPr>
        <w:rPr>
          <w:rFonts w:ascii="Arial" w:hAnsi="Arial" w:cs="Arial"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P R E S E N T E</w:t>
      </w:r>
      <w:r>
        <w:rPr>
          <w:rFonts w:ascii="Arial" w:hAnsi="Arial" w:cs="Arial"/>
          <w:sz w:val="24"/>
          <w:szCs w:val="24"/>
        </w:rPr>
        <w:t>.</w:t>
      </w:r>
    </w:p>
    <w:p w14:paraId="2943C9C7" w14:textId="77777777" w:rsidR="00335C64" w:rsidRDefault="00D9706D" w:rsidP="00D9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CA80FE" w14:textId="162DE2FD" w:rsidR="00D9706D" w:rsidRDefault="00D9706D" w:rsidP="00335C6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</w:t>
      </w:r>
      <w:r w:rsidR="005E7C3E">
        <w:rPr>
          <w:rFonts w:ascii="Arial" w:hAnsi="Arial" w:cs="Arial"/>
          <w:sz w:val="24"/>
          <w:szCs w:val="24"/>
        </w:rPr>
        <w:t>Hugo</w:t>
      </w:r>
      <w:r>
        <w:rPr>
          <w:rFonts w:ascii="Arial" w:hAnsi="Arial" w:cs="Arial"/>
          <w:sz w:val="24"/>
          <w:szCs w:val="24"/>
        </w:rPr>
        <w:t xml:space="preserve"> </w:t>
      </w:r>
      <w:r w:rsidR="005E7C3E">
        <w:rPr>
          <w:rFonts w:ascii="Arial" w:hAnsi="Arial" w:cs="Arial"/>
          <w:sz w:val="24"/>
          <w:szCs w:val="24"/>
        </w:rPr>
        <w:t>Leal</w:t>
      </w:r>
      <w:r>
        <w:rPr>
          <w:rFonts w:ascii="Arial" w:hAnsi="Arial" w:cs="Arial"/>
          <w:sz w:val="24"/>
          <w:szCs w:val="24"/>
        </w:rPr>
        <w:t xml:space="preserve"> </w:t>
      </w:r>
      <w:r w:rsidR="005E7C3E">
        <w:rPr>
          <w:rFonts w:ascii="Arial" w:hAnsi="Arial" w:cs="Arial"/>
          <w:sz w:val="24"/>
          <w:szCs w:val="24"/>
        </w:rPr>
        <w:t>Moya</w:t>
      </w:r>
      <w:r>
        <w:rPr>
          <w:rFonts w:ascii="Arial" w:hAnsi="Arial" w:cs="Arial"/>
          <w:sz w:val="24"/>
          <w:szCs w:val="24"/>
        </w:rPr>
        <w:t xml:space="preserve"> en mi carácter de Presidente de la Comisión Edilicia de Reglamentos Municipales y Puntos Legislativos con fundamento el artículo 87 fracción X del Reglamento del Gobierno y de la Administración Pública del Ayuntamiento Constitucional de San Pedro Tlaquepaque, presento el </w:t>
      </w:r>
      <w:r>
        <w:rPr>
          <w:rFonts w:ascii="Arial" w:hAnsi="Arial" w:cs="Arial"/>
          <w:b/>
          <w:sz w:val="24"/>
          <w:szCs w:val="24"/>
        </w:rPr>
        <w:t xml:space="preserve">INFORME </w:t>
      </w:r>
      <w:r w:rsidR="00E1140A">
        <w:rPr>
          <w:rFonts w:ascii="Arial" w:hAnsi="Arial" w:cs="Arial"/>
          <w:b/>
          <w:sz w:val="24"/>
          <w:szCs w:val="24"/>
        </w:rPr>
        <w:t>TRIMESTRAL</w:t>
      </w:r>
      <w:r>
        <w:rPr>
          <w:rFonts w:ascii="Arial" w:hAnsi="Arial" w:cs="Arial"/>
          <w:b/>
          <w:sz w:val="24"/>
          <w:szCs w:val="24"/>
        </w:rPr>
        <w:t xml:space="preserve"> DE ACTIVIDADES DE LA COMISION EDILICIA DE REGLAMENTOS MUNICIPALES Y PUNTOS LEGISLATIVOS DE </w:t>
      </w:r>
      <w:r w:rsidR="00E1140A">
        <w:rPr>
          <w:rFonts w:ascii="Arial" w:hAnsi="Arial" w:cs="Arial"/>
          <w:b/>
          <w:sz w:val="24"/>
          <w:szCs w:val="24"/>
        </w:rPr>
        <w:t>ABRIL A JUNIO</w:t>
      </w:r>
      <w:r>
        <w:rPr>
          <w:rFonts w:ascii="Arial" w:hAnsi="Arial" w:cs="Arial"/>
          <w:b/>
          <w:sz w:val="24"/>
          <w:szCs w:val="24"/>
        </w:rPr>
        <w:t xml:space="preserve"> DEL 2021</w:t>
      </w:r>
    </w:p>
    <w:p w14:paraId="332C0B67" w14:textId="77777777" w:rsidR="00335C64" w:rsidRDefault="00335C64" w:rsidP="00D9706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0AFE5F26" w14:textId="77777777" w:rsidR="00335C64" w:rsidRDefault="00335C64" w:rsidP="00D9706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2F7E7951" w14:textId="1A45F603" w:rsidR="005B1B9B" w:rsidRDefault="005B1B9B" w:rsidP="005B1B9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C918F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Sesiones de la Comisión Edilicia</w:t>
      </w:r>
    </w:p>
    <w:p w14:paraId="3AFC85BD" w14:textId="2235B05E" w:rsidR="00335C64" w:rsidRDefault="00CB18A8" w:rsidP="00A7402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1.- El </w:t>
      </w:r>
      <w:r w:rsidR="008403B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26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proofErr w:type="gramStart"/>
      <w:r w:rsidR="008403B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Abril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</w:t>
      </w:r>
      <w:r w:rsidR="00F11AE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2021 se llevó a cabo la Vigésima </w:t>
      </w:r>
      <w:r w:rsidR="008403B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Octava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A7402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esión de la Comisión Edilicia para </w:t>
      </w:r>
      <w:r w:rsidR="008403B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dar un informe de los asuntos turnados a la Comisión.</w:t>
      </w:r>
    </w:p>
    <w:p w14:paraId="00BBC325" w14:textId="416BF4DD" w:rsidR="008403B5" w:rsidRDefault="008403B5" w:rsidP="00A7402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2.- El 07 de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Mayo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2021 se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convoco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la Vigésima Novena Sesión de la Comisión Edilicia para el estudio, análisis y en su caso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dictaminación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los siguientes puntos de acuerdo:</w:t>
      </w:r>
    </w:p>
    <w:p w14:paraId="659D9441" w14:textId="5F5FFDC9" w:rsidR="008403B5" w:rsidRPr="008403B5" w:rsidRDefault="008403B5" w:rsidP="00A74021">
      <w:pPr>
        <w:jc w:val="both"/>
        <w:rPr>
          <w:rFonts w:ascii="Arial" w:hAnsi="Arial" w:cs="Arial"/>
          <w:sz w:val="24"/>
          <w:szCs w:val="24"/>
        </w:rPr>
      </w:pPr>
      <w:r w:rsidRPr="008403B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a) </w:t>
      </w:r>
      <w:r w:rsidRPr="008403B5">
        <w:rPr>
          <w:rFonts w:ascii="Arial" w:hAnsi="Arial" w:cs="Arial"/>
          <w:sz w:val="24"/>
          <w:szCs w:val="24"/>
        </w:rPr>
        <w:t>Acuerdo 983/2018/TC que tiene por objeto la modificación del artículo 28 del Reglamento de Cultura del Municipio de San Pedro Tlaquepaque.</w:t>
      </w:r>
    </w:p>
    <w:p w14:paraId="689044CD" w14:textId="77777777" w:rsidR="008403B5" w:rsidRPr="008403B5" w:rsidRDefault="008403B5" w:rsidP="00840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03B5">
        <w:rPr>
          <w:rFonts w:ascii="Arial" w:hAnsi="Arial" w:cs="Arial"/>
          <w:sz w:val="24"/>
          <w:szCs w:val="24"/>
        </w:rPr>
        <w:t>b) Acuerdo 1007/2019/TC que consiste en la modificación del Reglamento Municipal para el Fomento y Promoción del Desarrollo Económico y por otra parte se modifique la fracción VI del artículo 238 bis al Reglamento del Gobierno y la Administración Pública Municipal del Ayuntamiento Constitucional de San Pedro Tlaquepaque.</w:t>
      </w:r>
    </w:p>
    <w:p w14:paraId="0097E7EF" w14:textId="6DB2CA0B" w:rsidR="008403B5" w:rsidRPr="008403B5" w:rsidRDefault="008403B5" w:rsidP="00A74021">
      <w:pPr>
        <w:jc w:val="both"/>
        <w:rPr>
          <w:rFonts w:ascii="Arial" w:hAnsi="Arial" w:cs="Arial"/>
          <w:sz w:val="24"/>
          <w:szCs w:val="24"/>
        </w:rPr>
      </w:pPr>
      <w:r w:rsidRPr="008403B5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c)</w:t>
      </w:r>
      <w:r w:rsidRPr="008403B5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8403B5">
        <w:rPr>
          <w:rFonts w:ascii="Arial" w:hAnsi="Arial" w:cs="Arial"/>
          <w:sz w:val="24"/>
          <w:szCs w:val="24"/>
        </w:rPr>
        <w:t>Acuerdo 1103/2019/TC que tiene por objeto la adición del artículo 105 Bis al Reglamento de Construcciones en el Municipio de Tlaquepaque, Jalisco.</w:t>
      </w:r>
    </w:p>
    <w:p w14:paraId="0DCA7E8B" w14:textId="6A1D32D3" w:rsidR="008403B5" w:rsidRPr="008403B5" w:rsidRDefault="008403B5" w:rsidP="00840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03B5">
        <w:rPr>
          <w:rFonts w:ascii="Arial" w:hAnsi="Arial" w:cs="Arial"/>
          <w:sz w:val="24"/>
          <w:szCs w:val="24"/>
        </w:rPr>
        <w:t>d) Acuerdo 964/2018/TC que consiste en adicionar una fracción al artículo 7, y recorrerlas en su orden al Reglamento del Gobierno y de la Administración Pública Municipal del Ayuntamiento Constitucional de San Pedro Tlaquepaque.</w:t>
      </w:r>
    </w:p>
    <w:p w14:paraId="7BDC4A00" w14:textId="77777777" w:rsidR="008403B5" w:rsidRPr="008403B5" w:rsidRDefault="008403B5" w:rsidP="00840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03B5">
        <w:rPr>
          <w:rFonts w:ascii="Arial" w:hAnsi="Arial" w:cs="Arial"/>
          <w:sz w:val="24"/>
          <w:szCs w:val="24"/>
        </w:rPr>
        <w:t>e) Acuerdo 962/2018/TC que tiene por objeto reformar el artículo 204 fracción VI del Reglamento y de la Administración Pública del Ayuntamiento Constitucional de San Pedro Tlaquepaque.</w:t>
      </w:r>
    </w:p>
    <w:p w14:paraId="1A04D351" w14:textId="77777777" w:rsidR="008403B5" w:rsidRPr="008403B5" w:rsidRDefault="008403B5" w:rsidP="00840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03B5">
        <w:rPr>
          <w:rFonts w:ascii="Arial" w:hAnsi="Arial" w:cs="Arial"/>
          <w:sz w:val="24"/>
          <w:szCs w:val="24"/>
        </w:rPr>
        <w:t>f) Acuerdo 1620/2021/TC que tiene por objeto las modificaciones a los artículos 206, 221 y 227 del Reglamento de Gobierno y de la Administración Pública del Ayuntamiento Constitucional de San Pedro Tlaquepaque</w:t>
      </w:r>
    </w:p>
    <w:p w14:paraId="7D33C541" w14:textId="0BB71FD5" w:rsidR="008403B5" w:rsidRDefault="008403B5" w:rsidP="00840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El 23 de </w:t>
      </w:r>
      <w:proofErr w:type="gramStart"/>
      <w:r>
        <w:rPr>
          <w:rFonts w:ascii="Arial" w:hAnsi="Arial" w:cs="Arial"/>
          <w:sz w:val="24"/>
          <w:szCs w:val="24"/>
        </w:rPr>
        <w:t>Junio</w:t>
      </w:r>
      <w:proofErr w:type="gramEnd"/>
      <w:r>
        <w:rPr>
          <w:rFonts w:ascii="Arial" w:hAnsi="Arial" w:cs="Arial"/>
          <w:sz w:val="24"/>
          <w:szCs w:val="24"/>
        </w:rPr>
        <w:t xml:space="preserve"> del 2021 se </w:t>
      </w:r>
      <w:proofErr w:type="spellStart"/>
      <w:r>
        <w:rPr>
          <w:rFonts w:ascii="Arial" w:hAnsi="Arial" w:cs="Arial"/>
          <w:sz w:val="24"/>
          <w:szCs w:val="24"/>
        </w:rPr>
        <w:t>llevo</w:t>
      </w:r>
      <w:proofErr w:type="spellEnd"/>
      <w:r>
        <w:rPr>
          <w:rFonts w:ascii="Arial" w:hAnsi="Arial" w:cs="Arial"/>
          <w:sz w:val="24"/>
          <w:szCs w:val="24"/>
        </w:rPr>
        <w:t xml:space="preserve"> a cabo la Trigésima Sesión de la Comisión Edilicia para dar un informe del avance de los </w:t>
      </w:r>
      <w:r w:rsidR="00130EF2">
        <w:rPr>
          <w:rFonts w:ascii="Arial" w:hAnsi="Arial" w:cs="Arial"/>
          <w:sz w:val="24"/>
          <w:szCs w:val="24"/>
        </w:rPr>
        <w:t>asuntos turnados a la comisión.</w:t>
      </w:r>
    </w:p>
    <w:p w14:paraId="0B4CDEB6" w14:textId="77777777" w:rsidR="00130EF2" w:rsidRPr="008403B5" w:rsidRDefault="00130EF2" w:rsidP="00840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EFE0A71" w14:textId="2C655D42" w:rsidR="008403B5" w:rsidRDefault="008403B5" w:rsidP="00A74021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30BEA4AC" w14:textId="04A3684C" w:rsidR="004D4ADC" w:rsidRDefault="004D4ADC" w:rsidP="004D4ADC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D4AD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lastRenderedPageBreak/>
        <w:t>Pleno</w:t>
      </w:r>
    </w:p>
    <w:p w14:paraId="445DEABA" w14:textId="77777777" w:rsidR="00A74021" w:rsidRDefault="00A74021" w:rsidP="004D4AD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CC0329A" w14:textId="27AA4EA8" w:rsidR="004D4ADC" w:rsidRPr="004D4ADC" w:rsidRDefault="004D4ADC" w:rsidP="004D4AD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1.- </w:t>
      </w:r>
      <w:r>
        <w:rPr>
          <w:rFonts w:ascii="Arial" w:hAnsi="Arial" w:cs="Arial"/>
          <w:sz w:val="24"/>
          <w:szCs w:val="24"/>
        </w:rPr>
        <w:t xml:space="preserve">En Sesión Ordinaria del Pleno del Ayuntamiento del día </w:t>
      </w:r>
      <w:r w:rsidR="00130EF2">
        <w:rPr>
          <w:rFonts w:ascii="Arial" w:hAnsi="Arial" w:cs="Arial"/>
          <w:sz w:val="24"/>
          <w:szCs w:val="24"/>
        </w:rPr>
        <w:t>14</w:t>
      </w:r>
      <w:r w:rsidR="00335C64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130EF2">
        <w:rPr>
          <w:rFonts w:ascii="Arial" w:hAnsi="Arial" w:cs="Arial"/>
          <w:sz w:val="24"/>
          <w:szCs w:val="24"/>
        </w:rPr>
        <w:t>Mayo</w:t>
      </w:r>
      <w:proofErr w:type="gramEnd"/>
      <w:r>
        <w:rPr>
          <w:rFonts w:ascii="Arial" w:hAnsi="Arial" w:cs="Arial"/>
          <w:sz w:val="24"/>
          <w:szCs w:val="24"/>
        </w:rPr>
        <w:t xml:space="preserve"> del 2021 se presentó:</w:t>
      </w:r>
    </w:p>
    <w:p w14:paraId="146208CD" w14:textId="1DB464B7" w:rsidR="00F11AED" w:rsidRDefault="004D4ADC" w:rsidP="00CB18A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a) Dictamen mediante el cual se aprueba resolver el acuerdo </w:t>
      </w:r>
      <w:r w:rsidR="00130EF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964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/</w:t>
      </w:r>
      <w:r w:rsidR="00130EF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2018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/TC, </w:t>
      </w:r>
      <w:r w:rsidR="00130EF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proponiendo adicionar una fracción al artículo 7 y recorrerlas en su orden al Reglamento del Gobierno y la Administración Pública Municipal del Ayuntamiento Constitucional de San Pedro Tlaquepaque.</w:t>
      </w:r>
    </w:p>
    <w:p w14:paraId="2C887C80" w14:textId="1F55948D" w:rsidR="00130EF2" w:rsidRDefault="00130EF2" w:rsidP="00CB18A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b) Dictamen mediante el cual se aprueba resolver el acuerdo 962/2018/TC proponiendo reformar el artículo 204 fracción VI del Reglamento del Gobierno y la Administración Pública Municipal del Ayuntamiento Constitucional de San Pedro Tlaquepaque.</w:t>
      </w:r>
    </w:p>
    <w:p w14:paraId="31309507" w14:textId="6A4E66BD" w:rsidR="00130EF2" w:rsidRDefault="00130EF2" w:rsidP="00CB18A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c) Dictamen mediante el cual se aprueba resolver el acuerdo 1620/2020/TC proponiendo la modificación de los artículos 206 fracción II numeral 8 y 10, 221 y 227 del Reglamento del Gobierno y la Administración Pública Municipal del Ayuntamiento Constitucional de San Pedro Tlaquepaque.</w:t>
      </w:r>
    </w:p>
    <w:p w14:paraId="79CE8ABC" w14:textId="77777777" w:rsidR="005B1B9B" w:rsidRDefault="005B1B9B" w:rsidP="005B1B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 quedo a sus órdenes</w:t>
      </w:r>
    </w:p>
    <w:p w14:paraId="2A981706" w14:textId="77777777" w:rsidR="009370B7" w:rsidRDefault="009370B7" w:rsidP="005B1B9B">
      <w:pPr>
        <w:jc w:val="both"/>
        <w:rPr>
          <w:rFonts w:ascii="Arial" w:hAnsi="Arial" w:cs="Arial"/>
          <w:sz w:val="24"/>
          <w:szCs w:val="24"/>
        </w:rPr>
      </w:pPr>
    </w:p>
    <w:p w14:paraId="27B813E7" w14:textId="77777777" w:rsidR="005B1B9B" w:rsidRDefault="005B1B9B" w:rsidP="005B1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5BE04CC6" w14:textId="77777777" w:rsidR="005B1B9B" w:rsidRDefault="005B1B9B" w:rsidP="005B1B9B">
      <w:pPr>
        <w:jc w:val="center"/>
        <w:rPr>
          <w:rFonts w:ascii="Arial" w:hAnsi="Arial" w:cs="Arial"/>
          <w:sz w:val="24"/>
          <w:szCs w:val="24"/>
        </w:rPr>
      </w:pPr>
    </w:p>
    <w:p w14:paraId="1B17D086" w14:textId="77777777" w:rsidR="009370B7" w:rsidRDefault="009370B7" w:rsidP="005B1B9B">
      <w:pPr>
        <w:jc w:val="center"/>
        <w:rPr>
          <w:rFonts w:ascii="Arial" w:hAnsi="Arial" w:cs="Arial"/>
          <w:sz w:val="24"/>
          <w:szCs w:val="24"/>
        </w:rPr>
      </w:pPr>
    </w:p>
    <w:p w14:paraId="7BA76D0F" w14:textId="74C2EBF8" w:rsidR="005B1B9B" w:rsidRDefault="005B1B9B" w:rsidP="005B1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</w:t>
      </w:r>
      <w:r w:rsidR="00502E4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35C64">
        <w:rPr>
          <w:rFonts w:ascii="Arial" w:hAnsi="Arial" w:cs="Arial"/>
          <w:sz w:val="24"/>
          <w:szCs w:val="24"/>
        </w:rPr>
        <w:t>HUGO LE</w:t>
      </w:r>
      <w:r w:rsidR="00502E44">
        <w:rPr>
          <w:rFonts w:ascii="Arial" w:hAnsi="Arial" w:cs="Arial"/>
          <w:sz w:val="24"/>
          <w:szCs w:val="24"/>
        </w:rPr>
        <w:t>A</w:t>
      </w:r>
      <w:r w:rsidR="00335C64">
        <w:rPr>
          <w:rFonts w:ascii="Arial" w:hAnsi="Arial" w:cs="Arial"/>
          <w:sz w:val="24"/>
          <w:szCs w:val="24"/>
        </w:rPr>
        <w:t>L MOYA</w:t>
      </w:r>
    </w:p>
    <w:p w14:paraId="610FC41F" w14:textId="77777777" w:rsidR="005B1B9B" w:rsidRDefault="005B1B9B" w:rsidP="005B1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COMISION EDILICIA DE REGLAMENTOS MUNICIPALES Y PUNTOS LEGISLATIVOS</w:t>
      </w:r>
    </w:p>
    <w:p w14:paraId="34E3B3DA" w14:textId="12F9DFF9" w:rsidR="005B1B9B" w:rsidRPr="00FF2EA1" w:rsidRDefault="00130EF2" w:rsidP="005B1B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JHLM</w:t>
      </w:r>
      <w:r w:rsidR="005B1B9B">
        <w:rPr>
          <w:rFonts w:ascii="Arial" w:hAnsi="Arial" w:cs="Arial"/>
          <w:sz w:val="16"/>
          <w:szCs w:val="16"/>
        </w:rPr>
        <w:t>/MEGG</w:t>
      </w:r>
      <w:r w:rsidR="00D42D77"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lmv</w:t>
      </w:r>
      <w:proofErr w:type="spellEnd"/>
    </w:p>
    <w:p w14:paraId="1E777CD4" w14:textId="77777777" w:rsidR="00304785" w:rsidRPr="00D9706D" w:rsidRDefault="00304785" w:rsidP="00D9706D">
      <w:pPr>
        <w:jc w:val="both"/>
        <w:rPr>
          <w:rFonts w:ascii="Arial" w:hAnsi="Arial" w:cs="Arial"/>
          <w:sz w:val="24"/>
        </w:rPr>
      </w:pPr>
    </w:p>
    <w:sectPr w:rsidR="00304785" w:rsidRPr="00D9706D" w:rsidSect="00FE7631">
      <w:headerReference w:type="default" r:id="rId6"/>
      <w:pgSz w:w="12240" w:h="19440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1A83D" w14:textId="77777777" w:rsidR="00405420" w:rsidRDefault="00405420" w:rsidP="00D9706D">
      <w:pPr>
        <w:spacing w:after="0" w:line="240" w:lineRule="auto"/>
      </w:pPr>
      <w:r>
        <w:separator/>
      </w:r>
    </w:p>
  </w:endnote>
  <w:endnote w:type="continuationSeparator" w:id="0">
    <w:p w14:paraId="36CF3799" w14:textId="77777777" w:rsidR="00405420" w:rsidRDefault="00405420" w:rsidP="00D9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0CD6B" w14:textId="77777777" w:rsidR="00405420" w:rsidRDefault="00405420" w:rsidP="00D9706D">
      <w:pPr>
        <w:spacing w:after="0" w:line="240" w:lineRule="auto"/>
      </w:pPr>
      <w:r>
        <w:separator/>
      </w:r>
    </w:p>
  </w:footnote>
  <w:footnote w:type="continuationSeparator" w:id="0">
    <w:p w14:paraId="2323171A" w14:textId="77777777" w:rsidR="00405420" w:rsidRDefault="00405420" w:rsidP="00D9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BC59" w14:textId="0313F18F" w:rsidR="00D9706D" w:rsidRPr="00B70D97" w:rsidRDefault="00D9706D" w:rsidP="00D9706D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5A045CD5" wp14:editId="746A3809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29F49740" wp14:editId="275B2DF8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2" name="Imagen 2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0B3567">
      <w:rPr>
        <w:sz w:val="24"/>
        <w:szCs w:val="24"/>
      </w:rPr>
      <w:t>REGLAMENTOS MUNICIPALES Y PUNTOS LEGISLATIVOS</w:t>
    </w:r>
  </w:p>
  <w:p w14:paraId="5AD151AF" w14:textId="77777777" w:rsidR="00D9706D" w:rsidRDefault="00D9706D" w:rsidP="00D9706D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2B379EFD" w14:textId="77777777" w:rsidR="00D9706D" w:rsidRDefault="00D9706D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D"/>
    <w:rsid w:val="000B3567"/>
    <w:rsid w:val="000C3A8A"/>
    <w:rsid w:val="00130EF2"/>
    <w:rsid w:val="001527FE"/>
    <w:rsid w:val="00240C3E"/>
    <w:rsid w:val="00263F78"/>
    <w:rsid w:val="00304785"/>
    <w:rsid w:val="00335C64"/>
    <w:rsid w:val="00405420"/>
    <w:rsid w:val="004D4ADC"/>
    <w:rsid w:val="004E186C"/>
    <w:rsid w:val="00502E44"/>
    <w:rsid w:val="0057232E"/>
    <w:rsid w:val="00597B9C"/>
    <w:rsid w:val="005B1B9B"/>
    <w:rsid w:val="005E7C3E"/>
    <w:rsid w:val="00605DA8"/>
    <w:rsid w:val="006367B3"/>
    <w:rsid w:val="006A66B1"/>
    <w:rsid w:val="00805334"/>
    <w:rsid w:val="0083014D"/>
    <w:rsid w:val="008403B5"/>
    <w:rsid w:val="008E7BC3"/>
    <w:rsid w:val="009370B7"/>
    <w:rsid w:val="0095535C"/>
    <w:rsid w:val="009D0A58"/>
    <w:rsid w:val="00A74021"/>
    <w:rsid w:val="00B14797"/>
    <w:rsid w:val="00BB19EC"/>
    <w:rsid w:val="00CB18A8"/>
    <w:rsid w:val="00D16EA1"/>
    <w:rsid w:val="00D42D77"/>
    <w:rsid w:val="00D64D11"/>
    <w:rsid w:val="00D9706D"/>
    <w:rsid w:val="00E1140A"/>
    <w:rsid w:val="00EB4D41"/>
    <w:rsid w:val="00F11AED"/>
    <w:rsid w:val="00F16307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FDE3"/>
  <w15:chartTrackingRefBased/>
  <w15:docId w15:val="{85390280-77D4-482D-B3D5-FF02BBF4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6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06D"/>
  </w:style>
  <w:style w:type="paragraph" w:styleId="Piedepgina">
    <w:name w:val="footer"/>
    <w:basedOn w:val="Normal"/>
    <w:link w:val="PiedepginaCar"/>
    <w:uiPriority w:val="99"/>
    <w:unhideWhenUsed/>
    <w:rsid w:val="00D97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Anabel Ramos Ibarra</cp:lastModifiedBy>
  <cp:revision>2</cp:revision>
  <cp:lastPrinted>2021-04-16T18:50:00Z</cp:lastPrinted>
  <dcterms:created xsi:type="dcterms:W3CDTF">2021-07-09T16:21:00Z</dcterms:created>
  <dcterms:modified xsi:type="dcterms:W3CDTF">2021-07-09T16:21:00Z</dcterms:modified>
</cp:coreProperties>
</file>