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AF" w:rsidRDefault="008F70AF" w:rsidP="008F70AF">
      <w:pPr>
        <w:jc w:val="right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</w:p>
    <w:p w:rsidR="008F70AF" w:rsidRDefault="00EB66AD" w:rsidP="008F70AF">
      <w:pPr>
        <w:jc w:val="right"/>
        <w:rPr>
          <w:rFonts w:ascii="Arial" w:hAnsi="Arial" w:cs="Arial"/>
          <w:b/>
          <w:color w:val="000000" w:themeColor="text1"/>
          <w:sz w:val="16"/>
          <w:szCs w:val="16"/>
          <w:lang w:val="pt-BR"/>
        </w:rPr>
      </w:pPr>
      <w:r>
        <w:rPr>
          <w:rFonts w:ascii="Arial" w:hAnsi="Arial" w:cs="Arial"/>
          <w:b/>
          <w:color w:val="000000" w:themeColor="text1"/>
          <w:sz w:val="16"/>
          <w:szCs w:val="16"/>
          <w:lang w:val="pt-BR"/>
        </w:rPr>
        <w:t>SG/DIDAA/296</w:t>
      </w:r>
      <w:r w:rsidR="008F70AF">
        <w:rPr>
          <w:rFonts w:ascii="Arial" w:hAnsi="Arial" w:cs="Arial"/>
          <w:b/>
          <w:color w:val="000000" w:themeColor="text1"/>
          <w:sz w:val="16"/>
          <w:szCs w:val="16"/>
          <w:lang w:val="pt-BR"/>
        </w:rPr>
        <w:t>/2017</w:t>
      </w:r>
    </w:p>
    <w:p w:rsidR="008F70AF" w:rsidRDefault="008F70AF" w:rsidP="008F70AF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</w:p>
    <w:p w:rsidR="008F70AF" w:rsidRDefault="008F70AF" w:rsidP="008F70AF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P R E S E N T E.    </w:t>
      </w:r>
    </w:p>
    <w:p w:rsidR="008F70AF" w:rsidRDefault="008F70AF" w:rsidP="008F70AF">
      <w:pPr>
        <w:jc w:val="right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EB66AD" w:rsidRDefault="00EB66AD" w:rsidP="00EB66AD">
      <w:pPr>
        <w:widowControl w:val="0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Por este conducto reciba un cordial saludo y al mismo tiempo con fundamento en lo dispuesto por los artículos 29 fracción I y 47 fracción III, de la Ley del Gobierno y la Administración Pública Municipal del Estado de Jalisco; así como los artículos 1, 4 fracción III, 27 fracción XII, 123, 124, 130, 131 y 145 del Reglamento del Gobierno y de la Administración Pública del Ayuntamiento Constitucional de San Pedro Tlaquepaque, se le CONVOCA a la Quinta Sesión Ordinaria, la cual tendrá verificativo el día </w:t>
      </w: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miércoles 05 de </w:t>
      </w:r>
      <w:proofErr w:type="gramStart"/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abril</w:t>
      </w:r>
      <w:proofErr w:type="gramEnd"/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del año 2017, a las 19:00 horas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, en el Salón de Sesiones del H. Ayuntamiento, bajo el siguiente:</w:t>
      </w:r>
    </w:p>
    <w:p w:rsidR="008F70AF" w:rsidRDefault="008F70AF" w:rsidP="008F70AF">
      <w:pPr>
        <w:widowControl w:val="0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8F70AF" w:rsidRDefault="008F70AF" w:rsidP="008F70A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ORDEN DEL DÍA</w:t>
      </w:r>
    </w:p>
    <w:p w:rsidR="008F70AF" w:rsidRDefault="008F70AF" w:rsidP="008F70A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8F70AF" w:rsidRDefault="008F70AF" w:rsidP="008F70AF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I.- </w:t>
      </w: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Lista de Asistencia, Verificación y Declaración del Quórum Legal para sesionar.</w:t>
      </w:r>
    </w:p>
    <w:p w:rsidR="008F70AF" w:rsidRDefault="008F70AF" w:rsidP="008F70A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8F70AF" w:rsidRDefault="008F70AF" w:rsidP="008F70AF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II.- </w:t>
      </w: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Aprobación del Orden del Día.</w:t>
      </w:r>
    </w:p>
    <w:p w:rsidR="008F70AF" w:rsidRDefault="008F70AF" w:rsidP="008F70AF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2A4FA9" w:rsidRPr="00CB5E1F" w:rsidRDefault="008F70AF" w:rsidP="002A4FA9">
      <w:pPr>
        <w:ind w:left="705" w:hanging="705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III.-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ab/>
      </w:r>
      <w:r w:rsidR="002A4FA9" w:rsidRPr="00DB3845">
        <w:rPr>
          <w:rFonts w:ascii="Arial" w:hAnsi="Arial" w:cs="Arial"/>
          <w:color w:val="000000" w:themeColor="text1"/>
          <w:sz w:val="28"/>
          <w:szCs w:val="28"/>
        </w:rPr>
        <w:t>Lectura, análisis y aprobación de</w:t>
      </w:r>
      <w:r w:rsidR="007275B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4FA9">
        <w:rPr>
          <w:rFonts w:ascii="Arial" w:hAnsi="Arial" w:cs="Arial"/>
          <w:color w:val="000000" w:themeColor="text1"/>
          <w:sz w:val="28"/>
          <w:szCs w:val="28"/>
        </w:rPr>
        <w:t>l</w:t>
      </w:r>
      <w:r w:rsidR="007275B3">
        <w:rPr>
          <w:rFonts w:ascii="Arial" w:hAnsi="Arial" w:cs="Arial"/>
          <w:color w:val="000000" w:themeColor="text1"/>
          <w:sz w:val="28"/>
          <w:szCs w:val="28"/>
        </w:rPr>
        <w:t>as</w:t>
      </w:r>
      <w:r w:rsidR="002A4FA9">
        <w:rPr>
          <w:rFonts w:ascii="Arial" w:hAnsi="Arial" w:cs="Arial"/>
          <w:color w:val="000000" w:themeColor="text1"/>
          <w:sz w:val="28"/>
          <w:szCs w:val="28"/>
        </w:rPr>
        <w:t xml:space="preserve"> Acta</w:t>
      </w:r>
      <w:r w:rsidR="007275B3">
        <w:rPr>
          <w:rFonts w:ascii="Arial" w:hAnsi="Arial" w:cs="Arial"/>
          <w:color w:val="000000" w:themeColor="text1"/>
          <w:sz w:val="28"/>
          <w:szCs w:val="28"/>
        </w:rPr>
        <w:t>s</w:t>
      </w:r>
      <w:r w:rsidR="002A4FA9">
        <w:rPr>
          <w:rFonts w:ascii="Arial" w:hAnsi="Arial" w:cs="Arial"/>
          <w:color w:val="000000" w:themeColor="text1"/>
          <w:sz w:val="28"/>
          <w:szCs w:val="28"/>
        </w:rPr>
        <w:t xml:space="preserve"> de la</w:t>
      </w:r>
      <w:r w:rsidR="007275B3">
        <w:rPr>
          <w:rFonts w:ascii="Arial" w:hAnsi="Arial" w:cs="Arial"/>
          <w:color w:val="000000" w:themeColor="text1"/>
          <w:sz w:val="28"/>
          <w:szCs w:val="28"/>
        </w:rPr>
        <w:t>s Sesio</w:t>
      </w:r>
      <w:r w:rsidR="002A4FA9">
        <w:rPr>
          <w:rFonts w:ascii="Arial" w:hAnsi="Arial" w:cs="Arial"/>
          <w:color w:val="000000" w:themeColor="text1"/>
          <w:sz w:val="28"/>
          <w:szCs w:val="28"/>
        </w:rPr>
        <w:t>n</w:t>
      </w:r>
      <w:r w:rsidR="007275B3">
        <w:rPr>
          <w:rFonts w:ascii="Arial" w:hAnsi="Arial" w:cs="Arial"/>
          <w:color w:val="000000" w:themeColor="text1"/>
          <w:sz w:val="28"/>
          <w:szCs w:val="28"/>
        </w:rPr>
        <w:t>es</w:t>
      </w:r>
      <w:r w:rsidR="002A4FA9">
        <w:rPr>
          <w:rFonts w:ascii="Arial" w:hAnsi="Arial" w:cs="Arial"/>
          <w:color w:val="000000" w:themeColor="text1"/>
          <w:sz w:val="28"/>
          <w:szCs w:val="28"/>
        </w:rPr>
        <w:t xml:space="preserve"> Ordinaria</w:t>
      </w:r>
      <w:r w:rsidR="007275B3">
        <w:rPr>
          <w:rFonts w:ascii="Arial" w:hAnsi="Arial" w:cs="Arial"/>
          <w:color w:val="000000" w:themeColor="text1"/>
          <w:sz w:val="28"/>
          <w:szCs w:val="28"/>
        </w:rPr>
        <w:t>s</w:t>
      </w:r>
      <w:r w:rsidR="002A4FA9">
        <w:rPr>
          <w:rFonts w:ascii="Arial" w:hAnsi="Arial" w:cs="Arial"/>
          <w:color w:val="000000" w:themeColor="text1"/>
          <w:sz w:val="28"/>
          <w:szCs w:val="28"/>
        </w:rPr>
        <w:t xml:space="preserve"> de fecha</w:t>
      </w:r>
      <w:r w:rsidR="007275B3">
        <w:rPr>
          <w:rFonts w:ascii="Arial" w:hAnsi="Arial" w:cs="Arial"/>
          <w:color w:val="000000" w:themeColor="text1"/>
          <w:sz w:val="28"/>
          <w:szCs w:val="28"/>
        </w:rPr>
        <w:t>s</w:t>
      </w:r>
      <w:r w:rsidR="002A4FA9" w:rsidRPr="00DB384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275B3">
        <w:rPr>
          <w:rFonts w:ascii="Arial" w:hAnsi="Arial" w:cs="Arial"/>
          <w:color w:val="000000" w:themeColor="text1"/>
          <w:sz w:val="28"/>
          <w:szCs w:val="28"/>
        </w:rPr>
        <w:t>16 y 22</w:t>
      </w:r>
      <w:r w:rsidR="002A4FA9">
        <w:rPr>
          <w:rFonts w:ascii="Arial" w:hAnsi="Arial" w:cs="Arial"/>
          <w:color w:val="000000" w:themeColor="text1"/>
          <w:sz w:val="28"/>
          <w:szCs w:val="28"/>
        </w:rPr>
        <w:t xml:space="preserve"> de marzo 2017, </w:t>
      </w:r>
      <w:r w:rsidR="002A4FA9" w:rsidRPr="00CB5E1F">
        <w:rPr>
          <w:rFonts w:ascii="Arial" w:hAnsi="Arial" w:cs="Arial"/>
          <w:i/>
          <w:color w:val="000000" w:themeColor="text1"/>
          <w:sz w:val="28"/>
          <w:szCs w:val="28"/>
        </w:rPr>
        <w:t>se pospone su discusión y aprobación</w:t>
      </w:r>
      <w:r w:rsidR="002A4FA9">
        <w:rPr>
          <w:rFonts w:ascii="Arial" w:hAnsi="Arial" w:cs="Arial"/>
          <w:i/>
          <w:color w:val="000000" w:themeColor="text1"/>
          <w:sz w:val="28"/>
          <w:szCs w:val="28"/>
        </w:rPr>
        <w:t xml:space="preserve"> en razón </w:t>
      </w:r>
      <w:r w:rsidR="007275B3">
        <w:rPr>
          <w:rFonts w:ascii="Arial" w:hAnsi="Arial" w:cs="Arial"/>
          <w:i/>
          <w:color w:val="000000" w:themeColor="text1"/>
          <w:sz w:val="28"/>
          <w:szCs w:val="28"/>
        </w:rPr>
        <w:t xml:space="preserve">de </w:t>
      </w:r>
      <w:r w:rsidR="002A4FA9">
        <w:rPr>
          <w:rFonts w:ascii="Arial" w:hAnsi="Arial" w:cs="Arial"/>
          <w:i/>
          <w:color w:val="000000" w:themeColor="text1"/>
          <w:sz w:val="28"/>
          <w:szCs w:val="28"/>
        </w:rPr>
        <w:t>que se encuentra</w:t>
      </w:r>
      <w:r w:rsidR="007275B3">
        <w:rPr>
          <w:rFonts w:ascii="Arial" w:hAnsi="Arial" w:cs="Arial"/>
          <w:i/>
          <w:color w:val="000000" w:themeColor="text1"/>
          <w:sz w:val="28"/>
          <w:szCs w:val="28"/>
        </w:rPr>
        <w:t>n</w:t>
      </w:r>
      <w:r w:rsidR="002A4FA9">
        <w:rPr>
          <w:rFonts w:ascii="Arial" w:hAnsi="Arial" w:cs="Arial"/>
          <w:i/>
          <w:color w:val="000000" w:themeColor="text1"/>
          <w:sz w:val="28"/>
          <w:szCs w:val="28"/>
        </w:rPr>
        <w:t xml:space="preserve"> en proceso de elaboración</w:t>
      </w:r>
      <w:r w:rsidR="002A4FA9" w:rsidRPr="00CB5E1F"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:rsidR="008F70AF" w:rsidRPr="00FF4C58" w:rsidRDefault="008F70AF" w:rsidP="008F70AF">
      <w:pPr>
        <w:ind w:left="705" w:hanging="705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F70AF" w:rsidRDefault="008F70AF" w:rsidP="008F70AF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IV.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-    Lectura de Comunicados.</w:t>
      </w:r>
    </w:p>
    <w:p w:rsidR="008877EB" w:rsidRDefault="008877EB" w:rsidP="008F70AF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8877EB" w:rsidRPr="008877EB" w:rsidRDefault="008877EB" w:rsidP="008877E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8877EB">
        <w:rPr>
          <w:rFonts w:ascii="Arial" w:hAnsi="Arial" w:cs="Arial"/>
          <w:color w:val="000000" w:themeColor="text1"/>
          <w:sz w:val="28"/>
          <w:szCs w:val="28"/>
          <w:lang w:val="es-MX"/>
        </w:rPr>
        <w:t>Se recibieron por parte del Congreso del Estado de Jalisco, los siguientes acuerdos legislativos: 1093, 1095, 1096, 1097, 1098, 1102,1103 y 1109.</w:t>
      </w:r>
    </w:p>
    <w:p w:rsidR="008F70AF" w:rsidRDefault="008F70AF" w:rsidP="008F70AF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8F70AF" w:rsidRDefault="008F70AF" w:rsidP="008F70AF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V.- 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   Turno de Asuntos a Comisiones Edilicias.</w:t>
      </w:r>
    </w:p>
    <w:p w:rsidR="008F70AF" w:rsidRDefault="008F70AF" w:rsidP="008F70AF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E36FC6" w:rsidRDefault="008F70AF" w:rsidP="00650D2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8016A">
        <w:rPr>
          <w:rFonts w:ascii="Arial" w:hAnsi="Arial" w:cs="Arial"/>
          <w:b/>
          <w:color w:val="000000" w:themeColor="text1"/>
          <w:sz w:val="28"/>
          <w:szCs w:val="28"/>
        </w:rPr>
        <w:t>V.- A)</w:t>
      </w:r>
      <w:r w:rsidRPr="0028016A">
        <w:rPr>
          <w:rFonts w:ascii="Arial" w:hAnsi="Arial" w:cs="Arial"/>
          <w:color w:val="000000" w:themeColor="text1"/>
          <w:sz w:val="28"/>
          <w:szCs w:val="28"/>
        </w:rPr>
        <w:t xml:space="preserve"> Iniciativa de turno suscrita por </w:t>
      </w:r>
      <w:r w:rsidR="00650D2A" w:rsidRPr="0028016A">
        <w:rPr>
          <w:rFonts w:ascii="Arial" w:hAnsi="Arial" w:cs="Arial"/>
          <w:color w:val="000000" w:themeColor="text1"/>
          <w:sz w:val="28"/>
          <w:szCs w:val="28"/>
        </w:rPr>
        <w:t>la</w:t>
      </w:r>
      <w:r w:rsidR="00650D2A" w:rsidRPr="0028016A">
        <w:rPr>
          <w:rFonts w:ascii="Arial" w:hAnsi="Arial" w:cs="Arial"/>
          <w:b/>
          <w:color w:val="000000" w:themeColor="text1"/>
          <w:sz w:val="28"/>
          <w:szCs w:val="28"/>
        </w:rPr>
        <w:t xml:space="preserve"> regidora María del Rosario de los Santos Silva</w:t>
      </w:r>
      <w:r w:rsidR="00727342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650D2A" w:rsidRPr="002801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8016A">
        <w:rPr>
          <w:rFonts w:ascii="Arial" w:hAnsi="Arial" w:cs="Arial"/>
          <w:color w:val="000000" w:themeColor="text1"/>
          <w:sz w:val="28"/>
          <w:szCs w:val="28"/>
        </w:rPr>
        <w:t>mediante la cual propone el turno a la Comisión Edilicia de</w:t>
      </w:r>
      <w:r w:rsidR="00650D2A" w:rsidRPr="002801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8016A" w:rsidRPr="0028016A">
        <w:rPr>
          <w:rFonts w:ascii="Arial" w:hAnsi="Arial" w:cs="Arial"/>
          <w:color w:val="000000" w:themeColor="text1"/>
          <w:sz w:val="28"/>
          <w:szCs w:val="28"/>
        </w:rPr>
        <w:t>Transparencia y Anticorrupción como convocante y Reglame</w:t>
      </w:r>
      <w:r w:rsidR="0028016A">
        <w:rPr>
          <w:rFonts w:ascii="Arial" w:hAnsi="Arial" w:cs="Arial"/>
          <w:color w:val="000000" w:themeColor="text1"/>
          <w:sz w:val="28"/>
          <w:szCs w:val="28"/>
        </w:rPr>
        <w:t>ntos Municipales y Puntos Legis</w:t>
      </w:r>
      <w:r w:rsidR="0028016A" w:rsidRPr="0028016A">
        <w:rPr>
          <w:rFonts w:ascii="Arial" w:hAnsi="Arial" w:cs="Arial"/>
          <w:color w:val="000000" w:themeColor="text1"/>
          <w:sz w:val="28"/>
          <w:szCs w:val="28"/>
        </w:rPr>
        <w:t>lativos como coadyuvante</w:t>
      </w:r>
      <w:r w:rsidR="00727342">
        <w:rPr>
          <w:rFonts w:ascii="Arial" w:hAnsi="Arial" w:cs="Arial"/>
          <w:color w:val="000000" w:themeColor="text1"/>
          <w:sz w:val="28"/>
          <w:szCs w:val="28"/>
        </w:rPr>
        <w:t>,</w:t>
      </w:r>
      <w:r w:rsidR="0028016A" w:rsidRPr="002801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D232D">
        <w:rPr>
          <w:rFonts w:ascii="Arial" w:eastAsiaTheme="minorHAnsi" w:hAnsi="Arial" w:cs="Arial"/>
          <w:color w:val="000000"/>
          <w:sz w:val="28"/>
          <w:szCs w:val="28"/>
          <w:lang w:val="es-MX" w:eastAsia="en-US"/>
        </w:rPr>
        <w:t>s</w:t>
      </w:r>
      <w:r w:rsidR="00E36FC6">
        <w:rPr>
          <w:rFonts w:ascii="Arial" w:eastAsiaTheme="minorHAnsi" w:hAnsi="Arial" w:cs="Arial"/>
          <w:color w:val="000000"/>
          <w:sz w:val="28"/>
          <w:szCs w:val="28"/>
          <w:lang w:val="es-MX" w:eastAsia="en-US"/>
        </w:rPr>
        <w:t>e apruebe y autorice</w:t>
      </w:r>
      <w:r w:rsidR="00E36FC6">
        <w:rPr>
          <w:rFonts w:ascii="Arial" w:eastAsiaTheme="minorHAnsi" w:hAnsi="Arial" w:cs="Arial"/>
          <w:b/>
          <w:bCs/>
          <w:color w:val="000000"/>
          <w:sz w:val="28"/>
          <w:szCs w:val="28"/>
          <w:lang w:val="es-MX" w:eastAsia="en-US"/>
        </w:rPr>
        <w:t xml:space="preserve"> la transmisión a través de internet  en tiempo real el audio y video de las sesiones de las Comisiones Edilicias.</w:t>
      </w:r>
      <w:r w:rsidR="00E36FC6">
        <w:rPr>
          <w:rFonts w:ascii="Arial" w:eastAsiaTheme="minorHAnsi" w:hAnsi="Arial" w:cs="Arial"/>
          <w:color w:val="000000"/>
          <w:sz w:val="28"/>
          <w:szCs w:val="28"/>
          <w:lang w:val="es-MX" w:eastAsia="en-US"/>
        </w:rPr>
        <w:t xml:space="preserve"> El material estará disponible en el Portal Electrónico de Transparencia del Gobierno del Municipio para </w:t>
      </w:r>
      <w:r w:rsidR="00E36FC6">
        <w:rPr>
          <w:rFonts w:ascii="Arial" w:eastAsiaTheme="minorHAnsi" w:hAnsi="Arial" w:cs="Arial"/>
          <w:color w:val="000000"/>
          <w:sz w:val="28"/>
          <w:szCs w:val="28"/>
          <w:lang w:val="es-MX" w:eastAsia="en-US"/>
        </w:rPr>
        <w:lastRenderedPageBreak/>
        <w:t xml:space="preserve">consulta de las y los ciudadanos hasta que se lleve a cabo la siguiente sesión. A su vez, el Ayuntamiento resguardará las grabaciones por un periodo de tres años. Esto apelando al principio de máxima publicidad que debe prevalecer en la interpretación del derecho a la información.  Se exceptuarán aquellas sesiones que por la naturaleza de la información que ahí se discuta y previo acuerdo de la mayoría de los integrantes de la Comisión Edilicia, sean de carácter reservado. Se </w:t>
      </w:r>
      <w:r w:rsidR="00E36FC6">
        <w:rPr>
          <w:rFonts w:ascii="Arial" w:eastAsiaTheme="minorHAnsi" w:hAnsi="Arial" w:cs="Arial"/>
          <w:b/>
          <w:bCs/>
          <w:color w:val="000000"/>
          <w:sz w:val="28"/>
          <w:szCs w:val="28"/>
          <w:lang w:val="es-MX" w:eastAsia="en-US"/>
        </w:rPr>
        <w:t>adicione un párrafo al artículo 73</w:t>
      </w:r>
      <w:r w:rsidR="00E36FC6">
        <w:rPr>
          <w:rFonts w:ascii="Arial" w:eastAsiaTheme="minorHAnsi" w:hAnsi="Arial" w:cs="Arial"/>
          <w:color w:val="000000"/>
          <w:sz w:val="28"/>
          <w:szCs w:val="28"/>
          <w:lang w:val="es-MX" w:eastAsia="en-US"/>
        </w:rPr>
        <w:t xml:space="preserve"> del Reglamento del Gobierno y de la Administración Pública del Ayuntamiento Constitucional de San Pedro Tlaquepaque, para quedar como sigue: .................</w:t>
      </w:r>
      <w:r w:rsidR="00E36FC6">
        <w:rPr>
          <w:rFonts w:ascii="Arial" w:eastAsiaTheme="minorHAnsi" w:hAnsi="Arial" w:cs="Arial"/>
          <w:b/>
          <w:bCs/>
          <w:i/>
          <w:iCs/>
          <w:color w:val="000000"/>
          <w:sz w:val="28"/>
          <w:szCs w:val="28"/>
          <w:lang w:val="es-MX" w:eastAsia="en-US"/>
        </w:rPr>
        <w:t>Las sesiones de comisiones se realizarán en las instalaciones del Ayuntamiento que para este fin se destinen</w:t>
      </w:r>
      <w:r w:rsidR="00E36FC6">
        <w:rPr>
          <w:rFonts w:ascii="Arial" w:eastAsiaTheme="minorHAnsi" w:hAnsi="Arial" w:cs="Arial"/>
          <w:color w:val="000000"/>
          <w:sz w:val="28"/>
          <w:szCs w:val="28"/>
          <w:lang w:val="es-MX" w:eastAsia="en-US"/>
        </w:rPr>
        <w:t>...............</w:t>
      </w:r>
    </w:p>
    <w:p w:rsidR="00E36FC6" w:rsidRDefault="00E36FC6" w:rsidP="00650D2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D7E9D" w:rsidRPr="00ED7E9D" w:rsidRDefault="00ED7E9D" w:rsidP="00ED7E9D">
      <w:pPr>
        <w:jc w:val="both"/>
        <w:rPr>
          <w:rFonts w:ascii="Arial" w:hAnsi="Arial" w:cs="Arial"/>
          <w:color w:val="000000"/>
          <w:sz w:val="28"/>
          <w:szCs w:val="28"/>
          <w:lang w:val="es-MX" w:eastAsia="es-MX"/>
        </w:rPr>
      </w:pPr>
      <w:r w:rsidRPr="00ED7E9D">
        <w:rPr>
          <w:rFonts w:ascii="Arial" w:hAnsi="Arial" w:cs="Arial"/>
          <w:b/>
          <w:color w:val="000000" w:themeColor="text1"/>
          <w:sz w:val="28"/>
          <w:szCs w:val="28"/>
        </w:rPr>
        <w:t>V.- B)</w:t>
      </w:r>
      <w:r w:rsidRPr="00ED7E9D">
        <w:rPr>
          <w:rFonts w:ascii="Arial" w:hAnsi="Arial" w:cs="Arial"/>
          <w:color w:val="000000" w:themeColor="text1"/>
          <w:sz w:val="28"/>
          <w:szCs w:val="28"/>
        </w:rPr>
        <w:t xml:space="preserve"> Iniciativa de turno suscrita por el </w:t>
      </w:r>
      <w:r w:rsidRPr="00ED7E9D">
        <w:rPr>
          <w:rFonts w:ascii="Arial" w:hAnsi="Arial" w:cs="Arial"/>
          <w:b/>
          <w:color w:val="000000" w:themeColor="text1"/>
          <w:sz w:val="28"/>
          <w:szCs w:val="28"/>
        </w:rPr>
        <w:t>regidor Luis Armando Córdova Díaz,</w:t>
      </w:r>
      <w:r w:rsidRPr="00ED7E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25F2F">
        <w:rPr>
          <w:rFonts w:ascii="Arial" w:hAnsi="Arial" w:cs="Arial"/>
          <w:color w:val="000000" w:themeColor="text1"/>
          <w:sz w:val="28"/>
          <w:szCs w:val="28"/>
        </w:rPr>
        <w:t>mediante la cual propone</w:t>
      </w:r>
      <w:r w:rsidR="00B25F2F" w:rsidRPr="002801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D7E9D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se</w:t>
      </w:r>
      <w:r w:rsidRPr="00ED7E9D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Pr="00ED7E9D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>turne a la Comisión de Hacienda</w:t>
      </w:r>
      <w:r w:rsidR="00E36FC6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>,</w:t>
      </w:r>
      <w:r w:rsidRPr="00ED7E9D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 xml:space="preserve"> Patrimonio y Presupuesto,</w:t>
      </w:r>
      <w:r w:rsidRPr="00ED7E9D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la iniciativa de </w:t>
      </w:r>
      <w:proofErr w:type="spellStart"/>
      <w:r w:rsidRPr="00ED7E9D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Excentar</w:t>
      </w:r>
      <w:proofErr w:type="spellEnd"/>
      <w:r w:rsidRPr="00ED7E9D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del pago del Impuesto Predial para el ejercicio Fiscal 2018 a los adultos de 65 sesenta y cinco años o más</w:t>
      </w:r>
      <w:r w:rsidRPr="00ED7E9D">
        <w:rPr>
          <w:rFonts w:ascii="Arial" w:hAnsi="Arial" w:cs="Arial"/>
          <w:color w:val="000000"/>
          <w:sz w:val="28"/>
          <w:szCs w:val="28"/>
          <w:lang w:val="es-MX" w:eastAsia="es-MX"/>
        </w:rPr>
        <w:t>.</w:t>
      </w:r>
      <w:r w:rsidRPr="00ED7E9D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</w:t>
      </w:r>
      <w:r w:rsidRPr="00ED7E9D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Se </w:t>
      </w:r>
      <w:r w:rsidRPr="00ED7E9D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>aprueba incluir en el proyecto de la Ley de Ingresos para el ejercicio fiscal 2018</w:t>
      </w:r>
      <w:r w:rsidRPr="00ED7E9D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el beneficio para las personas de 65 años y más de exentar el pago del impuesto predial de la casa que habiten y de la cual sean propieta</w:t>
      </w:r>
      <w:r w:rsidR="00B25F2F">
        <w:rPr>
          <w:rFonts w:ascii="Arial" w:hAnsi="Arial" w:cs="Arial"/>
          <w:color w:val="000000"/>
          <w:sz w:val="28"/>
          <w:szCs w:val="28"/>
          <w:lang w:val="es-MX" w:eastAsia="es-MX"/>
        </w:rPr>
        <w:t>r</w:t>
      </w:r>
      <w:r w:rsidRPr="00ED7E9D">
        <w:rPr>
          <w:rFonts w:ascii="Arial" w:hAnsi="Arial" w:cs="Arial"/>
          <w:color w:val="000000"/>
          <w:sz w:val="28"/>
          <w:szCs w:val="28"/>
          <w:lang w:val="es-MX" w:eastAsia="es-MX"/>
        </w:rPr>
        <w:t>ios, y solo una propiedad por persona, tal y como se establece actu</w:t>
      </w:r>
      <w:r w:rsidR="000B0ECC">
        <w:rPr>
          <w:rFonts w:ascii="Arial" w:hAnsi="Arial" w:cs="Arial"/>
          <w:color w:val="000000"/>
          <w:sz w:val="28"/>
          <w:szCs w:val="28"/>
          <w:lang w:val="es-MX" w:eastAsia="es-MX"/>
        </w:rPr>
        <w:t>a</w:t>
      </w:r>
      <w:r w:rsidRPr="00ED7E9D">
        <w:rPr>
          <w:rFonts w:ascii="Arial" w:hAnsi="Arial" w:cs="Arial"/>
          <w:color w:val="000000"/>
          <w:sz w:val="28"/>
          <w:szCs w:val="28"/>
          <w:lang w:val="es-MX" w:eastAsia="es-MX"/>
        </w:rPr>
        <w:t>lmente en la Ley de Ingresos</w:t>
      </w:r>
      <w:r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del Municipio de San Pedro Tlaquepaque para el ejer</w:t>
      </w:r>
      <w:r w:rsidRPr="00ED7E9D">
        <w:rPr>
          <w:rFonts w:ascii="Arial" w:hAnsi="Arial" w:cs="Arial"/>
          <w:color w:val="000000"/>
          <w:sz w:val="28"/>
          <w:szCs w:val="28"/>
          <w:lang w:val="es-MX" w:eastAsia="es-MX"/>
        </w:rPr>
        <w:t>c</w:t>
      </w:r>
      <w:r>
        <w:rPr>
          <w:rFonts w:ascii="Arial" w:hAnsi="Arial" w:cs="Arial"/>
          <w:color w:val="000000"/>
          <w:sz w:val="28"/>
          <w:szCs w:val="28"/>
          <w:lang w:val="es-MX" w:eastAsia="es-MX"/>
        </w:rPr>
        <w:t>i</w:t>
      </w:r>
      <w:r w:rsidRPr="00ED7E9D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cio Fiscal 2016 en </w:t>
      </w:r>
      <w:r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su artículo 32 fracción III, </w:t>
      </w:r>
      <w:r w:rsidR="00B25F2F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de los </w:t>
      </w:r>
      <w:r>
        <w:rPr>
          <w:rFonts w:ascii="Arial" w:hAnsi="Arial" w:cs="Arial"/>
          <w:color w:val="000000"/>
          <w:sz w:val="28"/>
          <w:szCs w:val="28"/>
          <w:lang w:val="es-MX" w:eastAsia="es-MX"/>
        </w:rPr>
        <w:t>in</w:t>
      </w:r>
      <w:r w:rsidRPr="00ED7E9D">
        <w:rPr>
          <w:rFonts w:ascii="Arial" w:hAnsi="Arial" w:cs="Arial"/>
          <w:color w:val="000000"/>
          <w:sz w:val="28"/>
          <w:szCs w:val="28"/>
          <w:lang w:val="es-MX" w:eastAsia="es-MX"/>
        </w:rPr>
        <w:t>ciso</w:t>
      </w:r>
      <w:r w:rsidR="00B25F2F">
        <w:rPr>
          <w:rFonts w:ascii="Arial" w:hAnsi="Arial" w:cs="Arial"/>
          <w:color w:val="000000"/>
          <w:sz w:val="28"/>
          <w:szCs w:val="28"/>
          <w:lang w:val="es-MX" w:eastAsia="es-MX"/>
        </w:rPr>
        <w:t>s</w:t>
      </w:r>
      <w:r w:rsidRPr="00ED7E9D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"f" a la "i".</w:t>
      </w:r>
      <w:r w:rsidRPr="00ED7E9D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                                                                                                              </w:t>
      </w:r>
    </w:p>
    <w:p w:rsidR="00ED7E9D" w:rsidRPr="00B25F2F" w:rsidRDefault="00ED7E9D" w:rsidP="00BB3AF8">
      <w:pPr>
        <w:jc w:val="center"/>
        <w:rPr>
          <w:rFonts w:ascii="Arial" w:hAnsi="Arial" w:cs="Arial"/>
          <w:sz w:val="28"/>
          <w:szCs w:val="28"/>
          <w:lang w:val="es-MX"/>
        </w:rPr>
      </w:pPr>
    </w:p>
    <w:p w:rsidR="009401BA" w:rsidRPr="00E22183" w:rsidRDefault="00B25F2F" w:rsidP="00650D2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183">
        <w:rPr>
          <w:rFonts w:ascii="Arial" w:hAnsi="Arial" w:cs="Arial"/>
          <w:b/>
          <w:color w:val="000000" w:themeColor="text1"/>
          <w:sz w:val="28"/>
          <w:szCs w:val="28"/>
        </w:rPr>
        <w:t>V.- C</w:t>
      </w:r>
      <w:r w:rsidR="009401BA" w:rsidRPr="00E22183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9401BA" w:rsidRPr="00E22183">
        <w:rPr>
          <w:rFonts w:ascii="Arial" w:hAnsi="Arial" w:cs="Arial"/>
          <w:color w:val="000000" w:themeColor="text1"/>
          <w:sz w:val="28"/>
          <w:szCs w:val="28"/>
        </w:rPr>
        <w:t xml:space="preserve"> Iniciativa de turno suscrita por </w:t>
      </w:r>
      <w:r w:rsidR="00B47397">
        <w:rPr>
          <w:rFonts w:ascii="Arial" w:hAnsi="Arial" w:cs="Arial"/>
          <w:color w:val="000000" w:themeColor="text1"/>
          <w:sz w:val="28"/>
          <w:szCs w:val="28"/>
        </w:rPr>
        <w:t xml:space="preserve">el </w:t>
      </w:r>
      <w:r w:rsidR="00B47397" w:rsidRPr="00B47397">
        <w:rPr>
          <w:rFonts w:ascii="Arial" w:hAnsi="Arial" w:cs="Arial"/>
          <w:b/>
          <w:color w:val="000000" w:themeColor="text1"/>
          <w:sz w:val="28"/>
          <w:szCs w:val="28"/>
        </w:rPr>
        <w:t>regidor Miguel Carrillo Gómez,</w:t>
      </w:r>
      <w:r w:rsidR="00B473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401BA" w:rsidRPr="00E22183">
        <w:rPr>
          <w:rFonts w:ascii="Arial" w:hAnsi="Arial" w:cs="Arial"/>
          <w:color w:val="000000" w:themeColor="text1"/>
          <w:sz w:val="28"/>
          <w:szCs w:val="28"/>
        </w:rPr>
        <w:t>mediante la cual propone el turno a la Comisión Edilicia de Reglamentos Municipales y Puntos Legislat</w:t>
      </w:r>
      <w:r w:rsidR="00B47397">
        <w:rPr>
          <w:rFonts w:ascii="Arial" w:hAnsi="Arial" w:cs="Arial"/>
          <w:color w:val="000000" w:themeColor="text1"/>
          <w:sz w:val="28"/>
          <w:szCs w:val="28"/>
        </w:rPr>
        <w:t>ivos para</w:t>
      </w:r>
      <w:r w:rsidR="00E22183" w:rsidRPr="00E2218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47397">
        <w:rPr>
          <w:rFonts w:ascii="Arial" w:hAnsi="Arial" w:cs="Arial"/>
          <w:b/>
          <w:color w:val="000000" w:themeColor="text1"/>
          <w:sz w:val="28"/>
          <w:szCs w:val="28"/>
        </w:rPr>
        <w:t xml:space="preserve">reformar </w:t>
      </w:r>
      <w:r w:rsidR="00E22183" w:rsidRPr="00B47397">
        <w:rPr>
          <w:rFonts w:ascii="Arial" w:hAnsi="Arial" w:cs="Arial"/>
          <w:b/>
          <w:color w:val="000000" w:themeColor="text1"/>
          <w:sz w:val="28"/>
          <w:szCs w:val="28"/>
        </w:rPr>
        <w:t>l</w:t>
      </w:r>
      <w:r w:rsidR="00B47397">
        <w:rPr>
          <w:rFonts w:ascii="Arial" w:hAnsi="Arial" w:cs="Arial"/>
          <w:b/>
          <w:color w:val="000000" w:themeColor="text1"/>
          <w:sz w:val="28"/>
          <w:szCs w:val="28"/>
        </w:rPr>
        <w:t>os</w:t>
      </w:r>
      <w:r w:rsidR="00E22183" w:rsidRPr="00B47397">
        <w:rPr>
          <w:rFonts w:ascii="Arial" w:hAnsi="Arial" w:cs="Arial"/>
          <w:b/>
          <w:color w:val="000000" w:themeColor="text1"/>
          <w:sz w:val="28"/>
          <w:szCs w:val="28"/>
        </w:rPr>
        <w:t xml:space="preserve"> artículo</w:t>
      </w:r>
      <w:r w:rsidR="00B47397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E22183" w:rsidRPr="00B47397">
        <w:rPr>
          <w:rFonts w:ascii="Arial" w:hAnsi="Arial" w:cs="Arial"/>
          <w:b/>
          <w:color w:val="000000" w:themeColor="text1"/>
          <w:sz w:val="28"/>
          <w:szCs w:val="28"/>
        </w:rPr>
        <w:t xml:space="preserve"> 39, 40, 213, 214, 215, 229, 230, 231 y 233</w:t>
      </w:r>
      <w:r w:rsidR="009401BA" w:rsidRPr="00E22183">
        <w:rPr>
          <w:rFonts w:ascii="Arial" w:hAnsi="Arial" w:cs="Arial"/>
          <w:color w:val="000000" w:themeColor="text1"/>
          <w:sz w:val="28"/>
          <w:szCs w:val="28"/>
        </w:rPr>
        <w:t xml:space="preserve"> del Reglamento del Gobierno y de la Administración Publica del Ayuntamiento Constitucional de San Pedro Tlaquepaque.</w:t>
      </w:r>
      <w:r w:rsidR="00BB3AF8" w:rsidRPr="00E2218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F70AF" w:rsidRDefault="008F70AF" w:rsidP="008F70AF">
      <w:pPr>
        <w:jc w:val="both"/>
        <w:rPr>
          <w:rFonts w:ascii="Arial" w:hAnsi="Arial" w:cs="Arial"/>
          <w:b/>
          <w:sz w:val="28"/>
          <w:szCs w:val="28"/>
        </w:rPr>
      </w:pPr>
    </w:p>
    <w:p w:rsidR="008F70AF" w:rsidRDefault="008F70AF" w:rsidP="008F70A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VI.-   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Lectura</w:t>
      </w:r>
      <w:r>
        <w:rPr>
          <w:rFonts w:ascii="Arial" w:hAnsi="Arial" w:cs="Arial"/>
          <w:color w:val="000000" w:themeColor="text1"/>
          <w:sz w:val="28"/>
          <w:szCs w:val="28"/>
        </w:rPr>
        <w:t>, en su caso debate y aprobación de Dictámenes   de Comisiones Edilicias.</w:t>
      </w:r>
    </w:p>
    <w:p w:rsidR="008F70AF" w:rsidRDefault="008F70AF" w:rsidP="008F70A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F70AF" w:rsidRPr="00251A48" w:rsidRDefault="008F70AF" w:rsidP="00EB66A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51A48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VI.- A) </w:t>
      </w:r>
      <w:r w:rsidRPr="00251A48">
        <w:rPr>
          <w:rFonts w:ascii="Arial" w:hAnsi="Arial" w:cs="Arial"/>
          <w:color w:val="000000" w:themeColor="text1"/>
          <w:sz w:val="28"/>
          <w:szCs w:val="28"/>
        </w:rPr>
        <w:t>Dictamen suscrito por la Comisión Edilicia de</w:t>
      </w:r>
      <w:r w:rsidR="007B7DE8">
        <w:rPr>
          <w:rFonts w:ascii="Arial" w:hAnsi="Arial" w:cs="Arial"/>
          <w:color w:val="000000" w:themeColor="text1"/>
          <w:sz w:val="28"/>
          <w:szCs w:val="28"/>
        </w:rPr>
        <w:t xml:space="preserve"> Planeación Socioeconó</w:t>
      </w:r>
      <w:r w:rsidR="00251A48">
        <w:rPr>
          <w:rFonts w:ascii="Arial" w:hAnsi="Arial" w:cs="Arial"/>
          <w:color w:val="000000" w:themeColor="text1"/>
          <w:sz w:val="28"/>
          <w:szCs w:val="28"/>
        </w:rPr>
        <w:t>mica y Urbana</w:t>
      </w:r>
      <w:r w:rsidRPr="00251A48">
        <w:rPr>
          <w:rFonts w:ascii="Arial" w:hAnsi="Arial" w:cs="Arial"/>
          <w:color w:val="000000" w:themeColor="text1"/>
          <w:sz w:val="28"/>
          <w:szCs w:val="28"/>
        </w:rPr>
        <w:t>, mediante el cual se aprueba y autoriza</w:t>
      </w:r>
      <w:r w:rsidR="00251A48" w:rsidRPr="00251A4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51A48" w:rsidRPr="00AE064B">
        <w:rPr>
          <w:rFonts w:ascii="Arial" w:hAnsi="Arial" w:cs="Arial"/>
          <w:b/>
          <w:color w:val="000000" w:themeColor="text1"/>
          <w:sz w:val="28"/>
          <w:szCs w:val="28"/>
        </w:rPr>
        <w:t xml:space="preserve">reconocer la excedencia por afectación a los señores Sergio Ochoa Muñoz y Francisco Ochoa Camacho, </w:t>
      </w:r>
      <w:r w:rsidR="00251A48" w:rsidRPr="00251A48">
        <w:rPr>
          <w:rFonts w:ascii="Arial" w:hAnsi="Arial" w:cs="Arial"/>
          <w:color w:val="000000" w:themeColor="text1"/>
          <w:sz w:val="28"/>
          <w:szCs w:val="28"/>
        </w:rPr>
        <w:t>con motivo de las obras del nodo vial y colector p</w:t>
      </w:r>
      <w:r w:rsidR="00B25F2F">
        <w:rPr>
          <w:rFonts w:ascii="Arial" w:hAnsi="Arial" w:cs="Arial"/>
          <w:color w:val="000000" w:themeColor="text1"/>
          <w:sz w:val="28"/>
          <w:szCs w:val="28"/>
        </w:rPr>
        <w:t>luvial 8 de julio, así como la p</w:t>
      </w:r>
      <w:r w:rsidR="00251A48" w:rsidRPr="00251A48">
        <w:rPr>
          <w:rFonts w:ascii="Arial" w:hAnsi="Arial" w:cs="Arial"/>
          <w:color w:val="000000" w:themeColor="text1"/>
          <w:sz w:val="28"/>
          <w:szCs w:val="28"/>
        </w:rPr>
        <w:t xml:space="preserve">rolongación y ampliación </w:t>
      </w:r>
      <w:r w:rsidR="00251A48">
        <w:rPr>
          <w:rFonts w:ascii="Arial" w:hAnsi="Arial" w:cs="Arial"/>
          <w:color w:val="000000" w:themeColor="text1"/>
          <w:sz w:val="28"/>
          <w:szCs w:val="28"/>
        </w:rPr>
        <w:t xml:space="preserve">de la </w:t>
      </w:r>
      <w:r w:rsidR="00251A48">
        <w:rPr>
          <w:rFonts w:ascii="Arial" w:hAnsi="Arial" w:cs="Arial"/>
          <w:color w:val="000000" w:themeColor="text1"/>
          <w:sz w:val="28"/>
          <w:szCs w:val="28"/>
        </w:rPr>
        <w:lastRenderedPageBreak/>
        <w:t>vialidad principal Av. 8 de Julio y la Calzada González G</w:t>
      </w:r>
      <w:r w:rsidR="00251A48" w:rsidRPr="00251A48">
        <w:rPr>
          <w:rFonts w:ascii="Arial" w:hAnsi="Arial" w:cs="Arial"/>
          <w:color w:val="000000" w:themeColor="text1"/>
          <w:sz w:val="28"/>
          <w:szCs w:val="28"/>
        </w:rPr>
        <w:t xml:space="preserve">allo, tomando en consideración a su favor dichas afectaciones como impuestos, derechos y aprovechamientos, en los términos establecidos en el cuerpo del dictamen aprobado en el resolutivo anterior. </w:t>
      </w:r>
      <w:r w:rsidRPr="00251A4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F70AF" w:rsidRPr="00251A48" w:rsidRDefault="008F70AF" w:rsidP="008F70AF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F70AF" w:rsidRDefault="008F70AF" w:rsidP="008F70AF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VII.- </w:t>
      </w:r>
      <w:r>
        <w:rPr>
          <w:rFonts w:ascii="Arial" w:hAnsi="Arial" w:cs="Arial"/>
          <w:color w:val="000000" w:themeColor="text1"/>
          <w:sz w:val="28"/>
          <w:szCs w:val="28"/>
        </w:rPr>
        <w:t>Iniciativas de Aprobación Directa.</w:t>
      </w:r>
    </w:p>
    <w:p w:rsidR="008F70AF" w:rsidRDefault="008F70AF" w:rsidP="008F70AF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F70AF" w:rsidRDefault="008F70AF" w:rsidP="008F70A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A)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Iniciativa de Aprobación Directa suscrita por la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C. María Elena Limón García, Presidenta Municipal,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mediante la cual se aprueba y autoriza</w:t>
      </w:r>
      <w:r w:rsidR="0068692F">
        <w:rPr>
          <w:rFonts w:ascii="Arial" w:hAnsi="Arial" w:cs="Arial"/>
          <w:color w:val="000000" w:themeColor="text1"/>
          <w:sz w:val="28"/>
          <w:szCs w:val="28"/>
        </w:rPr>
        <w:t xml:space="preserve"> la ejecución de la obra de </w:t>
      </w:r>
      <w:r w:rsidR="0068692F" w:rsidRPr="00B80DDC">
        <w:rPr>
          <w:rFonts w:ascii="Arial" w:hAnsi="Arial" w:cs="Arial"/>
          <w:b/>
          <w:color w:val="000000" w:themeColor="text1"/>
          <w:sz w:val="28"/>
          <w:szCs w:val="28"/>
        </w:rPr>
        <w:t>pavimento</w:t>
      </w:r>
      <w:r w:rsidR="0068692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8692F" w:rsidRPr="00B80DDC">
        <w:rPr>
          <w:rFonts w:ascii="Arial" w:hAnsi="Arial" w:cs="Arial"/>
          <w:b/>
          <w:color w:val="000000" w:themeColor="text1"/>
          <w:sz w:val="28"/>
          <w:szCs w:val="28"/>
        </w:rPr>
        <w:t>de</w:t>
      </w:r>
      <w:r w:rsidR="00FA057A" w:rsidRPr="00B80DDC">
        <w:rPr>
          <w:rFonts w:ascii="Arial" w:hAnsi="Arial" w:cs="Arial"/>
          <w:b/>
          <w:color w:val="000000" w:themeColor="text1"/>
          <w:sz w:val="28"/>
          <w:szCs w:val="28"/>
        </w:rPr>
        <w:t xml:space="preserve"> empedrado zampeado en San Odilón entre José</w:t>
      </w:r>
      <w:r w:rsidR="0068692F" w:rsidRPr="00B80DDC">
        <w:rPr>
          <w:rFonts w:ascii="Arial" w:hAnsi="Arial" w:cs="Arial"/>
          <w:b/>
          <w:color w:val="000000" w:themeColor="text1"/>
          <w:sz w:val="28"/>
          <w:szCs w:val="28"/>
        </w:rPr>
        <w:t xml:space="preserve"> Figueroa y San Isidro; </w:t>
      </w:r>
      <w:r w:rsidR="00D70FC2">
        <w:rPr>
          <w:rFonts w:ascii="Arial" w:hAnsi="Arial" w:cs="Arial"/>
          <w:b/>
          <w:color w:val="000000" w:themeColor="text1"/>
          <w:sz w:val="28"/>
          <w:szCs w:val="28"/>
        </w:rPr>
        <w:t>José Figueroa y Arroyo entre San</w:t>
      </w:r>
      <w:r w:rsidR="0068692F" w:rsidRPr="00B80DDC">
        <w:rPr>
          <w:rFonts w:ascii="Arial" w:hAnsi="Arial" w:cs="Arial"/>
          <w:b/>
          <w:color w:val="000000" w:themeColor="text1"/>
          <w:sz w:val="28"/>
          <w:szCs w:val="28"/>
        </w:rPr>
        <w:t xml:space="preserve"> Odilón y San Carlos, crucero de San Carlos Lázaro Cárdenas en la Colonia Nueva Santa María,</w:t>
      </w:r>
      <w:r w:rsidR="0068692F">
        <w:rPr>
          <w:rFonts w:ascii="Arial" w:hAnsi="Arial" w:cs="Arial"/>
          <w:color w:val="000000" w:themeColor="text1"/>
          <w:sz w:val="28"/>
          <w:szCs w:val="28"/>
        </w:rPr>
        <w:t xml:space="preserve"> Municipio de San Pedro Tlaquepaque</w:t>
      </w:r>
      <w:r w:rsidR="00B80DDC">
        <w:rPr>
          <w:rFonts w:ascii="Arial" w:hAnsi="Arial" w:cs="Arial"/>
          <w:color w:val="000000" w:themeColor="text1"/>
          <w:sz w:val="28"/>
          <w:szCs w:val="28"/>
        </w:rPr>
        <w:t>,</w:t>
      </w:r>
      <w:r w:rsidR="0068692F">
        <w:rPr>
          <w:rFonts w:ascii="Arial" w:hAnsi="Arial" w:cs="Arial"/>
          <w:color w:val="000000" w:themeColor="text1"/>
          <w:sz w:val="28"/>
          <w:szCs w:val="28"/>
        </w:rPr>
        <w:t xml:space="preserve"> con una inversión hasta la cantidad de $5’159,062.02. </w:t>
      </w:r>
      <w:r w:rsidR="00B80DDC">
        <w:rPr>
          <w:rFonts w:ascii="Arial" w:hAnsi="Arial" w:cs="Arial"/>
          <w:color w:val="000000" w:themeColor="text1"/>
          <w:sz w:val="28"/>
          <w:szCs w:val="28"/>
        </w:rPr>
        <w:t xml:space="preserve">(Cinco millones ciento cincuenta y nueve mil </w:t>
      </w:r>
      <w:r w:rsidR="00E971E2">
        <w:rPr>
          <w:rFonts w:ascii="Arial" w:hAnsi="Arial" w:cs="Arial"/>
          <w:color w:val="000000" w:themeColor="text1"/>
          <w:sz w:val="28"/>
          <w:szCs w:val="28"/>
        </w:rPr>
        <w:t xml:space="preserve">sesenta y dos pesos 02/100 </w:t>
      </w:r>
      <w:proofErr w:type="spellStart"/>
      <w:r w:rsidR="00E971E2">
        <w:rPr>
          <w:rFonts w:ascii="Arial" w:hAnsi="Arial" w:cs="Arial"/>
          <w:color w:val="000000" w:themeColor="text1"/>
          <w:sz w:val="28"/>
          <w:szCs w:val="28"/>
        </w:rPr>
        <w:t>m.n</w:t>
      </w:r>
      <w:proofErr w:type="spellEnd"/>
      <w:r w:rsidR="00E971E2">
        <w:rPr>
          <w:rFonts w:ascii="Arial" w:hAnsi="Arial" w:cs="Arial"/>
          <w:color w:val="000000" w:themeColor="text1"/>
          <w:sz w:val="28"/>
          <w:szCs w:val="28"/>
        </w:rPr>
        <w:t>)</w:t>
      </w:r>
      <w:r w:rsidR="00B80D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8692F">
        <w:rPr>
          <w:rFonts w:ascii="Arial" w:hAnsi="Arial" w:cs="Arial"/>
          <w:color w:val="000000" w:themeColor="text1"/>
          <w:sz w:val="28"/>
          <w:szCs w:val="28"/>
        </w:rPr>
        <w:t xml:space="preserve">con cargo a la partida del FAIS 2017.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F70AF" w:rsidRDefault="008F70AF" w:rsidP="008F70A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F70AF" w:rsidRDefault="008F70AF" w:rsidP="008F70A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B)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suscrita por la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C. María Elena Limón García, Presidenta Municipal,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que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8692F">
        <w:rPr>
          <w:rFonts w:ascii="Arial" w:hAnsi="Arial" w:cs="Arial"/>
          <w:color w:val="000000" w:themeColor="text1"/>
          <w:sz w:val="28"/>
          <w:szCs w:val="28"/>
        </w:rPr>
        <w:t xml:space="preserve">aprueba y autoriza </w:t>
      </w:r>
      <w:r w:rsidR="0068692F" w:rsidRPr="00A961AA">
        <w:rPr>
          <w:rFonts w:ascii="Arial" w:hAnsi="Arial" w:cs="Arial"/>
          <w:b/>
          <w:color w:val="000000" w:themeColor="text1"/>
          <w:sz w:val="28"/>
          <w:szCs w:val="28"/>
        </w:rPr>
        <w:t>la construcción y remodelación en el edificio Central de la Comisaria de Seguridad Pública</w:t>
      </w:r>
      <w:r w:rsidR="0068692F">
        <w:rPr>
          <w:rFonts w:ascii="Arial" w:hAnsi="Arial" w:cs="Arial"/>
          <w:color w:val="000000" w:themeColor="text1"/>
          <w:sz w:val="28"/>
          <w:szCs w:val="28"/>
        </w:rPr>
        <w:t xml:space="preserve"> del Municipio de San Pedro Tlaquepaque, con una inversión hasta p</w:t>
      </w:r>
      <w:r w:rsidR="009401BA">
        <w:rPr>
          <w:rFonts w:ascii="Arial" w:hAnsi="Arial" w:cs="Arial"/>
          <w:color w:val="000000" w:themeColor="text1"/>
          <w:sz w:val="28"/>
          <w:szCs w:val="28"/>
        </w:rPr>
        <w:t>or la cantidad de $2’733,529.49</w:t>
      </w:r>
      <w:r w:rsidR="00A961AA">
        <w:rPr>
          <w:rFonts w:ascii="Arial" w:hAnsi="Arial" w:cs="Arial"/>
          <w:color w:val="000000" w:themeColor="text1"/>
          <w:sz w:val="28"/>
          <w:szCs w:val="28"/>
        </w:rPr>
        <w:t xml:space="preserve"> (Dos millones setecientos treinta y tres mil quinientos veintinueve pesos 49/100 </w:t>
      </w:r>
      <w:proofErr w:type="spellStart"/>
      <w:r w:rsidR="00A961AA">
        <w:rPr>
          <w:rFonts w:ascii="Arial" w:hAnsi="Arial" w:cs="Arial"/>
          <w:color w:val="000000" w:themeColor="text1"/>
          <w:sz w:val="28"/>
          <w:szCs w:val="28"/>
        </w:rPr>
        <w:t>m.n</w:t>
      </w:r>
      <w:proofErr w:type="spellEnd"/>
      <w:r w:rsidR="00A961AA">
        <w:rPr>
          <w:rFonts w:ascii="Arial" w:hAnsi="Arial" w:cs="Arial"/>
          <w:color w:val="000000" w:themeColor="text1"/>
          <w:sz w:val="28"/>
          <w:szCs w:val="28"/>
        </w:rPr>
        <w:t>)</w:t>
      </w:r>
      <w:r w:rsidR="009401BA">
        <w:rPr>
          <w:rFonts w:ascii="Arial" w:hAnsi="Arial" w:cs="Arial"/>
          <w:color w:val="000000" w:themeColor="text1"/>
          <w:sz w:val="28"/>
          <w:szCs w:val="28"/>
        </w:rPr>
        <w:t>,</w:t>
      </w:r>
      <w:r w:rsidR="0068692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E5BEF">
        <w:rPr>
          <w:rFonts w:ascii="Arial" w:hAnsi="Arial" w:cs="Arial"/>
          <w:color w:val="000000" w:themeColor="text1"/>
          <w:sz w:val="28"/>
          <w:szCs w:val="28"/>
        </w:rPr>
        <w:t xml:space="preserve">con cargo a la partida FORTAMUN </w:t>
      </w:r>
      <w:r w:rsidR="00E971E2">
        <w:rPr>
          <w:rFonts w:ascii="Arial" w:hAnsi="Arial" w:cs="Arial"/>
          <w:color w:val="000000" w:themeColor="text1"/>
          <w:sz w:val="28"/>
          <w:szCs w:val="28"/>
        </w:rPr>
        <w:t>2017</w:t>
      </w:r>
      <w:r w:rsidR="002E5BE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1E461A" w:rsidRDefault="001E461A" w:rsidP="008F70A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F70AF" w:rsidRDefault="008F70AF" w:rsidP="008F70A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C)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>
        <w:rPr>
          <w:rFonts w:ascii="Arial" w:hAnsi="Arial" w:cs="Arial"/>
          <w:color w:val="000000" w:themeColor="text1"/>
          <w:sz w:val="28"/>
          <w:szCs w:val="28"/>
        </w:rPr>
        <w:t>suscrita por la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C. Presidenta Municipal, María Elena Limón García,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que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aprueba y autoriza</w:t>
      </w:r>
      <w:r w:rsidR="002E5BEF">
        <w:rPr>
          <w:rFonts w:ascii="Arial" w:hAnsi="Arial" w:cs="Arial"/>
          <w:color w:val="000000" w:themeColor="text1"/>
          <w:sz w:val="28"/>
          <w:szCs w:val="28"/>
        </w:rPr>
        <w:t xml:space="preserve"> celebrar </w:t>
      </w:r>
      <w:r w:rsidR="00F65819">
        <w:rPr>
          <w:rFonts w:ascii="Arial" w:hAnsi="Arial" w:cs="Arial"/>
          <w:color w:val="000000" w:themeColor="text1"/>
          <w:sz w:val="28"/>
          <w:szCs w:val="28"/>
        </w:rPr>
        <w:t xml:space="preserve">un </w:t>
      </w:r>
      <w:r w:rsidR="002E5BEF">
        <w:rPr>
          <w:rFonts w:ascii="Arial" w:hAnsi="Arial" w:cs="Arial"/>
          <w:color w:val="000000" w:themeColor="text1"/>
          <w:sz w:val="28"/>
          <w:szCs w:val="28"/>
        </w:rPr>
        <w:t>convenio de concertación en obras comprendidas en el rubro de infraestructura básica ejercicio fiscal 2017, con la aportación de recursos municipales así como de la aportación económica de los beneficiarios.</w:t>
      </w:r>
      <w:r w:rsidR="002E5BEF" w:rsidRPr="002E5BE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E5BEF">
        <w:rPr>
          <w:rFonts w:ascii="Arial" w:hAnsi="Arial" w:cs="Arial"/>
          <w:color w:val="000000" w:themeColor="text1"/>
          <w:sz w:val="28"/>
          <w:szCs w:val="28"/>
        </w:rPr>
        <w:t xml:space="preserve">Facultar al Tesorero Municipal a disponer hasta la cantidad de $1’500,000.00 </w:t>
      </w:r>
      <w:r w:rsidR="00F65819">
        <w:rPr>
          <w:rFonts w:ascii="Arial" w:hAnsi="Arial" w:cs="Arial"/>
          <w:color w:val="000000" w:themeColor="text1"/>
          <w:sz w:val="28"/>
          <w:szCs w:val="28"/>
        </w:rPr>
        <w:t xml:space="preserve">(Un millón quinientos mil pesos 00/100 m.n.), </w:t>
      </w:r>
      <w:r w:rsidR="002E5BEF">
        <w:rPr>
          <w:rFonts w:ascii="Arial" w:hAnsi="Arial" w:cs="Arial"/>
          <w:color w:val="000000" w:themeColor="text1"/>
          <w:sz w:val="28"/>
          <w:szCs w:val="28"/>
        </w:rPr>
        <w:t>con cargo a la partida presupuestal 6641 del presupuesto de egresos 2017 bajo el concepto “División de Terrenos y Cons</w:t>
      </w:r>
      <w:r w:rsidR="00FA057A">
        <w:rPr>
          <w:rFonts w:ascii="Arial" w:hAnsi="Arial" w:cs="Arial"/>
          <w:color w:val="000000" w:themeColor="text1"/>
          <w:sz w:val="28"/>
          <w:szCs w:val="28"/>
        </w:rPr>
        <w:t>trucció</w:t>
      </w:r>
      <w:r w:rsidR="002E5BEF">
        <w:rPr>
          <w:rFonts w:ascii="Arial" w:hAnsi="Arial" w:cs="Arial"/>
          <w:color w:val="000000" w:themeColor="text1"/>
          <w:sz w:val="28"/>
          <w:szCs w:val="28"/>
        </w:rPr>
        <w:t>n de Obras de Urba</w:t>
      </w:r>
      <w:r w:rsidR="00F65819">
        <w:rPr>
          <w:rFonts w:ascii="Arial" w:hAnsi="Arial" w:cs="Arial"/>
          <w:color w:val="000000" w:themeColor="text1"/>
          <w:sz w:val="28"/>
          <w:szCs w:val="28"/>
        </w:rPr>
        <w:t>nización”</w:t>
      </w:r>
      <w:r w:rsidR="002E5BE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F70AF" w:rsidRDefault="008F70AF" w:rsidP="008F70A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2E5BEF" w:rsidRDefault="008F70AF" w:rsidP="008F70A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D)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>
        <w:rPr>
          <w:rFonts w:ascii="Arial" w:hAnsi="Arial" w:cs="Arial"/>
          <w:color w:val="000000" w:themeColor="text1"/>
          <w:sz w:val="28"/>
          <w:szCs w:val="28"/>
        </w:rPr>
        <w:t>suscrita por la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C. Presidenta Municipal, María Elena Limón García, </w:t>
      </w:r>
      <w:r>
        <w:rPr>
          <w:rFonts w:ascii="Arial" w:hAnsi="Arial" w:cs="Arial"/>
          <w:color w:val="000000" w:themeColor="text1"/>
          <w:sz w:val="28"/>
          <w:szCs w:val="28"/>
        </w:rPr>
        <w:t>que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aprueba y autoriza</w:t>
      </w:r>
      <w:r w:rsidR="00FA057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30AFF" w:rsidRPr="00B30AFF">
        <w:rPr>
          <w:rFonts w:ascii="Arial" w:hAnsi="Arial" w:cs="Arial"/>
          <w:color w:val="000000" w:themeColor="text1"/>
          <w:sz w:val="28"/>
          <w:szCs w:val="28"/>
        </w:rPr>
        <w:t xml:space="preserve">la </w:t>
      </w:r>
      <w:r w:rsidR="00B30AFF" w:rsidRPr="00646EFC">
        <w:rPr>
          <w:rFonts w:ascii="Arial" w:hAnsi="Arial" w:cs="Arial"/>
          <w:b/>
          <w:color w:val="000000" w:themeColor="text1"/>
          <w:sz w:val="28"/>
          <w:szCs w:val="28"/>
        </w:rPr>
        <w:t xml:space="preserve">adquisición de luminarias, material y equipamiento para el mantenimiento y sustitución de luminarias </w:t>
      </w:r>
      <w:r w:rsidR="00B30AFF" w:rsidRPr="00B30AFF">
        <w:rPr>
          <w:rFonts w:ascii="Arial" w:hAnsi="Arial" w:cs="Arial"/>
          <w:color w:val="000000" w:themeColor="text1"/>
          <w:sz w:val="28"/>
          <w:szCs w:val="28"/>
        </w:rPr>
        <w:t>y completar zonas sin alumbrado</w:t>
      </w:r>
      <w:r w:rsidR="006011BA">
        <w:rPr>
          <w:rFonts w:ascii="Arial" w:hAnsi="Arial" w:cs="Arial"/>
          <w:color w:val="000000" w:themeColor="text1"/>
          <w:sz w:val="28"/>
          <w:szCs w:val="28"/>
        </w:rPr>
        <w:t xml:space="preserve"> en beneficio de </w:t>
      </w:r>
      <w:r w:rsidR="006011BA">
        <w:rPr>
          <w:rFonts w:ascii="Arial" w:hAnsi="Arial" w:cs="Arial"/>
          <w:color w:val="000000" w:themeColor="text1"/>
          <w:sz w:val="28"/>
          <w:szCs w:val="28"/>
        </w:rPr>
        <w:lastRenderedPageBreak/>
        <w:t>las colonias Guayabitos y El C</w:t>
      </w:r>
      <w:r w:rsidR="00B30AFF" w:rsidRPr="00B30AFF">
        <w:rPr>
          <w:rFonts w:ascii="Arial" w:hAnsi="Arial" w:cs="Arial"/>
          <w:color w:val="000000" w:themeColor="text1"/>
          <w:sz w:val="28"/>
          <w:szCs w:val="28"/>
        </w:rPr>
        <w:t xml:space="preserve">ampesino en el </w:t>
      </w:r>
      <w:r w:rsidR="00B30AFF">
        <w:rPr>
          <w:rFonts w:ascii="Arial" w:hAnsi="Arial" w:cs="Arial"/>
          <w:color w:val="000000" w:themeColor="text1"/>
          <w:sz w:val="28"/>
          <w:szCs w:val="28"/>
        </w:rPr>
        <w:t>Municipio d</w:t>
      </w:r>
      <w:r w:rsidR="00B30AFF" w:rsidRPr="00B30AFF">
        <w:rPr>
          <w:rFonts w:ascii="Arial" w:hAnsi="Arial" w:cs="Arial"/>
          <w:color w:val="000000" w:themeColor="text1"/>
          <w:sz w:val="28"/>
          <w:szCs w:val="28"/>
        </w:rPr>
        <w:t>e San Pedro Tlaquepaque, con una inversión hasta por</w:t>
      </w:r>
      <w:r w:rsidR="006011BA">
        <w:rPr>
          <w:rFonts w:ascii="Arial" w:hAnsi="Arial" w:cs="Arial"/>
          <w:color w:val="000000" w:themeColor="text1"/>
          <w:sz w:val="28"/>
          <w:szCs w:val="28"/>
        </w:rPr>
        <w:t xml:space="preserve"> la cantidad de $2,142,432.00 (D</w:t>
      </w:r>
      <w:r w:rsidR="00B30AFF" w:rsidRPr="00B30AFF">
        <w:rPr>
          <w:rFonts w:ascii="Arial" w:hAnsi="Arial" w:cs="Arial"/>
          <w:color w:val="000000" w:themeColor="text1"/>
          <w:sz w:val="28"/>
          <w:szCs w:val="28"/>
        </w:rPr>
        <w:t xml:space="preserve">os millones ciento cuarenta y dos mil cuatrocientos treinta y dos pesos 00/100 m.n.), para quedar de la siguiente manera: </w:t>
      </w:r>
      <w:r w:rsidR="00B30AFF">
        <w:rPr>
          <w:rFonts w:ascii="Arial" w:hAnsi="Arial" w:cs="Arial"/>
          <w:color w:val="000000" w:themeColor="text1"/>
          <w:sz w:val="28"/>
          <w:szCs w:val="28"/>
        </w:rPr>
        <w:t>Colonia G</w:t>
      </w:r>
      <w:r w:rsidR="00B30AFF" w:rsidRPr="00B30AFF">
        <w:rPr>
          <w:rFonts w:ascii="Arial" w:hAnsi="Arial" w:cs="Arial"/>
          <w:color w:val="000000" w:themeColor="text1"/>
          <w:sz w:val="28"/>
          <w:szCs w:val="28"/>
        </w:rPr>
        <w:t xml:space="preserve">uayabitos, </w:t>
      </w:r>
      <w:proofErr w:type="spellStart"/>
      <w:r w:rsidR="00B30AFF" w:rsidRPr="00B30AFF">
        <w:rPr>
          <w:rFonts w:ascii="Arial" w:hAnsi="Arial" w:cs="Arial"/>
          <w:color w:val="000000" w:themeColor="text1"/>
          <w:sz w:val="28"/>
          <w:szCs w:val="28"/>
        </w:rPr>
        <w:t>zap</w:t>
      </w:r>
      <w:proofErr w:type="spellEnd"/>
      <w:r w:rsidR="00B30AFF" w:rsidRPr="00B30AFF">
        <w:rPr>
          <w:rFonts w:ascii="Arial" w:hAnsi="Arial" w:cs="Arial"/>
          <w:color w:val="000000" w:themeColor="text1"/>
          <w:sz w:val="28"/>
          <w:szCs w:val="28"/>
        </w:rPr>
        <w:t xml:space="preserve">/, </w:t>
      </w:r>
      <w:r w:rsidR="00B30AFF">
        <w:rPr>
          <w:rFonts w:ascii="Arial" w:hAnsi="Arial" w:cs="Arial"/>
          <w:color w:val="000000" w:themeColor="text1"/>
          <w:sz w:val="28"/>
          <w:szCs w:val="28"/>
        </w:rPr>
        <w:t>población beneficiada 8,606 habitantes</w:t>
      </w:r>
      <w:r w:rsidR="00B30AFF" w:rsidRPr="00B30AFF">
        <w:rPr>
          <w:rFonts w:ascii="Arial" w:hAnsi="Arial" w:cs="Arial"/>
          <w:color w:val="000000" w:themeColor="text1"/>
          <w:sz w:val="28"/>
          <w:szCs w:val="28"/>
        </w:rPr>
        <w:t xml:space="preserve"> número de luminarias con accesorios incluidos 212, gas</w:t>
      </w:r>
      <w:r w:rsidR="00B30AFF">
        <w:rPr>
          <w:rFonts w:ascii="Arial" w:hAnsi="Arial" w:cs="Arial"/>
          <w:color w:val="000000" w:themeColor="text1"/>
          <w:sz w:val="28"/>
          <w:szCs w:val="28"/>
        </w:rPr>
        <w:t xml:space="preserve">to total $992,948.00 </w:t>
      </w:r>
      <w:r w:rsidR="006011BA">
        <w:rPr>
          <w:rFonts w:ascii="Arial" w:hAnsi="Arial" w:cs="Arial"/>
          <w:color w:val="000000" w:themeColor="text1"/>
          <w:sz w:val="28"/>
          <w:szCs w:val="28"/>
        </w:rPr>
        <w:t xml:space="preserve">(Novecientos noventa y dos mil novecientos cuarenta y ocho pesos 00/100 </w:t>
      </w:r>
      <w:proofErr w:type="spellStart"/>
      <w:r w:rsidR="006011BA">
        <w:rPr>
          <w:rFonts w:ascii="Arial" w:hAnsi="Arial" w:cs="Arial"/>
          <w:color w:val="000000" w:themeColor="text1"/>
          <w:sz w:val="28"/>
          <w:szCs w:val="28"/>
        </w:rPr>
        <w:t>m.n</w:t>
      </w:r>
      <w:proofErr w:type="spellEnd"/>
      <w:r w:rsidR="006011BA">
        <w:rPr>
          <w:rFonts w:ascii="Arial" w:hAnsi="Arial" w:cs="Arial"/>
          <w:color w:val="000000" w:themeColor="text1"/>
          <w:sz w:val="28"/>
          <w:szCs w:val="28"/>
        </w:rPr>
        <w:t>), C</w:t>
      </w:r>
      <w:r w:rsidR="00B30AFF">
        <w:rPr>
          <w:rFonts w:ascii="Arial" w:hAnsi="Arial" w:cs="Arial"/>
          <w:color w:val="000000" w:themeColor="text1"/>
          <w:sz w:val="28"/>
          <w:szCs w:val="28"/>
        </w:rPr>
        <w:t>olonia C</w:t>
      </w:r>
      <w:r w:rsidR="006011BA">
        <w:rPr>
          <w:rFonts w:ascii="Arial" w:hAnsi="Arial" w:cs="Arial"/>
          <w:color w:val="000000" w:themeColor="text1"/>
          <w:sz w:val="28"/>
          <w:szCs w:val="28"/>
        </w:rPr>
        <w:t xml:space="preserve">ampesino, </w:t>
      </w:r>
      <w:proofErr w:type="spellStart"/>
      <w:r w:rsidR="006011BA">
        <w:rPr>
          <w:rFonts w:ascii="Arial" w:hAnsi="Arial" w:cs="Arial"/>
          <w:color w:val="000000" w:themeColor="text1"/>
          <w:sz w:val="28"/>
          <w:szCs w:val="28"/>
        </w:rPr>
        <w:t>zap</w:t>
      </w:r>
      <w:proofErr w:type="spellEnd"/>
      <w:r w:rsidR="006011BA">
        <w:rPr>
          <w:rFonts w:ascii="Arial" w:hAnsi="Arial" w:cs="Arial"/>
          <w:color w:val="000000" w:themeColor="text1"/>
          <w:sz w:val="28"/>
          <w:szCs w:val="28"/>
        </w:rPr>
        <w:t>/</w:t>
      </w:r>
      <w:r w:rsidR="00B30AFF" w:rsidRPr="00B30AF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011BA">
        <w:rPr>
          <w:rFonts w:ascii="Arial" w:hAnsi="Arial" w:cs="Arial"/>
          <w:color w:val="000000" w:themeColor="text1"/>
          <w:sz w:val="28"/>
          <w:szCs w:val="28"/>
        </w:rPr>
        <w:t>población beneficiada 9,999 habitantes</w:t>
      </w:r>
      <w:r w:rsidR="00B30AFF" w:rsidRPr="00B30AFF">
        <w:rPr>
          <w:rFonts w:ascii="Arial" w:hAnsi="Arial" w:cs="Arial"/>
          <w:color w:val="000000" w:themeColor="text1"/>
          <w:sz w:val="28"/>
          <w:szCs w:val="28"/>
        </w:rPr>
        <w:t xml:space="preserve"> número de luminarias con accesorios incluidos 246, gasto total $1’149,484.00 </w:t>
      </w:r>
      <w:r w:rsidR="006011BA">
        <w:rPr>
          <w:rFonts w:ascii="Arial" w:hAnsi="Arial" w:cs="Arial"/>
          <w:color w:val="000000" w:themeColor="text1"/>
          <w:sz w:val="28"/>
          <w:szCs w:val="28"/>
        </w:rPr>
        <w:t xml:space="preserve">(Un millón ciento cuarenta y nueve mil cuatrocientos ochenta y cuatro pesos 00/100 m.n.) </w:t>
      </w:r>
      <w:r w:rsidR="00B30AFF" w:rsidRPr="00B30AFF">
        <w:rPr>
          <w:rFonts w:ascii="Arial" w:hAnsi="Arial" w:cs="Arial"/>
          <w:color w:val="000000" w:themeColor="text1"/>
          <w:sz w:val="28"/>
          <w:szCs w:val="28"/>
        </w:rPr>
        <w:t>total $2´142,432</w:t>
      </w:r>
      <w:r w:rsidR="00B30AFF">
        <w:rPr>
          <w:rFonts w:ascii="Arial" w:hAnsi="Arial" w:cs="Arial"/>
          <w:color w:val="000000" w:themeColor="text1"/>
          <w:sz w:val="28"/>
          <w:szCs w:val="28"/>
        </w:rPr>
        <w:t xml:space="preserve">.00, </w:t>
      </w:r>
      <w:r w:rsidR="006011BA">
        <w:rPr>
          <w:rFonts w:ascii="Arial" w:hAnsi="Arial" w:cs="Arial"/>
          <w:color w:val="000000" w:themeColor="text1"/>
          <w:sz w:val="28"/>
          <w:szCs w:val="28"/>
        </w:rPr>
        <w:t xml:space="preserve">(Dos millones ciento cuarenta y dos mil cuatrocientos treinta y dos pesos 00/100 m.n.) </w:t>
      </w:r>
      <w:r w:rsidR="00B30AFF">
        <w:rPr>
          <w:rFonts w:ascii="Arial" w:hAnsi="Arial" w:cs="Arial"/>
          <w:color w:val="000000" w:themeColor="text1"/>
          <w:sz w:val="28"/>
          <w:szCs w:val="28"/>
        </w:rPr>
        <w:t>con cargo a la partida FAIS</w:t>
      </w:r>
      <w:r w:rsidR="00B30AFF" w:rsidRPr="00B30AFF">
        <w:rPr>
          <w:rFonts w:ascii="Arial" w:hAnsi="Arial" w:cs="Arial"/>
          <w:color w:val="000000" w:themeColor="text1"/>
          <w:sz w:val="28"/>
          <w:szCs w:val="28"/>
        </w:rPr>
        <w:t xml:space="preserve"> 2017.</w:t>
      </w:r>
    </w:p>
    <w:p w:rsidR="008F70AF" w:rsidRDefault="008F70AF" w:rsidP="008F70A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1E461A" w:rsidRDefault="008F70AF" w:rsidP="001E461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E)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>
        <w:rPr>
          <w:rFonts w:ascii="Arial" w:hAnsi="Arial" w:cs="Arial"/>
          <w:color w:val="000000" w:themeColor="text1"/>
          <w:sz w:val="28"/>
          <w:szCs w:val="28"/>
        </w:rPr>
        <w:t>suscrita por la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C. Presidenta Municipal, María Elena Limón García, </w:t>
      </w:r>
      <w:r>
        <w:rPr>
          <w:rFonts w:ascii="Arial" w:hAnsi="Arial" w:cs="Arial"/>
          <w:color w:val="000000" w:themeColor="text1"/>
          <w:sz w:val="28"/>
          <w:szCs w:val="28"/>
        </w:rPr>
        <w:t>que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aprueba y autoriza </w:t>
      </w:r>
      <w:r w:rsidR="002E5BEF" w:rsidRPr="002E5BEF">
        <w:rPr>
          <w:rFonts w:ascii="Arial" w:hAnsi="Arial" w:cs="Arial"/>
          <w:sz w:val="28"/>
          <w:szCs w:val="28"/>
        </w:rPr>
        <w:t xml:space="preserve">al Presidente Municipal de éste Gobierno Municipal de San Pedro Tlaquepaque, Jalisco, suscriba el </w:t>
      </w:r>
      <w:r w:rsidR="002E5BEF" w:rsidRPr="007D6FA6">
        <w:rPr>
          <w:rFonts w:ascii="Arial" w:hAnsi="Arial" w:cs="Arial"/>
          <w:b/>
          <w:sz w:val="28"/>
          <w:szCs w:val="28"/>
        </w:rPr>
        <w:t>Convenio para formalizar el Programa de Desarrollo Institucional Municipal 2017correspondiente al 2% del total del recurso asignado al Fondo de Aportaciones para la Infraestructura Social Municipal y de las Demarcaciones Territoriales del Distrito Federal (FISMDF) del Ramo 33 Aportaciones Federales para las Entidades Federativas y Municipios,</w:t>
      </w:r>
      <w:r w:rsidR="002E5BEF" w:rsidRPr="002E5BEF">
        <w:rPr>
          <w:rFonts w:ascii="Arial" w:hAnsi="Arial" w:cs="Arial"/>
          <w:sz w:val="28"/>
          <w:szCs w:val="28"/>
        </w:rPr>
        <w:t xml:space="preserve"> con el Ejecutivo Federal por conducto de la Secretaría de Desarrollo Social a través de su Delegación Federal en el Estado de Jalisco y el Ejecutivo Estatal, por conducto de la Secretaría de </w:t>
      </w:r>
      <w:r w:rsidR="006714BB">
        <w:rPr>
          <w:rFonts w:ascii="Arial" w:hAnsi="Arial" w:cs="Arial"/>
          <w:sz w:val="28"/>
          <w:szCs w:val="28"/>
        </w:rPr>
        <w:t>Desarrollo e Integración Social</w:t>
      </w:r>
      <w:r w:rsidR="002E5BEF" w:rsidRPr="002E5BEF">
        <w:rPr>
          <w:rFonts w:ascii="Arial" w:hAnsi="Arial" w:cs="Arial"/>
          <w:sz w:val="28"/>
          <w:szCs w:val="28"/>
        </w:rPr>
        <w:t>, con cargo a la partida presupuestal  del FISM 2017</w:t>
      </w:r>
      <w:r w:rsidR="006714BB">
        <w:rPr>
          <w:rFonts w:ascii="Arial" w:hAnsi="Arial" w:cs="Arial"/>
          <w:sz w:val="28"/>
          <w:szCs w:val="28"/>
        </w:rPr>
        <w:t>.</w:t>
      </w:r>
    </w:p>
    <w:p w:rsidR="008F70AF" w:rsidRDefault="008F70AF" w:rsidP="008F70A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6714BB" w:rsidRPr="006714BB" w:rsidRDefault="008F70AF" w:rsidP="006714BB">
      <w:pPr>
        <w:pStyle w:val="Sinespaciado"/>
        <w:jc w:val="both"/>
        <w:rPr>
          <w:rFonts w:ascii="Arial" w:hAnsi="Arial" w:cs="Arial"/>
          <w:color w:val="000000"/>
          <w:sz w:val="28"/>
          <w:szCs w:val="28"/>
          <w:lang w:val="es-MX" w:eastAsia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F)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>
        <w:rPr>
          <w:rFonts w:ascii="Arial" w:hAnsi="Arial" w:cs="Arial"/>
          <w:color w:val="000000" w:themeColor="text1"/>
          <w:sz w:val="28"/>
          <w:szCs w:val="28"/>
        </w:rPr>
        <w:t>suscrita por la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C. Presidenta Municipal, María Elena Limón García, </w:t>
      </w:r>
      <w:r>
        <w:rPr>
          <w:rFonts w:ascii="Arial" w:hAnsi="Arial" w:cs="Arial"/>
          <w:color w:val="000000" w:themeColor="text1"/>
          <w:sz w:val="28"/>
          <w:szCs w:val="28"/>
        </w:rPr>
        <w:t>que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aprueba y autoriza </w:t>
      </w:r>
      <w:r w:rsidR="006714BB" w:rsidRPr="006714BB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 xml:space="preserve">la </w:t>
      </w:r>
      <w:r w:rsidR="006714BB" w:rsidRPr="007D6FA6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contratación de evaluaciones planeadas dentro del programa anual de e</w:t>
      </w:r>
      <w:r w:rsidR="0070776C" w:rsidRPr="007D6FA6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valuación de éste municipio de San Pedro T</w:t>
      </w:r>
      <w:r w:rsidR="006714BB" w:rsidRPr="007D6FA6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laquepaque a los ejercicios fiscales 2015,</w:t>
      </w:r>
      <w:r w:rsidR="0006502B" w:rsidRPr="007D6FA6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</w:t>
      </w:r>
      <w:r w:rsidR="006714BB" w:rsidRPr="007D6FA6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2016 y 2017,</w:t>
      </w:r>
      <w:r w:rsidR="007D6FA6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 xml:space="preserve"> con apego a la Ley de Contabilidad G</w:t>
      </w:r>
      <w:r w:rsidR="006714BB" w:rsidRPr="006714BB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>ubernamental y demás aplicables,</w:t>
      </w:r>
      <w:r w:rsidR="006714BB" w:rsidRP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las cuales se describen el siguiente cuadrante:  Programa:</w:t>
      </w:r>
      <w:r w:rsid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FISM,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Monto Total del Fondo: 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>$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57,250,581.00 Ejercicio Fiscal a Evaluar: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2015 Periodo de Evaluación: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2016-2017, Monto Máximo para el financiamiento de Evaluación:</w:t>
      </w:r>
      <w:r w:rsid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Hasta 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>$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290,000 con IVA incluido.  </w:t>
      </w:r>
      <w:r w:rsidR="006714BB" w:rsidRP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Programa:</w:t>
      </w:r>
      <w:r w:rsid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FISM,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Monto Total del Fondo: 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>$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59</w:t>
      </w:r>
      <w:proofErr w:type="gramStart"/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,272,918.00</w:t>
      </w:r>
      <w:proofErr w:type="gramEnd"/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Ejercicio Fiscal a Evaluar: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2016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lastRenderedPageBreak/>
        <w:t>Periodo de Evaluación: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2017, Monto Máximo para el financiamiento de Evaluación:</w:t>
      </w:r>
      <w:r w:rsid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Hasta 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>$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290,000 con IVA. </w:t>
      </w:r>
      <w:proofErr w:type="gramStart"/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incluido</w:t>
      </w:r>
      <w:proofErr w:type="gramEnd"/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. </w:t>
      </w:r>
      <w:r w:rsidR="006714BB" w:rsidRP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Programa:</w:t>
      </w:r>
      <w:r w:rsid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FORTAMUN,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Monto Total del Fondo: 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>$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341</w:t>
      </w:r>
      <w:proofErr w:type="gramStart"/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,670,358.00</w:t>
      </w:r>
      <w:proofErr w:type="gramEnd"/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Ejercicio Fiscal a Evaluar: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2016 Periodo de Evaluación:</w:t>
      </w:r>
      <w:r w:rsidR="0006502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2017, Monto Máximo para el financiamiento de Evaluación:</w:t>
      </w:r>
      <w:r w:rsid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Hasta 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>$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250,000 con IVA incluido</w:t>
      </w:r>
      <w:r w:rsidR="006714BB" w:rsidRP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.</w:t>
      </w:r>
      <w:r w:rsid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Programa:</w:t>
      </w:r>
      <w:r w:rsid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FORTASEG,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Monto Total del Fondo: 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>$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23</w:t>
      </w:r>
      <w:proofErr w:type="gramStart"/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,000,000.00</w:t>
      </w:r>
      <w:proofErr w:type="gramEnd"/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Ejercicio Fiscal a Evaluar: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2016 Periodo de Evaluación:</w:t>
      </w:r>
      <w:r w:rsidR="0006502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2017, Monto Máximo para el financiamiento de Evaluación:</w:t>
      </w:r>
      <w:r w:rsid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Hasta 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>$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290,000 con IVA incluido</w:t>
      </w:r>
      <w:r w:rsid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Programa:</w:t>
      </w:r>
      <w:r w:rsid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FORTALECE,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Monto Total del Fondo: 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>$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19,970,000.00 Ejercicio Fiscal a Evaluar: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2016 Periodo de Evaluación: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2017, Monto Máximo para el financiamiento de Evaluación:</w:t>
      </w:r>
      <w:r w:rsid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Hasta 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>$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290,000 con IVA incluido</w:t>
      </w:r>
      <w:r w:rsidR="006714BB" w:rsidRP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. </w:t>
      </w:r>
      <w:r w:rsidR="006714BB" w:rsidRPr="00723A6D">
        <w:rPr>
          <w:rFonts w:ascii="Arial" w:hAnsi="Arial" w:cs="Arial"/>
          <w:b/>
          <w:bCs/>
          <w:color w:val="000000" w:themeColor="text1"/>
          <w:sz w:val="28"/>
          <w:szCs w:val="28"/>
          <w:lang w:val="es-MX" w:eastAsia="es-MX"/>
        </w:rPr>
        <w:t xml:space="preserve">Programa: Sistema Electrónico y Digital de Recepción y Administración de Fondos Federales, </w:t>
      </w:r>
      <w:r w:rsidR="00723A6D" w:rsidRPr="00723A6D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Monto Total del Fondo:</w:t>
      </w:r>
      <w:r w:rsidR="006714BB" w:rsidRPr="00723A6D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Ejercicio Fiscal a Evaluar:</w:t>
      </w:r>
      <w:r w:rsidR="0006502B" w:rsidRPr="00723A6D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</w:t>
      </w:r>
      <w:r w:rsidR="006714BB" w:rsidRPr="00723A6D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2016 Periodo de Evaluación:</w:t>
      </w:r>
      <w:r w:rsidR="007D6FA6" w:rsidRPr="00723A6D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</w:t>
      </w:r>
      <w:r w:rsidR="006714BB" w:rsidRPr="00723A6D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2017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, Monto Máximo para el financiamiento de Evaluación:</w:t>
      </w:r>
      <w:r w:rsid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Hasta 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>$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190,000 con IVA incluido.</w:t>
      </w:r>
      <w:r w:rsidR="007D6FA6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Con cargo a </w:t>
      </w:r>
      <w:r w:rsidR="006714BB" w:rsidRP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Partida 399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. "</w:t>
      </w:r>
      <w:r w:rsidR="006714BB" w:rsidRPr="006714BB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Servicios Profesionales, Científicos y Técnicos Integrales</w:t>
      </w:r>
      <w:r w:rsidR="006714BB" w:rsidRPr="006714BB">
        <w:rPr>
          <w:rFonts w:ascii="Arial" w:hAnsi="Arial" w:cs="Arial"/>
          <w:color w:val="000000"/>
          <w:sz w:val="28"/>
          <w:szCs w:val="28"/>
          <w:lang w:val="es-MX" w:eastAsia="es-MX"/>
        </w:rPr>
        <w:t>"</w:t>
      </w:r>
      <w:r w:rsidR="0006502B">
        <w:rPr>
          <w:rFonts w:ascii="Arial" w:hAnsi="Arial" w:cs="Arial"/>
          <w:color w:val="000000"/>
          <w:sz w:val="28"/>
          <w:szCs w:val="28"/>
          <w:lang w:val="es-MX" w:eastAsia="es-MX"/>
        </w:rPr>
        <w:t>.</w:t>
      </w:r>
    </w:p>
    <w:p w:rsidR="006714BB" w:rsidRPr="006714BB" w:rsidRDefault="006714BB" w:rsidP="001E461A">
      <w:pPr>
        <w:pStyle w:val="Sinespaciado"/>
        <w:jc w:val="both"/>
        <w:rPr>
          <w:rFonts w:ascii="Arial" w:hAnsi="Arial" w:cs="Arial"/>
          <w:sz w:val="28"/>
          <w:szCs w:val="28"/>
          <w:lang w:val="es-MX"/>
        </w:rPr>
      </w:pPr>
    </w:p>
    <w:p w:rsidR="00F57DAB" w:rsidRDefault="0070776C" w:rsidP="008F70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G</w:t>
      </w:r>
      <w:r w:rsidR="00F57DAB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F57D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57DAB"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 w:rsidR="00F57DAB">
        <w:rPr>
          <w:rFonts w:ascii="Arial" w:hAnsi="Arial" w:cs="Arial"/>
          <w:color w:val="000000" w:themeColor="text1"/>
          <w:sz w:val="28"/>
          <w:szCs w:val="28"/>
        </w:rPr>
        <w:t xml:space="preserve">suscrita por </w:t>
      </w:r>
      <w:r w:rsidR="00E22183">
        <w:rPr>
          <w:rFonts w:ascii="Arial" w:hAnsi="Arial" w:cs="Arial"/>
          <w:color w:val="000000" w:themeColor="text1"/>
          <w:sz w:val="28"/>
          <w:szCs w:val="28"/>
        </w:rPr>
        <w:t>e</w:t>
      </w:r>
      <w:r w:rsidR="00F57DAB">
        <w:rPr>
          <w:rFonts w:ascii="Arial" w:hAnsi="Arial" w:cs="Arial"/>
          <w:color w:val="000000" w:themeColor="text1"/>
          <w:sz w:val="28"/>
          <w:szCs w:val="28"/>
        </w:rPr>
        <w:t>l</w:t>
      </w:r>
      <w:r w:rsidR="00E2218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22183" w:rsidRPr="00E22183">
        <w:rPr>
          <w:rFonts w:ascii="Arial" w:hAnsi="Arial" w:cs="Arial"/>
          <w:b/>
          <w:color w:val="000000" w:themeColor="text1"/>
          <w:sz w:val="28"/>
          <w:szCs w:val="28"/>
        </w:rPr>
        <w:t>regidor Orlando García Limón</w:t>
      </w:r>
      <w:r w:rsidR="00F57DAB" w:rsidRPr="00E22183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F57DA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57DAB">
        <w:rPr>
          <w:rFonts w:ascii="Arial" w:hAnsi="Arial" w:cs="Arial"/>
          <w:color w:val="000000" w:themeColor="text1"/>
          <w:sz w:val="28"/>
          <w:szCs w:val="28"/>
        </w:rPr>
        <w:t>que</w:t>
      </w:r>
      <w:r w:rsidR="00F57DA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57DAB">
        <w:rPr>
          <w:rFonts w:ascii="Arial" w:hAnsi="Arial" w:cs="Arial"/>
          <w:sz w:val="28"/>
          <w:szCs w:val="28"/>
        </w:rPr>
        <w:t xml:space="preserve"> aprueba y autoriza</w:t>
      </w:r>
      <w:r w:rsidR="00D70E58">
        <w:rPr>
          <w:rFonts w:ascii="Arial" w:hAnsi="Arial" w:cs="Arial"/>
          <w:sz w:val="28"/>
          <w:szCs w:val="28"/>
        </w:rPr>
        <w:t xml:space="preserve"> la </w:t>
      </w:r>
      <w:r w:rsidR="00D70E58" w:rsidRPr="00257764">
        <w:rPr>
          <w:rFonts w:ascii="Arial" w:hAnsi="Arial" w:cs="Arial"/>
          <w:b/>
          <w:sz w:val="28"/>
          <w:szCs w:val="28"/>
        </w:rPr>
        <w:t xml:space="preserve">contratación por adjudicación directa para el programa preventivo y correctivo de bacheo </w:t>
      </w:r>
      <w:r w:rsidR="00D70E58">
        <w:rPr>
          <w:rFonts w:ascii="Arial" w:hAnsi="Arial" w:cs="Arial"/>
          <w:sz w:val="28"/>
          <w:szCs w:val="28"/>
        </w:rPr>
        <w:t>para el ejercicio fiscal 2017 hasta por el techo financiero de $9’861,095.00</w:t>
      </w:r>
      <w:r w:rsidR="00257764">
        <w:rPr>
          <w:rFonts w:ascii="Arial" w:hAnsi="Arial" w:cs="Arial"/>
          <w:sz w:val="28"/>
          <w:szCs w:val="28"/>
        </w:rPr>
        <w:t xml:space="preserve"> (Nueve millones ochocientos sesenta y un mil noventa y cinco pesos 00/100 m.n.)</w:t>
      </w:r>
      <w:r w:rsidR="00D70E58">
        <w:rPr>
          <w:rFonts w:ascii="Arial" w:hAnsi="Arial" w:cs="Arial"/>
          <w:sz w:val="28"/>
          <w:szCs w:val="28"/>
        </w:rPr>
        <w:t>. Se autoriza al Tesorero Municipal para rea</w:t>
      </w:r>
      <w:r w:rsidR="00944999">
        <w:rPr>
          <w:rFonts w:ascii="Arial" w:hAnsi="Arial" w:cs="Arial"/>
          <w:sz w:val="28"/>
          <w:szCs w:val="28"/>
        </w:rPr>
        <w:t>lizar los pagos de acuerdo a la</w:t>
      </w:r>
      <w:r w:rsidR="00D70E58">
        <w:rPr>
          <w:rFonts w:ascii="Arial" w:hAnsi="Arial" w:cs="Arial"/>
          <w:sz w:val="28"/>
          <w:szCs w:val="28"/>
        </w:rPr>
        <w:t xml:space="preserve"> disponibilidad financiera.</w:t>
      </w:r>
    </w:p>
    <w:p w:rsidR="00F57DAB" w:rsidRDefault="00F57DAB" w:rsidP="008F70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0776C" w:rsidRPr="0070776C" w:rsidRDefault="001C384F" w:rsidP="007077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s-MX" w:eastAsia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H</w:t>
      </w:r>
      <w:r w:rsidR="00F57DAB" w:rsidRPr="001C384F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F57DAB" w:rsidRPr="001C38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57DAB" w:rsidRPr="001C384F"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 w:rsidR="00F57DAB" w:rsidRPr="001C384F">
        <w:rPr>
          <w:rFonts w:ascii="Arial" w:hAnsi="Arial" w:cs="Arial"/>
          <w:color w:val="000000" w:themeColor="text1"/>
          <w:sz w:val="28"/>
          <w:szCs w:val="28"/>
        </w:rPr>
        <w:t>suscrita por la</w:t>
      </w:r>
      <w:r w:rsidR="00F57DAB" w:rsidRPr="001C384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57DAB" w:rsidRPr="00B47397">
        <w:rPr>
          <w:rFonts w:ascii="Arial" w:hAnsi="Arial" w:cs="Arial"/>
          <w:b/>
          <w:color w:val="000000" w:themeColor="text1"/>
          <w:sz w:val="28"/>
          <w:szCs w:val="28"/>
        </w:rPr>
        <w:t xml:space="preserve">C. Presidenta Municipal, María Elena Limón García, </w:t>
      </w:r>
      <w:r w:rsidR="00F57DAB" w:rsidRPr="00B47397">
        <w:rPr>
          <w:rFonts w:ascii="Arial" w:hAnsi="Arial" w:cs="Arial"/>
          <w:color w:val="000000" w:themeColor="text1"/>
          <w:sz w:val="28"/>
          <w:szCs w:val="28"/>
        </w:rPr>
        <w:t>qu</w:t>
      </w:r>
      <w:r w:rsidR="00F57DAB" w:rsidRPr="001C384F">
        <w:rPr>
          <w:rFonts w:ascii="Arial" w:hAnsi="Arial" w:cs="Arial"/>
          <w:color w:val="000000" w:themeColor="text1"/>
          <w:sz w:val="28"/>
          <w:szCs w:val="28"/>
        </w:rPr>
        <w:t>e</w:t>
      </w:r>
      <w:r w:rsidR="00F57DAB" w:rsidRPr="001C384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57DAB" w:rsidRPr="001C384F">
        <w:rPr>
          <w:rFonts w:ascii="Arial" w:hAnsi="Arial" w:cs="Arial"/>
          <w:color w:val="000000" w:themeColor="text1"/>
          <w:sz w:val="28"/>
          <w:szCs w:val="28"/>
        </w:rPr>
        <w:t xml:space="preserve"> aprueba y autoriza</w:t>
      </w:r>
      <w:r w:rsidR="00F57DAB" w:rsidRPr="001C384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44999" w:rsidRPr="009F3646">
        <w:rPr>
          <w:rFonts w:ascii="Arial" w:hAnsi="Arial" w:cs="Arial"/>
          <w:b/>
          <w:color w:val="000000" w:themeColor="text1"/>
          <w:sz w:val="28"/>
          <w:szCs w:val="28"/>
        </w:rPr>
        <w:t>la contratac</w:t>
      </w:r>
      <w:r w:rsidR="0070776C" w:rsidRPr="009F3646">
        <w:rPr>
          <w:rFonts w:ascii="Arial" w:hAnsi="Arial" w:cs="Arial"/>
          <w:b/>
          <w:color w:val="000000" w:themeColor="text1"/>
          <w:sz w:val="28"/>
          <w:szCs w:val="28"/>
        </w:rPr>
        <w:t xml:space="preserve">ión por adjudicación directa </w:t>
      </w:r>
      <w:r w:rsidR="00944999" w:rsidRPr="009F3646">
        <w:rPr>
          <w:rFonts w:ascii="Arial" w:hAnsi="Arial" w:cs="Arial"/>
          <w:b/>
          <w:color w:val="000000" w:themeColor="text1"/>
          <w:sz w:val="28"/>
          <w:szCs w:val="28"/>
        </w:rPr>
        <w:t>a Comunicación Social</w:t>
      </w:r>
      <w:r w:rsidR="0070776C" w:rsidRPr="009F3646">
        <w:rPr>
          <w:rFonts w:ascii="Arial" w:hAnsi="Arial" w:cs="Arial"/>
          <w:b/>
          <w:color w:val="000000" w:themeColor="text1"/>
          <w:sz w:val="28"/>
          <w:szCs w:val="28"/>
          <w:lang w:val="es-MX" w:eastAsia="es-MX"/>
        </w:rPr>
        <w:t xml:space="preserve"> </w:t>
      </w:r>
      <w:r w:rsidR="0070776C" w:rsidRPr="0070776C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para</w:t>
      </w:r>
      <w:r w:rsidR="0070776C" w:rsidRPr="0070776C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el Ejercicio Fiscal 2017 hast</w:t>
      </w:r>
      <w:r w:rsidR="0006502B">
        <w:rPr>
          <w:rFonts w:ascii="Arial" w:hAnsi="Arial" w:cs="Arial"/>
          <w:color w:val="000000"/>
          <w:sz w:val="28"/>
          <w:szCs w:val="28"/>
          <w:lang w:val="es-MX" w:eastAsia="es-MX"/>
        </w:rPr>
        <w:t>a por el techo financiero de $4’</w:t>
      </w:r>
      <w:r w:rsidR="0070776C" w:rsidRPr="0070776C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000,000.00 (Cuatro Millones de Pesos 00/100 M.N.) Con cargo al Presupuesto 2017 Partida 361.                                                                                      </w:t>
      </w:r>
      <w:r w:rsidR="0070776C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                           </w:t>
      </w:r>
    </w:p>
    <w:p w:rsidR="0070776C" w:rsidRDefault="0070776C" w:rsidP="008F70A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C384F" w:rsidRPr="001C384F" w:rsidRDefault="001C384F" w:rsidP="001C38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s-MX" w:eastAsia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I</w:t>
      </w:r>
      <w:r w:rsidR="00F57DAB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F57D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57DAB"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 w:rsidR="00F57DAB">
        <w:rPr>
          <w:rFonts w:ascii="Arial" w:hAnsi="Arial" w:cs="Arial"/>
          <w:color w:val="000000" w:themeColor="text1"/>
          <w:sz w:val="28"/>
          <w:szCs w:val="28"/>
        </w:rPr>
        <w:t>suscrita por la</w:t>
      </w:r>
      <w:r w:rsidR="00F57DAB">
        <w:rPr>
          <w:rFonts w:ascii="Arial" w:hAnsi="Arial" w:cs="Arial"/>
          <w:b/>
          <w:color w:val="000000" w:themeColor="text1"/>
          <w:sz w:val="28"/>
          <w:szCs w:val="28"/>
        </w:rPr>
        <w:t xml:space="preserve"> C. Presidenta Municipal, María Elena Limón García,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que </w:t>
      </w:r>
      <w:r w:rsidRPr="001C384F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aprueba y autoriza la </w:t>
      </w:r>
      <w:r w:rsidRPr="009F3646">
        <w:rPr>
          <w:rFonts w:ascii="Arial" w:hAnsi="Arial" w:cs="Arial"/>
          <w:b/>
          <w:color w:val="000000"/>
          <w:sz w:val="28"/>
          <w:szCs w:val="28"/>
          <w:lang w:val="es-MX" w:eastAsia="es-MX"/>
        </w:rPr>
        <w:t>"Guía para presentar manifestaciones de impacto ambiental en lo general",</w:t>
      </w:r>
      <w:r w:rsidRPr="001C384F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Anexos A, B,</w:t>
      </w:r>
      <w:r w:rsidR="0006502B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Pr="001C384F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C que forma parte integrante del presente acuerdo.                                                                                                                                                                                                   </w:t>
      </w:r>
    </w:p>
    <w:p w:rsidR="00F57DAB" w:rsidRPr="001C384F" w:rsidRDefault="00F57DAB" w:rsidP="008F70A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8F70AF" w:rsidRPr="0034059D" w:rsidRDefault="001C384F" w:rsidP="008F70A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4059D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VII.- J</w:t>
      </w:r>
      <w:r w:rsidR="00F57DAB" w:rsidRPr="0034059D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F57DAB" w:rsidRPr="003405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57DAB" w:rsidRPr="0034059D"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 w:rsidR="00F57DAB" w:rsidRPr="0034059D">
        <w:rPr>
          <w:rFonts w:ascii="Arial" w:hAnsi="Arial" w:cs="Arial"/>
          <w:color w:val="000000" w:themeColor="text1"/>
          <w:sz w:val="28"/>
          <w:szCs w:val="28"/>
        </w:rPr>
        <w:t>suscrita por la</w:t>
      </w:r>
      <w:r w:rsidR="00F57DAB" w:rsidRPr="0034059D">
        <w:rPr>
          <w:rFonts w:ascii="Arial" w:hAnsi="Arial" w:cs="Arial"/>
          <w:b/>
          <w:color w:val="000000" w:themeColor="text1"/>
          <w:sz w:val="28"/>
          <w:szCs w:val="28"/>
        </w:rPr>
        <w:t xml:space="preserve"> C. Presidenta Municipal, María Elena Limón García, </w:t>
      </w:r>
      <w:r w:rsidR="00F57DAB" w:rsidRPr="0034059D">
        <w:rPr>
          <w:rFonts w:ascii="Arial" w:hAnsi="Arial" w:cs="Arial"/>
          <w:color w:val="000000" w:themeColor="text1"/>
          <w:sz w:val="28"/>
          <w:szCs w:val="28"/>
        </w:rPr>
        <w:t>que</w:t>
      </w:r>
      <w:r w:rsidR="00F57DAB" w:rsidRPr="0034059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57DAB" w:rsidRPr="0034059D">
        <w:rPr>
          <w:rFonts w:ascii="Arial" w:hAnsi="Arial" w:cs="Arial"/>
          <w:color w:val="000000" w:themeColor="text1"/>
          <w:sz w:val="28"/>
          <w:szCs w:val="28"/>
        </w:rPr>
        <w:t xml:space="preserve"> aprueba y autoriza</w:t>
      </w:r>
      <w:r w:rsidR="002B2265" w:rsidRPr="003405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B2265" w:rsidRPr="009F3646">
        <w:rPr>
          <w:rFonts w:ascii="Arial" w:hAnsi="Arial" w:cs="Arial"/>
          <w:b/>
          <w:color w:val="000000" w:themeColor="text1"/>
          <w:sz w:val="28"/>
          <w:szCs w:val="28"/>
        </w:rPr>
        <w:t xml:space="preserve">convenio con la Secretaría </w:t>
      </w:r>
      <w:r w:rsidR="00BE1712" w:rsidRPr="009F3646">
        <w:rPr>
          <w:rFonts w:ascii="Arial" w:hAnsi="Arial" w:cs="Arial"/>
          <w:b/>
          <w:color w:val="000000" w:themeColor="text1"/>
          <w:sz w:val="28"/>
          <w:szCs w:val="28"/>
        </w:rPr>
        <w:t>de Relaciones Exteriores (S.R.E) para la apertura y operación de la oficina de enlace denominada Ser Tlaquepaque Sur,</w:t>
      </w:r>
      <w:r w:rsidR="00BE1712" w:rsidRPr="0034059D">
        <w:rPr>
          <w:rFonts w:ascii="Arial" w:hAnsi="Arial" w:cs="Arial"/>
          <w:color w:val="000000" w:themeColor="text1"/>
          <w:sz w:val="28"/>
          <w:szCs w:val="28"/>
        </w:rPr>
        <w:t xml:space="preserve"> para la expedición y renovación de pasaportes. </w:t>
      </w:r>
    </w:p>
    <w:p w:rsidR="00F57DAB" w:rsidRDefault="00F57DAB" w:rsidP="008F70A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4059D" w:rsidRPr="0034059D" w:rsidRDefault="004C3230" w:rsidP="0034059D">
      <w:pPr>
        <w:jc w:val="both"/>
        <w:rPr>
          <w:rFonts w:ascii="Arial" w:hAnsi="Arial" w:cs="Arial"/>
          <w:color w:val="000000"/>
          <w:sz w:val="28"/>
          <w:szCs w:val="28"/>
          <w:lang w:val="es-MX" w:eastAsia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k</w:t>
      </w:r>
      <w:r w:rsidR="0034059D" w:rsidRPr="0034059D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34059D" w:rsidRPr="003405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059D" w:rsidRPr="0034059D"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 w:rsidR="0034059D" w:rsidRPr="0034059D">
        <w:rPr>
          <w:rFonts w:ascii="Arial" w:hAnsi="Arial" w:cs="Arial"/>
          <w:color w:val="000000" w:themeColor="text1"/>
          <w:sz w:val="28"/>
          <w:szCs w:val="28"/>
        </w:rPr>
        <w:t>suscrita por la</w:t>
      </w:r>
      <w:r w:rsidR="003405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059D" w:rsidRPr="0034059D">
        <w:rPr>
          <w:rFonts w:ascii="Arial" w:hAnsi="Arial" w:cs="Arial"/>
          <w:b/>
          <w:color w:val="000000" w:themeColor="text1"/>
          <w:sz w:val="28"/>
          <w:szCs w:val="28"/>
        </w:rPr>
        <w:t>regidora Daniela Elizabeth Chávez Estrada</w:t>
      </w:r>
      <w:r w:rsidR="0034059D">
        <w:rPr>
          <w:rFonts w:ascii="Arial" w:hAnsi="Arial" w:cs="Arial"/>
          <w:color w:val="000000" w:themeColor="text1"/>
          <w:sz w:val="28"/>
          <w:szCs w:val="28"/>
        </w:rPr>
        <w:t xml:space="preserve"> que </w:t>
      </w:r>
      <w:r w:rsidR="0034059D" w:rsidRPr="0034059D">
        <w:rPr>
          <w:rFonts w:ascii="Arial" w:hAnsi="Arial" w:cs="Arial"/>
          <w:color w:val="000000"/>
          <w:sz w:val="28"/>
          <w:szCs w:val="28"/>
          <w:lang w:val="es-MX" w:eastAsia="es-MX"/>
        </w:rPr>
        <w:t>aprueba y autoriza</w:t>
      </w:r>
      <w:r w:rsidR="0034059D" w:rsidRPr="0034059D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la contratación de una persona o empresa especializada para que realice los estudios y dictámenes de carácter técnico necesarios, para poder gestionar recursos de las diversas dependencias y entidades federales y estatales</w:t>
      </w:r>
      <w:r w:rsidR="0034059D" w:rsidRPr="0034059D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refer</w:t>
      </w:r>
      <w:r>
        <w:rPr>
          <w:rFonts w:ascii="Arial" w:hAnsi="Arial" w:cs="Arial"/>
          <w:color w:val="000000"/>
          <w:sz w:val="28"/>
          <w:szCs w:val="28"/>
          <w:lang w:val="es-MX" w:eastAsia="es-MX"/>
        </w:rPr>
        <w:t>idas en el cuerpo del presente a</w:t>
      </w:r>
      <w:r w:rsidR="0034059D" w:rsidRPr="0034059D">
        <w:rPr>
          <w:rFonts w:ascii="Arial" w:hAnsi="Arial" w:cs="Arial"/>
          <w:color w:val="000000"/>
          <w:sz w:val="28"/>
          <w:szCs w:val="28"/>
          <w:lang w:val="es-MX" w:eastAsia="es-MX"/>
        </w:rPr>
        <w:t>cuerdo. (Fondos de otras entidades como el INADEM, INECC, la SHCP o a través de asignación presupuestal directa en la Cámara de Diputados)</w:t>
      </w:r>
      <w:r w:rsidR="0034059D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. </w:t>
      </w:r>
      <w:r w:rsidR="0034059D" w:rsidRPr="0034059D">
        <w:rPr>
          <w:rFonts w:ascii="Arial" w:hAnsi="Arial" w:cs="Arial"/>
          <w:color w:val="000000"/>
          <w:sz w:val="28"/>
          <w:szCs w:val="28"/>
          <w:lang w:val="es-MX" w:eastAsia="es-MX"/>
        </w:rPr>
        <w:t>Aprueba y autoriza al Tesorero Municipal para que</w:t>
      </w:r>
      <w:r w:rsidR="0034059D" w:rsidRPr="0034059D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erogue hasta la cantidad de $200,000.00 (Dos cientos mil pesos 00/100 M.N.)</w:t>
      </w:r>
      <w:r w:rsidR="0034059D" w:rsidRPr="0034059D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antes del Impuesto al Valor Agregado, a efecto de contratar la persona o empresa especialista en el tema que oferte las mejores condiciones de acuerdo a los requerimientos especificados en el presente acuerdo</w:t>
      </w:r>
      <w:r>
        <w:rPr>
          <w:rFonts w:ascii="Arial" w:hAnsi="Arial" w:cs="Arial"/>
          <w:color w:val="000000"/>
          <w:sz w:val="28"/>
          <w:szCs w:val="28"/>
          <w:lang w:val="es-MX" w:eastAsia="es-MX"/>
        </w:rPr>
        <w:t>.</w:t>
      </w:r>
    </w:p>
    <w:p w:rsidR="0034059D" w:rsidRDefault="0034059D" w:rsidP="008F70A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4C3230" w:rsidRDefault="004C3230" w:rsidP="004C32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s-MX" w:eastAsia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L</w:t>
      </w:r>
      <w:r w:rsidRPr="0034059D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Pr="003405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059D"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 w:rsidRPr="0034059D">
        <w:rPr>
          <w:rFonts w:ascii="Arial" w:hAnsi="Arial" w:cs="Arial"/>
          <w:color w:val="000000" w:themeColor="text1"/>
          <w:sz w:val="28"/>
          <w:szCs w:val="28"/>
        </w:rPr>
        <w:t>suscrita por la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059D">
        <w:rPr>
          <w:rFonts w:ascii="Arial" w:hAnsi="Arial" w:cs="Arial"/>
          <w:b/>
          <w:color w:val="000000" w:themeColor="text1"/>
          <w:sz w:val="28"/>
          <w:szCs w:val="28"/>
        </w:rPr>
        <w:t>regidora Daniela Elizabeth Chávez Estrada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que </w:t>
      </w:r>
      <w:r w:rsidRPr="0034059D">
        <w:rPr>
          <w:rFonts w:ascii="Arial" w:hAnsi="Arial" w:cs="Arial"/>
          <w:color w:val="000000"/>
          <w:sz w:val="28"/>
          <w:szCs w:val="28"/>
          <w:lang w:val="es-MX" w:eastAsia="es-MX"/>
        </w:rPr>
        <w:t>aprueba y autoriza</w:t>
      </w:r>
      <w:r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el </w:t>
      </w:r>
      <w:r w:rsidRPr="004C3230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Reconocimiento al Mérito Ambiental 2017</w:t>
      </w:r>
      <w:r w:rsidRPr="004C3230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en el Municipio de San Pedro Tlaquepaque,</w:t>
      </w:r>
      <w:r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C9790D">
        <w:rPr>
          <w:rFonts w:ascii="Arial" w:hAnsi="Arial" w:cs="Arial"/>
          <w:color w:val="000000"/>
          <w:sz w:val="28"/>
          <w:szCs w:val="28"/>
          <w:lang w:val="es-MX" w:eastAsia="es-MX"/>
        </w:rPr>
        <w:t>Jalisco, así como un</w:t>
      </w:r>
      <w:r w:rsidRPr="004C3230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estímulo económico de $5,000.00</w:t>
      </w:r>
      <w:r w:rsidRPr="004C3230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(Cinco Mil Pesos 00/100 M.N.)</w:t>
      </w:r>
      <w:r w:rsidRPr="004C3230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a cada uno de los ganadores de cada categoría</w:t>
      </w:r>
      <w:r w:rsidRPr="004C3230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[educativo,</w:t>
      </w:r>
      <w:r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Pr="004C3230">
        <w:rPr>
          <w:rFonts w:ascii="Arial" w:hAnsi="Arial" w:cs="Arial"/>
          <w:color w:val="000000"/>
          <w:sz w:val="28"/>
          <w:szCs w:val="28"/>
          <w:lang w:val="es-MX" w:eastAsia="es-MX"/>
        </w:rPr>
        <w:t>empresarial,</w:t>
      </w:r>
      <w:r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="00C9790D">
        <w:rPr>
          <w:rFonts w:ascii="Arial" w:hAnsi="Arial" w:cs="Arial"/>
          <w:color w:val="000000"/>
          <w:sz w:val="28"/>
          <w:szCs w:val="28"/>
          <w:lang w:val="es-MX" w:eastAsia="es-MX"/>
        </w:rPr>
        <w:t>social- comunitario</w:t>
      </w:r>
      <w:r w:rsidRPr="004C3230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y comunicación-reportaje].</w:t>
      </w:r>
    </w:p>
    <w:p w:rsidR="00FF4C58" w:rsidRDefault="00FF4C58" w:rsidP="004C32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s-MX" w:eastAsia="es-MX"/>
        </w:rPr>
      </w:pPr>
    </w:p>
    <w:p w:rsidR="00FF4C58" w:rsidRPr="00FF4C58" w:rsidRDefault="00FF4C58" w:rsidP="00FF4C58">
      <w:pPr>
        <w:jc w:val="both"/>
        <w:rPr>
          <w:rFonts w:ascii="Arial" w:hAnsi="Arial" w:cs="Arial"/>
          <w:color w:val="000000"/>
          <w:sz w:val="28"/>
          <w:szCs w:val="28"/>
          <w:lang w:val="es-MX" w:eastAsia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M</w:t>
      </w:r>
      <w:r w:rsidRPr="0034059D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Pr="003405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059D"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 w:rsidRPr="0034059D">
        <w:rPr>
          <w:rFonts w:ascii="Arial" w:hAnsi="Arial" w:cs="Arial"/>
          <w:color w:val="000000" w:themeColor="text1"/>
          <w:sz w:val="28"/>
          <w:szCs w:val="28"/>
        </w:rPr>
        <w:t>suscrita por la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059D">
        <w:rPr>
          <w:rFonts w:ascii="Arial" w:hAnsi="Arial" w:cs="Arial"/>
          <w:b/>
          <w:color w:val="000000" w:themeColor="text1"/>
          <w:sz w:val="28"/>
          <w:szCs w:val="28"/>
        </w:rPr>
        <w:t>regidora</w:t>
      </w:r>
      <w:r w:rsidRPr="00FF4C58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</w:t>
      </w:r>
      <w:r w:rsidRPr="00C9790D">
        <w:rPr>
          <w:rFonts w:ascii="Arial" w:hAnsi="Arial" w:cs="Arial"/>
          <w:b/>
          <w:color w:val="000000"/>
          <w:sz w:val="28"/>
          <w:szCs w:val="28"/>
          <w:lang w:val="es-MX" w:eastAsia="es-MX"/>
        </w:rPr>
        <w:t xml:space="preserve">Carmen Lucía Pérez Camarena,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que </w:t>
      </w:r>
      <w:r w:rsidRPr="0034059D">
        <w:rPr>
          <w:rFonts w:ascii="Arial" w:hAnsi="Arial" w:cs="Arial"/>
          <w:color w:val="000000"/>
          <w:sz w:val="28"/>
          <w:szCs w:val="28"/>
          <w:lang w:val="es-MX" w:eastAsia="es-MX"/>
        </w:rPr>
        <w:t>aprueba y autoriza</w:t>
      </w:r>
      <w:r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s</w:t>
      </w:r>
      <w:r w:rsidRPr="00FF4C58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olicitar a la Secretaría de Salud Jalisco a través de un exhorto, </w:t>
      </w:r>
      <w:r w:rsidRPr="00C9790D">
        <w:rPr>
          <w:rFonts w:ascii="Arial" w:hAnsi="Arial" w:cs="Arial"/>
          <w:b/>
          <w:color w:val="000000"/>
          <w:sz w:val="28"/>
          <w:szCs w:val="28"/>
          <w:lang w:val="es-MX" w:eastAsia="es-MX"/>
        </w:rPr>
        <w:t xml:space="preserve">se realicen las acciones pertinentes para que se </w:t>
      </w:r>
      <w:r w:rsidR="00C9790D" w:rsidRPr="00C9790D">
        <w:rPr>
          <w:rFonts w:ascii="Arial" w:hAnsi="Arial" w:cs="Arial"/>
          <w:b/>
          <w:color w:val="000000"/>
          <w:sz w:val="28"/>
          <w:szCs w:val="28"/>
          <w:lang w:val="es-MX" w:eastAsia="es-MX"/>
        </w:rPr>
        <w:t>restablezca</w:t>
      </w:r>
      <w:r w:rsidRPr="00C9790D">
        <w:rPr>
          <w:rFonts w:ascii="Arial" w:hAnsi="Arial" w:cs="Arial"/>
          <w:b/>
          <w:color w:val="000000"/>
          <w:sz w:val="28"/>
          <w:szCs w:val="28"/>
          <w:lang w:val="es-MX" w:eastAsia="es-MX"/>
        </w:rPr>
        <w:t xml:space="preserve"> el desabasto de medicamentos</w:t>
      </w:r>
      <w:r w:rsidRPr="00FF4C58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para</w:t>
      </w:r>
      <w:r w:rsidR="00C9790D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no perjudicar la salud de los </w:t>
      </w:r>
      <w:proofErr w:type="spellStart"/>
      <w:r w:rsidR="00C9790D">
        <w:rPr>
          <w:rFonts w:ascii="Arial" w:hAnsi="Arial" w:cs="Arial"/>
          <w:color w:val="000000"/>
          <w:sz w:val="28"/>
          <w:szCs w:val="28"/>
          <w:lang w:val="es-MX" w:eastAsia="es-MX"/>
        </w:rPr>
        <w:t>T</w:t>
      </w:r>
      <w:r w:rsidRPr="00FF4C58">
        <w:rPr>
          <w:rFonts w:ascii="Arial" w:hAnsi="Arial" w:cs="Arial"/>
          <w:color w:val="000000"/>
          <w:sz w:val="28"/>
          <w:szCs w:val="28"/>
          <w:lang w:val="es-MX" w:eastAsia="es-MX"/>
        </w:rPr>
        <w:t>laquepaquenses</w:t>
      </w:r>
      <w:proofErr w:type="spellEnd"/>
      <w:r w:rsidRPr="00FF4C58">
        <w:rPr>
          <w:rFonts w:ascii="Arial" w:hAnsi="Arial" w:cs="Arial"/>
          <w:color w:val="000000"/>
          <w:sz w:val="28"/>
          <w:szCs w:val="28"/>
          <w:lang w:val="es-MX" w:eastAsia="es-MX"/>
        </w:rPr>
        <w:t>.</w:t>
      </w:r>
    </w:p>
    <w:p w:rsidR="00FF4C58" w:rsidRDefault="00FF4C58" w:rsidP="004C32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s-MX" w:eastAsia="es-MX"/>
        </w:rPr>
      </w:pPr>
    </w:p>
    <w:p w:rsidR="00FF254F" w:rsidRDefault="00FF254F" w:rsidP="00FF254F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N</w:t>
      </w:r>
      <w:r w:rsidRPr="0034059D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Pr="003405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059D"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 w:rsidRPr="0034059D">
        <w:rPr>
          <w:rFonts w:ascii="Arial" w:hAnsi="Arial" w:cs="Arial"/>
          <w:color w:val="000000" w:themeColor="text1"/>
          <w:sz w:val="28"/>
          <w:szCs w:val="28"/>
        </w:rPr>
        <w:t>suscrita por</w:t>
      </w:r>
      <w:r w:rsidRPr="00FF25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la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C. Presidenta Municipal, María Elena Limón García,</w:t>
      </w:r>
      <w:r w:rsidRPr="003405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que </w:t>
      </w:r>
      <w:r w:rsidRPr="00FF254F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aprueba y autoriza la </w:t>
      </w:r>
      <w:r w:rsidRPr="00FF254F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ADQUISICIÓN DE LUMINARIAS, MATERIAL Y EQUIPAMIENTO PARA EL MANTENIMIENTO Y SUSTITUCIÓN DE LUMINARIAS Y COMPLETAR ZONAS </w:t>
      </w:r>
      <w:r w:rsidRPr="00FF254F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lastRenderedPageBreak/>
        <w:t>SIN ALUMBRADO EN BENEFICIO DE LAS COLONIAS LOMAS DE SANTA MARÍA Y LAS LIEBRES EN EL MUNICIPIO DE SAN PEDRO TLAQUEPAQUE, CON UNA INVERSIÓN HASTA POR LA CANTIDAD DE $2,409,935.00 (DOS MILLONES CUATROCIENTOS NUEVE MIL NOVECIENTOS TREINTA Y CINCO PESOS 00/100 M.N.) , PARA QUEDAR DE LA SIGUIENTE MANERA:                   1.- COLONIA LOMAS DE SANTA MARÍA,  POBLACIÓN BENEFICIADA 2,417 HAB. NÚMERO DE LUMINARIAS CON ACCESORIOS INCLUIDOS 104, GASTO TOTAL $460,250.00 2.-</w:t>
      </w:r>
      <w:r w:rsidR="00C9790D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</w:t>
      </w:r>
      <w:r w:rsidRPr="00FF254F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COLONIA LAS LIEBLES, POBLACIÓN BENEFICIADA 9,561 HAB. NÚMERO DE LUMINARIAS CON ACCESORIOS INCLUIDOS 445. GASTO TOTAL $1</w:t>
      </w:r>
      <w:proofErr w:type="gramStart"/>
      <w:r w:rsidRPr="00FF254F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,949,685.00</w:t>
      </w:r>
      <w:proofErr w:type="gramEnd"/>
      <w:r w:rsidRPr="00FF254F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GRAN TOTAL</w:t>
      </w:r>
      <w:r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</w:t>
      </w:r>
      <w:r w:rsidRPr="00FF254F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$2,409,935.00.                                    </w:t>
      </w:r>
      <w:r w:rsidRPr="00FF254F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Con cargo a la </w:t>
      </w:r>
      <w:r w:rsidRPr="00FF254F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Partida FAIS 2017</w:t>
      </w:r>
      <w:r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>.</w:t>
      </w:r>
    </w:p>
    <w:p w:rsidR="00FF254F" w:rsidRDefault="00FF254F" w:rsidP="00FF254F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</w:pPr>
    </w:p>
    <w:p w:rsidR="00FF254F" w:rsidRPr="00FF254F" w:rsidRDefault="00E36FC6" w:rsidP="00FF254F">
      <w:pPr>
        <w:jc w:val="both"/>
        <w:rPr>
          <w:rFonts w:ascii="Arial" w:hAnsi="Arial" w:cs="Arial"/>
          <w:color w:val="000000"/>
          <w:sz w:val="28"/>
          <w:szCs w:val="28"/>
          <w:lang w:val="es-MX" w:eastAsia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Ñ</w:t>
      </w:r>
      <w:r w:rsidR="00FF254F" w:rsidRPr="0034059D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FF254F" w:rsidRPr="003405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F254F" w:rsidRPr="0034059D"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 w:rsidR="00FF254F" w:rsidRPr="0034059D">
        <w:rPr>
          <w:rFonts w:ascii="Arial" w:hAnsi="Arial" w:cs="Arial"/>
          <w:color w:val="000000" w:themeColor="text1"/>
          <w:sz w:val="28"/>
          <w:szCs w:val="28"/>
        </w:rPr>
        <w:t>suscrita por</w:t>
      </w:r>
      <w:r w:rsidR="00FF254F" w:rsidRPr="00FF25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F254F">
        <w:rPr>
          <w:rFonts w:ascii="Arial" w:hAnsi="Arial" w:cs="Arial"/>
          <w:color w:val="000000" w:themeColor="text1"/>
          <w:sz w:val="28"/>
          <w:szCs w:val="28"/>
        </w:rPr>
        <w:t>la</w:t>
      </w:r>
      <w:r w:rsidR="00FF254F">
        <w:rPr>
          <w:rFonts w:ascii="Arial" w:hAnsi="Arial" w:cs="Arial"/>
          <w:b/>
          <w:color w:val="000000" w:themeColor="text1"/>
          <w:sz w:val="28"/>
          <w:szCs w:val="28"/>
        </w:rPr>
        <w:t xml:space="preserve"> C. Presidenta Municipal, María Elena Limón García,  que </w:t>
      </w:r>
      <w:r w:rsidR="00FF254F" w:rsidRPr="00FF254F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aprueba y autoriza </w:t>
      </w:r>
      <w:r w:rsidR="00FF254F" w:rsidRPr="00FF254F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la compra de 600 (Seiscientas) toneladas de composta para el "Programa de Mejoramiento de Suelo Agrícola 2017" </w:t>
      </w:r>
      <w:r w:rsidR="00FF254F" w:rsidRPr="00B31AFA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>por la cantidad de hasta $630,000.00 (Seiscientos treinta mil pesos 00/100 M.N.) a la Empresa BIO AGROFERT S.R. de C.V. Pago correspondiente de acuerdo a la disponibilidad financiera del Municipio durante el presente ejercicio fiscal 2017.</w:t>
      </w:r>
    </w:p>
    <w:p w:rsidR="00FF254F" w:rsidRDefault="00FF254F" w:rsidP="00FF254F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</w:pPr>
    </w:p>
    <w:p w:rsidR="00FF254F" w:rsidRPr="00670E15" w:rsidRDefault="00E36FC6" w:rsidP="00FF254F">
      <w:pPr>
        <w:jc w:val="both"/>
        <w:rPr>
          <w:rFonts w:ascii="Arial" w:hAnsi="Arial" w:cs="Arial"/>
          <w:color w:val="000000"/>
          <w:sz w:val="28"/>
          <w:szCs w:val="28"/>
          <w:lang w:val="es-MX" w:eastAsia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O</w:t>
      </w:r>
      <w:r w:rsidR="00FF254F" w:rsidRPr="0034059D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FF254F" w:rsidRPr="003405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F254F" w:rsidRPr="0034059D"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 w:rsidR="00FF254F" w:rsidRPr="0034059D">
        <w:rPr>
          <w:rFonts w:ascii="Arial" w:hAnsi="Arial" w:cs="Arial"/>
          <w:color w:val="000000" w:themeColor="text1"/>
          <w:sz w:val="28"/>
          <w:szCs w:val="28"/>
        </w:rPr>
        <w:t>suscrita por</w:t>
      </w:r>
      <w:r w:rsidR="00FF254F" w:rsidRPr="00FF25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F254F">
        <w:rPr>
          <w:rFonts w:ascii="Arial" w:hAnsi="Arial" w:cs="Arial"/>
          <w:color w:val="000000" w:themeColor="text1"/>
          <w:sz w:val="28"/>
          <w:szCs w:val="28"/>
        </w:rPr>
        <w:t>la</w:t>
      </w:r>
      <w:r w:rsidR="00FF254F">
        <w:rPr>
          <w:rFonts w:ascii="Arial" w:hAnsi="Arial" w:cs="Arial"/>
          <w:b/>
          <w:color w:val="000000" w:themeColor="text1"/>
          <w:sz w:val="28"/>
          <w:szCs w:val="28"/>
        </w:rPr>
        <w:t xml:space="preserve"> C. Presidenta Municipal, María Elena Limón García, que </w:t>
      </w:r>
      <w:r w:rsidR="00FF254F" w:rsidRPr="00FF254F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aprueba y autoriza </w:t>
      </w:r>
      <w:r w:rsidR="00FF254F" w:rsidRPr="00FF254F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celebrar la "Jornada Municipal de Educación 2017", </w:t>
      </w:r>
      <w:r w:rsidR="00FF254F" w:rsidRPr="00670E15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>en reconocimiento a los docentes de este Municipio de San Pedro Tlaquepaque, con una inversión hasta la cantidad de $325,025.65 (Trescientos Veinticinco mil</w:t>
      </w:r>
      <w:r w:rsidR="00723A6D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 xml:space="preserve"> veinticinco pesos 65/100 M.N.),</w:t>
      </w:r>
      <w:r w:rsidR="00FF254F" w:rsidRPr="00670E15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 xml:space="preserve">                                                                                                       </w:t>
      </w:r>
      <w:r w:rsidR="00670E15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>para celebrar la campaña Interi</w:t>
      </w:r>
      <w:r w:rsidR="00FF254F" w:rsidRPr="00670E15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 xml:space="preserve">nstitucional de Prevención Educativa Tlaquepaque 2017, con una inversión hasta la cantidad de $55,283.94 (Cincuenta y Cinco Mil Doscientos Ochenta y Tres Pesos 94/100 M.N.)                                                         Con cargo </w:t>
      </w:r>
      <w:r w:rsidR="00FF254F" w:rsidRPr="00670E15">
        <w:rPr>
          <w:rFonts w:ascii="Arial" w:hAnsi="Arial" w:cs="Arial"/>
          <w:color w:val="000000"/>
          <w:sz w:val="28"/>
          <w:szCs w:val="28"/>
          <w:lang w:val="es-MX" w:eastAsia="es-MX"/>
        </w:rPr>
        <w:t>a la partida</w:t>
      </w:r>
      <w:r w:rsidR="00FF254F" w:rsidRPr="00670E15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 xml:space="preserve"> FAIS 2017.</w:t>
      </w:r>
    </w:p>
    <w:p w:rsidR="00FF254F" w:rsidRDefault="00FF254F" w:rsidP="00FF254F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</w:pPr>
      <w:r w:rsidRPr="00670E15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 xml:space="preserve">                                      </w:t>
      </w:r>
      <w:r w:rsidRPr="00FF254F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                          </w:t>
      </w:r>
    </w:p>
    <w:p w:rsidR="00EF02E3" w:rsidRPr="00670E15" w:rsidRDefault="00E36FC6" w:rsidP="00EF02E3">
      <w:pPr>
        <w:jc w:val="both"/>
        <w:rPr>
          <w:rFonts w:ascii="Arial" w:hAnsi="Arial" w:cs="Arial"/>
          <w:color w:val="000000"/>
          <w:sz w:val="28"/>
          <w:szCs w:val="28"/>
          <w:lang w:val="es-MX" w:eastAsia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P</w:t>
      </w:r>
      <w:r w:rsidR="00EF02E3" w:rsidRPr="0034059D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EF02E3" w:rsidRPr="003405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F02E3" w:rsidRPr="0034059D"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 w:rsidR="00EF02E3" w:rsidRPr="0034059D">
        <w:rPr>
          <w:rFonts w:ascii="Arial" w:hAnsi="Arial" w:cs="Arial"/>
          <w:color w:val="000000" w:themeColor="text1"/>
          <w:sz w:val="28"/>
          <w:szCs w:val="28"/>
        </w:rPr>
        <w:t>suscrita por</w:t>
      </w:r>
      <w:r w:rsidR="00EF02E3" w:rsidRPr="00FF25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F02E3">
        <w:rPr>
          <w:rFonts w:ascii="Arial" w:hAnsi="Arial" w:cs="Arial"/>
          <w:color w:val="000000" w:themeColor="text1"/>
          <w:sz w:val="28"/>
          <w:szCs w:val="28"/>
        </w:rPr>
        <w:t>la</w:t>
      </w:r>
      <w:r w:rsidR="00EF02E3">
        <w:rPr>
          <w:rFonts w:ascii="Arial" w:hAnsi="Arial" w:cs="Arial"/>
          <w:b/>
          <w:color w:val="000000" w:themeColor="text1"/>
          <w:sz w:val="28"/>
          <w:szCs w:val="28"/>
        </w:rPr>
        <w:t xml:space="preserve"> C. Presidenta Municipal, María Elena Limón García,</w:t>
      </w:r>
      <w:r w:rsidR="00EF02E3" w:rsidRPr="00FF254F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aprueba y autoriza</w:t>
      </w:r>
      <w:r w:rsidR="00EF02E3" w:rsidRPr="00EF02E3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el </w:t>
      </w:r>
      <w:r w:rsidR="00EF02E3" w:rsidRPr="006F752C">
        <w:rPr>
          <w:rFonts w:ascii="Arial" w:hAnsi="Arial" w:cs="Arial"/>
          <w:b/>
          <w:color w:val="000000"/>
          <w:sz w:val="28"/>
          <w:szCs w:val="28"/>
          <w:lang w:val="es-MX" w:eastAsia="es-MX"/>
        </w:rPr>
        <w:t>paquete 1 de intervención en obra pública denominado "Infraestructura Básica"</w:t>
      </w:r>
      <w:r w:rsidR="00EF02E3" w:rsidRPr="00EF02E3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por un monto de $1</w:t>
      </w:r>
      <w:proofErr w:type="gramStart"/>
      <w:r w:rsidR="00EF02E3" w:rsidRPr="00EF02E3">
        <w:rPr>
          <w:rFonts w:ascii="Arial" w:hAnsi="Arial" w:cs="Arial"/>
          <w:color w:val="000000"/>
          <w:sz w:val="28"/>
          <w:szCs w:val="28"/>
          <w:lang w:val="es-MX" w:eastAsia="es-MX"/>
        </w:rPr>
        <w:t>,095,643.67</w:t>
      </w:r>
      <w:proofErr w:type="gramEnd"/>
      <w:r w:rsidR="00EF02E3" w:rsidRPr="00EF02E3"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  <w:t xml:space="preserve"> </w:t>
      </w:r>
      <w:r w:rsidR="00EF02E3" w:rsidRPr="00670E15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>(Un Millón Noventa y Cinco Mil Seiscientos Cua</w:t>
      </w:r>
      <w:r w:rsidR="00670E15" w:rsidRPr="00670E15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>renta y Tres Pesos 67/100 M.N.),</w:t>
      </w:r>
      <w:r w:rsidR="00EF02E3" w:rsidRPr="00670E15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 xml:space="preserve"> como se desprende en el siguiente cuadro:  1.- Obra-206 metros lineales de red de </w:t>
      </w:r>
      <w:r w:rsidR="00EF02E3" w:rsidRPr="00670E15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lastRenderedPageBreak/>
        <w:t>alcantarillad sanitario, Colonia Lomas del Cuatro, Ubicación Priv. Gavilanes, entre Rosaura Za</w:t>
      </w:r>
      <w:r w:rsidR="00670E15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>pata y Lázaro Cá</w:t>
      </w:r>
      <w:r w:rsidR="00EF02E3" w:rsidRPr="00670E15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 xml:space="preserve">rdenas, Beneficiarios 202, Monto $577,200.64. 2.- Obra-269 metros lineales de agua potable, Colonia Lomas del Cuatro, Ubicación Priv. Loma Verde, entre Loma  Norte y Vía Manzanillo, Beneficiarios 203, Monto $518,443.03. Con cargo a la Partida FAIS 2017                                                                                                 </w:t>
      </w:r>
      <w:r w:rsidR="00670E15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 xml:space="preserve">      celebrar la campaña Interi</w:t>
      </w:r>
      <w:r w:rsidR="00EF02E3" w:rsidRPr="00670E15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 xml:space="preserve">nstitucional de Prevención Educativa Tlaquepaque 2017, con una inversión hasta la cantidad de $55,283.94 (Cincuenta y Cinco Mil Doscientos Ochenta y Tres Pesos 94/100 M.N.)                                                         Con cargo </w:t>
      </w:r>
      <w:r w:rsidR="00EF02E3" w:rsidRPr="00670E15">
        <w:rPr>
          <w:rFonts w:ascii="Arial" w:hAnsi="Arial" w:cs="Arial"/>
          <w:color w:val="000000"/>
          <w:sz w:val="28"/>
          <w:szCs w:val="28"/>
          <w:lang w:val="es-MX" w:eastAsia="es-MX"/>
        </w:rPr>
        <w:t>a la partida</w:t>
      </w:r>
      <w:r w:rsidR="00EF02E3" w:rsidRPr="00670E15">
        <w:rPr>
          <w:rFonts w:ascii="Arial" w:hAnsi="Arial" w:cs="Arial"/>
          <w:bCs/>
          <w:color w:val="000000"/>
          <w:sz w:val="28"/>
          <w:szCs w:val="28"/>
          <w:lang w:val="es-MX" w:eastAsia="es-MX"/>
        </w:rPr>
        <w:t xml:space="preserve"> FAIS 2017.</w:t>
      </w:r>
    </w:p>
    <w:p w:rsidR="00EF02E3" w:rsidRDefault="00EF02E3" w:rsidP="00FF254F">
      <w:pPr>
        <w:jc w:val="both"/>
        <w:rPr>
          <w:rFonts w:ascii="Arial" w:eastAsiaTheme="minorHAnsi" w:hAnsi="Arial" w:cs="Arial"/>
          <w:color w:val="000000"/>
          <w:sz w:val="28"/>
          <w:szCs w:val="28"/>
          <w:lang w:val="es-MX" w:eastAsia="en-US"/>
        </w:rPr>
      </w:pPr>
    </w:p>
    <w:p w:rsidR="00EF02E3" w:rsidRDefault="00E36FC6" w:rsidP="00FF254F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es-MX" w:eastAsia="es-MX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Q</w:t>
      </w:r>
      <w:r w:rsidR="00EF02E3" w:rsidRPr="0034059D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EF02E3" w:rsidRPr="0034059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F02E3" w:rsidRPr="0034059D">
        <w:rPr>
          <w:rFonts w:ascii="Arial" w:hAnsi="Arial" w:cs="Arial"/>
          <w:b/>
          <w:color w:val="000000" w:themeColor="text1"/>
          <w:sz w:val="28"/>
          <w:szCs w:val="28"/>
        </w:rPr>
        <w:t xml:space="preserve">Iniciativa de Aprobación Directa </w:t>
      </w:r>
      <w:r w:rsidR="00EF02E3" w:rsidRPr="0034059D">
        <w:rPr>
          <w:rFonts w:ascii="Arial" w:hAnsi="Arial" w:cs="Arial"/>
          <w:color w:val="000000" w:themeColor="text1"/>
          <w:sz w:val="28"/>
          <w:szCs w:val="28"/>
        </w:rPr>
        <w:t>suscrita por</w:t>
      </w:r>
      <w:r w:rsidR="00EF02E3" w:rsidRPr="00FF254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F02E3">
        <w:rPr>
          <w:rFonts w:ascii="Arial" w:hAnsi="Arial" w:cs="Arial"/>
          <w:color w:val="000000" w:themeColor="text1"/>
          <w:sz w:val="28"/>
          <w:szCs w:val="28"/>
        </w:rPr>
        <w:t>la</w:t>
      </w:r>
      <w:r w:rsidR="00EF02E3">
        <w:rPr>
          <w:rFonts w:ascii="Arial" w:hAnsi="Arial" w:cs="Arial"/>
          <w:b/>
          <w:color w:val="000000" w:themeColor="text1"/>
          <w:sz w:val="28"/>
          <w:szCs w:val="28"/>
        </w:rPr>
        <w:t xml:space="preserve"> C. Presidenta Municipal, María Elena Limón García,</w:t>
      </w:r>
      <w:r w:rsidR="00EF02E3" w:rsidRPr="00FF254F">
        <w:rPr>
          <w:rFonts w:ascii="Arial" w:hAnsi="Arial" w:cs="Arial"/>
          <w:color w:val="000000"/>
          <w:sz w:val="28"/>
          <w:szCs w:val="28"/>
          <w:lang w:val="es-MX" w:eastAsia="es-MX"/>
        </w:rPr>
        <w:t xml:space="preserve"> aprueba y autoriza</w:t>
      </w:r>
      <w:r w:rsidR="00EF02E3">
        <w:rPr>
          <w:rFonts w:ascii="Arial" w:eastAsiaTheme="minorHAnsi" w:hAnsi="Arial" w:cs="Arial"/>
          <w:color w:val="000000"/>
          <w:sz w:val="28"/>
          <w:szCs w:val="28"/>
          <w:lang w:val="es-MX" w:eastAsia="en-US"/>
        </w:rPr>
        <w:t xml:space="preserve"> al Municipio de San Pedro Tlaquepaque, la </w:t>
      </w:r>
      <w:r w:rsidR="00EF02E3" w:rsidRPr="006F752C">
        <w:rPr>
          <w:rFonts w:ascii="Arial" w:eastAsiaTheme="minorHAnsi" w:hAnsi="Arial" w:cs="Arial"/>
          <w:b/>
          <w:color w:val="000000"/>
          <w:sz w:val="28"/>
          <w:szCs w:val="28"/>
          <w:lang w:val="es-MX" w:eastAsia="en-US"/>
        </w:rPr>
        <w:t>realización de Obra Pública</w:t>
      </w:r>
      <w:r w:rsidR="00EF02E3">
        <w:rPr>
          <w:rFonts w:ascii="Arial" w:eastAsiaTheme="minorHAnsi" w:hAnsi="Arial" w:cs="Arial"/>
          <w:color w:val="000000"/>
          <w:sz w:val="28"/>
          <w:szCs w:val="28"/>
          <w:lang w:val="es-MX" w:eastAsia="en-US"/>
        </w:rPr>
        <w:t xml:space="preserve"> en el ejercicio Fiscal 2017, por el </w:t>
      </w:r>
      <w:r w:rsidR="00EF02E3" w:rsidRPr="006F752C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 xml:space="preserve">monto </w:t>
      </w:r>
      <w:r w:rsidR="006F752C" w:rsidRPr="006F752C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 xml:space="preserve">de </w:t>
      </w:r>
      <w:r w:rsidR="00EF02E3" w:rsidRPr="006F752C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>$44,800,000.00</w:t>
      </w:r>
      <w:r w:rsidR="00EF02E3">
        <w:rPr>
          <w:rFonts w:ascii="Arial" w:eastAsiaTheme="minorHAnsi" w:hAnsi="Arial" w:cs="Arial"/>
          <w:b/>
          <w:bCs/>
          <w:color w:val="000000"/>
          <w:sz w:val="28"/>
          <w:szCs w:val="28"/>
          <w:lang w:val="es-MX" w:eastAsia="en-US"/>
        </w:rPr>
        <w:t xml:space="preserve"> </w:t>
      </w:r>
      <w:r w:rsidR="00EF02E3" w:rsidRPr="002A228E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>(Cuarenta y Cuatro Millones Ochocientos Mil pesos 00/100 M</w:t>
      </w:r>
      <w:r w:rsidR="002A228E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>.N.),</w:t>
      </w:r>
      <w:r w:rsidR="00EF02E3" w:rsidRPr="002A228E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 xml:space="preserve"> con re</w:t>
      </w:r>
      <w:r w:rsidR="002A228E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>c</w:t>
      </w:r>
      <w:r w:rsidR="007A03AB" w:rsidRPr="002A228E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>u</w:t>
      </w:r>
      <w:r w:rsidR="002A228E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>r</w:t>
      </w:r>
      <w:r w:rsidR="007A03AB" w:rsidRPr="002A228E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 xml:space="preserve">sos provenientes del Fondo </w:t>
      </w:r>
      <w:r w:rsidR="006F752C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 xml:space="preserve">de </w:t>
      </w:r>
      <w:r w:rsidR="007A03AB" w:rsidRPr="002A228E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>PR</w:t>
      </w:r>
      <w:r w:rsidR="00EF02E3" w:rsidRPr="002A228E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>OYECTOS DE DESARROLLO REGIONAL</w:t>
      </w:r>
      <w:r w:rsidR="006F752C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>, con cargo al Ramo General 23,</w:t>
      </w:r>
      <w:r w:rsidR="00EF02E3" w:rsidRPr="002A228E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 xml:space="preserve"> Provisiones Salariales y Económicas, autorizado en el Presupuesto de Egresos de la Federación para el Ejercicio Fiscal 2017.</w:t>
      </w:r>
    </w:p>
    <w:p w:rsidR="00EF02E3" w:rsidRPr="00FF254F" w:rsidRDefault="00EF02E3" w:rsidP="00FF254F">
      <w:pPr>
        <w:jc w:val="both"/>
        <w:rPr>
          <w:rFonts w:ascii="Arial" w:hAnsi="Arial" w:cs="Arial"/>
          <w:color w:val="000000"/>
          <w:sz w:val="28"/>
          <w:szCs w:val="28"/>
          <w:lang w:val="es-MX" w:eastAsia="es-MX"/>
        </w:rPr>
      </w:pPr>
    </w:p>
    <w:p w:rsidR="008F70AF" w:rsidRDefault="008F70AF" w:rsidP="008F70AF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VIII.- </w:t>
      </w:r>
      <w:r>
        <w:rPr>
          <w:rFonts w:ascii="Arial" w:hAnsi="Arial" w:cs="Arial"/>
          <w:color w:val="000000" w:themeColor="text1"/>
          <w:sz w:val="28"/>
          <w:szCs w:val="28"/>
        </w:rPr>
        <w:t>Asuntos Generales.</w:t>
      </w:r>
    </w:p>
    <w:p w:rsidR="008F70AF" w:rsidRDefault="008F70AF" w:rsidP="008F70AF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F70AF" w:rsidRDefault="008F70AF" w:rsidP="008F70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VIII.- A) </w:t>
      </w:r>
      <w:r>
        <w:rPr>
          <w:rFonts w:ascii="Arial" w:hAnsi="Arial" w:cs="Arial"/>
          <w:color w:val="000000" w:themeColor="text1"/>
          <w:sz w:val="28"/>
          <w:szCs w:val="28"/>
        </w:rPr>
        <w:t>Informe anual de actividades y resultados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presentado por</w:t>
      </w:r>
      <w:r w:rsidR="0028574E">
        <w:rPr>
          <w:rFonts w:ascii="Arial" w:hAnsi="Arial" w:cs="Arial"/>
          <w:color w:val="000000" w:themeColor="text1"/>
          <w:sz w:val="28"/>
          <w:szCs w:val="28"/>
        </w:rPr>
        <w:t xml:space="preserve"> la </w:t>
      </w:r>
      <w:r w:rsidR="0028574E" w:rsidRPr="0028574E">
        <w:rPr>
          <w:rFonts w:ascii="Arial" w:hAnsi="Arial" w:cs="Arial"/>
          <w:b/>
          <w:color w:val="000000" w:themeColor="text1"/>
          <w:sz w:val="28"/>
          <w:szCs w:val="28"/>
        </w:rPr>
        <w:t>regidora Marcela Guadalupe Aceves Sánchez,</w:t>
      </w:r>
      <w:r w:rsidR="0028574E">
        <w:rPr>
          <w:rFonts w:ascii="Arial" w:hAnsi="Arial" w:cs="Arial"/>
          <w:color w:val="000000" w:themeColor="text1"/>
          <w:sz w:val="28"/>
          <w:szCs w:val="28"/>
        </w:rPr>
        <w:t xml:space="preserve"> de la comisión edilicia de Turismo y Espectáculos</w:t>
      </w:r>
      <w:r>
        <w:rPr>
          <w:rFonts w:ascii="Arial" w:hAnsi="Arial" w:cs="Arial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0AF" w:rsidRDefault="008F70AF" w:rsidP="008F70AF">
      <w:pPr>
        <w:jc w:val="both"/>
        <w:rPr>
          <w:rFonts w:ascii="Arial" w:hAnsi="Arial" w:cs="Arial"/>
          <w:sz w:val="28"/>
          <w:szCs w:val="28"/>
        </w:rPr>
      </w:pPr>
    </w:p>
    <w:p w:rsidR="008F70AF" w:rsidRDefault="008F70AF" w:rsidP="008F70A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VIII.- B)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Informe trimestral </w:t>
      </w:r>
      <w:r w:rsidR="0028574E">
        <w:rPr>
          <w:rFonts w:ascii="Arial" w:hAnsi="Arial" w:cs="Arial"/>
          <w:color w:val="000000" w:themeColor="text1"/>
          <w:sz w:val="28"/>
          <w:szCs w:val="28"/>
        </w:rPr>
        <w:t xml:space="preserve">de </w:t>
      </w:r>
      <w:r>
        <w:rPr>
          <w:rFonts w:ascii="Arial" w:hAnsi="Arial" w:cs="Arial"/>
          <w:color w:val="000000" w:themeColor="text1"/>
          <w:sz w:val="28"/>
          <w:szCs w:val="28"/>
        </w:rPr>
        <w:t>actividades y resultados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presentado por </w:t>
      </w:r>
      <w:r w:rsidR="0028574E">
        <w:rPr>
          <w:rFonts w:ascii="Arial" w:hAnsi="Arial" w:cs="Arial"/>
          <w:color w:val="000000" w:themeColor="text1"/>
          <w:sz w:val="28"/>
          <w:szCs w:val="28"/>
        </w:rPr>
        <w:t xml:space="preserve">el </w:t>
      </w:r>
      <w:r w:rsidR="0028574E" w:rsidRPr="0028574E">
        <w:rPr>
          <w:rFonts w:ascii="Arial" w:hAnsi="Arial" w:cs="Arial"/>
          <w:b/>
          <w:color w:val="000000" w:themeColor="text1"/>
          <w:sz w:val="28"/>
          <w:szCs w:val="28"/>
        </w:rPr>
        <w:t>regidor Miguel Silva Ramírez,</w:t>
      </w:r>
      <w:r w:rsidR="0028574E">
        <w:rPr>
          <w:rFonts w:ascii="Arial" w:hAnsi="Arial" w:cs="Arial"/>
          <w:color w:val="000000" w:themeColor="text1"/>
          <w:sz w:val="28"/>
          <w:szCs w:val="28"/>
        </w:rPr>
        <w:t xml:space="preserve"> de las comisiones edilicias de Gobernación y Regularización de predios.</w:t>
      </w:r>
    </w:p>
    <w:p w:rsidR="001E461A" w:rsidRDefault="001E461A" w:rsidP="008F70A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8574E" w:rsidRDefault="0028574E" w:rsidP="008F70A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VIII.- C) </w:t>
      </w:r>
      <w:r>
        <w:rPr>
          <w:rFonts w:ascii="Arial" w:hAnsi="Arial" w:cs="Arial"/>
          <w:color w:val="000000" w:themeColor="text1"/>
          <w:sz w:val="28"/>
          <w:szCs w:val="28"/>
        </w:rPr>
        <w:t>Informe trimestral de actividades y resultados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presentado por el </w:t>
      </w:r>
      <w:r w:rsidRPr="005B41E8">
        <w:rPr>
          <w:rFonts w:ascii="Arial" w:hAnsi="Arial" w:cs="Arial"/>
          <w:b/>
          <w:color w:val="000000" w:themeColor="text1"/>
          <w:sz w:val="28"/>
          <w:szCs w:val="28"/>
        </w:rPr>
        <w:t>regidor Albino Jiménez Vázquez,</w:t>
      </w:r>
      <w:r w:rsidR="005B41E8">
        <w:rPr>
          <w:rFonts w:ascii="Arial" w:hAnsi="Arial" w:cs="Arial"/>
          <w:color w:val="000000" w:themeColor="text1"/>
          <w:sz w:val="28"/>
          <w:szCs w:val="28"/>
        </w:rPr>
        <w:t xml:space="preserve"> de la comisión de </w:t>
      </w:r>
      <w:r w:rsidR="00A2194E">
        <w:rPr>
          <w:rFonts w:ascii="Arial" w:hAnsi="Arial" w:cs="Arial"/>
          <w:color w:val="000000" w:themeColor="text1"/>
          <w:sz w:val="28"/>
          <w:szCs w:val="28"/>
        </w:rPr>
        <w:t>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omenclatura. </w:t>
      </w:r>
    </w:p>
    <w:p w:rsidR="00A2194E" w:rsidRDefault="00A2194E" w:rsidP="008F70A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2194E" w:rsidRDefault="00A2194E" w:rsidP="008F70AF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VIII.- D) </w:t>
      </w:r>
      <w:r>
        <w:rPr>
          <w:rFonts w:ascii="Arial" w:hAnsi="Arial" w:cs="Arial"/>
          <w:color w:val="000000" w:themeColor="text1"/>
          <w:sz w:val="28"/>
          <w:szCs w:val="28"/>
        </w:rPr>
        <w:t>Informe trimestral de actividades y resultados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presentado por l</w:t>
      </w:r>
      <w:r w:rsidR="004E31FB">
        <w:rPr>
          <w:rFonts w:ascii="Arial" w:hAnsi="Arial" w:cs="Arial"/>
          <w:color w:val="000000" w:themeColor="text1"/>
          <w:sz w:val="28"/>
          <w:szCs w:val="28"/>
        </w:rPr>
        <w:t>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B41E8">
        <w:rPr>
          <w:rFonts w:ascii="Arial" w:hAnsi="Arial" w:cs="Arial"/>
          <w:b/>
          <w:color w:val="000000" w:themeColor="text1"/>
          <w:sz w:val="28"/>
          <w:szCs w:val="28"/>
        </w:rPr>
        <w:t>regidor</w:t>
      </w:r>
      <w:r w:rsidR="004E31FB">
        <w:rPr>
          <w:rFonts w:ascii="Arial" w:hAnsi="Arial" w:cs="Arial"/>
          <w:b/>
          <w:color w:val="000000" w:themeColor="text1"/>
          <w:sz w:val="28"/>
          <w:szCs w:val="28"/>
        </w:rPr>
        <w:t xml:space="preserve">a Rosa Pérez Leal, </w:t>
      </w:r>
      <w:r w:rsidR="004E31FB">
        <w:rPr>
          <w:rFonts w:ascii="Arial" w:hAnsi="Arial" w:cs="Arial"/>
          <w:color w:val="000000" w:themeColor="text1"/>
          <w:sz w:val="28"/>
          <w:szCs w:val="28"/>
        </w:rPr>
        <w:t>de la comisión de Fomento Artesanal.</w:t>
      </w:r>
      <w:r w:rsidR="004E31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4E31FB" w:rsidRDefault="004E31FB" w:rsidP="008F70AF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E31FB" w:rsidRDefault="004E31FB" w:rsidP="004E31F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VIII.- E) </w:t>
      </w:r>
      <w:r>
        <w:rPr>
          <w:rFonts w:ascii="Arial" w:hAnsi="Arial" w:cs="Arial"/>
          <w:color w:val="000000" w:themeColor="text1"/>
          <w:sz w:val="28"/>
          <w:szCs w:val="28"/>
        </w:rPr>
        <w:t>Informe trimestral de actividades y resultados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presentado por el </w:t>
      </w:r>
      <w:r w:rsidRPr="005B41E8">
        <w:rPr>
          <w:rFonts w:ascii="Arial" w:hAnsi="Arial" w:cs="Arial"/>
          <w:b/>
          <w:color w:val="000000" w:themeColor="text1"/>
          <w:sz w:val="28"/>
          <w:szCs w:val="28"/>
        </w:rPr>
        <w:t>regidor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Edgar Ricardo Ríos de Loza</w:t>
      </w:r>
      <w:r w:rsidRPr="005B41E8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de la comisión taurina. </w:t>
      </w:r>
    </w:p>
    <w:p w:rsidR="004E31FB" w:rsidRDefault="004E31FB" w:rsidP="004E31F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E31FB" w:rsidRDefault="004E31FB" w:rsidP="004E31FB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VIII.- F) </w:t>
      </w:r>
      <w:r>
        <w:rPr>
          <w:rFonts w:ascii="Arial" w:hAnsi="Arial" w:cs="Arial"/>
          <w:color w:val="000000" w:themeColor="text1"/>
          <w:sz w:val="28"/>
          <w:szCs w:val="28"/>
        </w:rPr>
        <w:t>Informe trimestral de actividades y resultados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presentado por la </w:t>
      </w:r>
      <w:r w:rsidRPr="005B41E8">
        <w:rPr>
          <w:rFonts w:ascii="Arial" w:hAnsi="Arial" w:cs="Arial"/>
          <w:b/>
          <w:color w:val="000000" w:themeColor="text1"/>
          <w:sz w:val="28"/>
          <w:szCs w:val="28"/>
        </w:rPr>
        <w:t>regidor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a María de Jesús Cortés Durán, </w:t>
      </w:r>
      <w:r>
        <w:rPr>
          <w:rFonts w:ascii="Arial" w:hAnsi="Arial" w:cs="Arial"/>
          <w:color w:val="000000" w:themeColor="text1"/>
          <w:sz w:val="28"/>
          <w:szCs w:val="28"/>
        </w:rPr>
        <w:t>de la comisión de Calles y Calzadas.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AA6077" w:rsidRDefault="00AA6077" w:rsidP="004E31FB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A6077" w:rsidRPr="00AA6077" w:rsidRDefault="00AA6077" w:rsidP="00AA607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VIII.- G) </w:t>
      </w:r>
      <w:r>
        <w:rPr>
          <w:rFonts w:ascii="Arial" w:hAnsi="Arial" w:cs="Arial"/>
          <w:color w:val="000000" w:themeColor="text1"/>
          <w:sz w:val="28"/>
          <w:szCs w:val="28"/>
        </w:rPr>
        <w:t>Informe trimestral de actividades y resultados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presentado por el </w:t>
      </w:r>
      <w:r w:rsidRPr="005B41E8">
        <w:rPr>
          <w:rFonts w:ascii="Arial" w:hAnsi="Arial" w:cs="Arial"/>
          <w:b/>
          <w:color w:val="000000" w:themeColor="text1"/>
          <w:sz w:val="28"/>
          <w:szCs w:val="28"/>
        </w:rPr>
        <w:t>regidor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Luis Armando Córdova Díaz,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de la </w:t>
      </w:r>
      <w:r w:rsidRPr="00AA6077">
        <w:rPr>
          <w:rFonts w:ascii="Arial" w:hAnsi="Arial" w:cs="Arial"/>
          <w:color w:val="000000" w:themeColor="text1"/>
          <w:sz w:val="28"/>
          <w:szCs w:val="28"/>
        </w:rPr>
        <w:t xml:space="preserve">comisión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de </w:t>
      </w:r>
      <w:r w:rsidRPr="00AA6077">
        <w:rPr>
          <w:rFonts w:ascii="Arial" w:hAnsi="Arial" w:cs="Arial"/>
          <w:sz w:val="28"/>
          <w:szCs w:val="28"/>
          <w:lang w:val="es-MX"/>
        </w:rPr>
        <w:t>Fomento Agropecuario Y Foresta</w:t>
      </w:r>
      <w:r>
        <w:rPr>
          <w:rFonts w:ascii="Arial" w:hAnsi="Arial" w:cs="Arial"/>
          <w:sz w:val="28"/>
          <w:szCs w:val="28"/>
          <w:lang w:val="es-MX"/>
        </w:rPr>
        <w:t>l</w:t>
      </w:r>
      <w:r w:rsidRPr="00AA6077">
        <w:rPr>
          <w:rFonts w:ascii="Arial" w:hAnsi="Arial" w:cs="Arial"/>
          <w:color w:val="000000" w:themeColor="text1"/>
          <w:sz w:val="28"/>
          <w:szCs w:val="28"/>
        </w:rPr>
        <w:t>.</w:t>
      </w:r>
      <w:r w:rsidRPr="00AA607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AA6077" w:rsidRDefault="00AA6077" w:rsidP="004E31FB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E31FB" w:rsidRPr="00A2194E" w:rsidRDefault="004E31FB" w:rsidP="008F70AF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8F70AF" w:rsidRDefault="008F70AF" w:rsidP="008F70AF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it-IT"/>
        </w:rPr>
        <w:t>A T E N T A M E N T E</w:t>
      </w:r>
    </w:p>
    <w:p w:rsidR="008F70AF" w:rsidRDefault="008F70AF" w:rsidP="008F70AF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San </w:t>
      </w:r>
      <w:r w:rsidR="004E31FB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Pedro Tlaquepaque, Jalisco. A 04</w:t>
      </w:r>
      <w:r w:rsidR="001E461A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de abril</w:t>
      </w:r>
      <w:r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del año 2017.</w:t>
      </w:r>
    </w:p>
    <w:p w:rsidR="008F70AF" w:rsidRDefault="008F70AF" w:rsidP="008F70AF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6F752C" w:rsidRDefault="006F752C" w:rsidP="008F70AF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6F752C" w:rsidRDefault="006F752C" w:rsidP="008F70AF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6F752C" w:rsidRDefault="006F752C" w:rsidP="008F70AF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  <w:bookmarkStart w:id="0" w:name="_GoBack"/>
      <w:bookmarkEnd w:id="0"/>
    </w:p>
    <w:sectPr w:rsidR="006F752C" w:rsidSect="00E551E3">
      <w:headerReference w:type="default" r:id="rId8"/>
      <w:pgSz w:w="12240" w:h="20160" w:code="5"/>
      <w:pgMar w:top="2722" w:right="1418" w:bottom="2552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F2" w:rsidRDefault="009607F2" w:rsidP="00EF02E3">
      <w:r>
        <w:separator/>
      </w:r>
    </w:p>
  </w:endnote>
  <w:endnote w:type="continuationSeparator" w:id="0">
    <w:p w:rsidR="009607F2" w:rsidRDefault="009607F2" w:rsidP="00EF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F2" w:rsidRDefault="009607F2" w:rsidP="00EF02E3">
      <w:r>
        <w:separator/>
      </w:r>
    </w:p>
  </w:footnote>
  <w:footnote w:type="continuationSeparator" w:id="0">
    <w:p w:rsidR="009607F2" w:rsidRDefault="009607F2" w:rsidP="00EF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95391"/>
      <w:docPartObj>
        <w:docPartGallery w:val="Page Numbers (Top of Page)"/>
        <w:docPartUnique/>
      </w:docPartObj>
    </w:sdtPr>
    <w:sdtContent>
      <w:p w:rsidR="009607F2" w:rsidRDefault="009607F2">
        <w:pPr>
          <w:pStyle w:val="Encabezado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9E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607F2" w:rsidRDefault="009607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AF7"/>
    <w:multiLevelType w:val="hybridMultilevel"/>
    <w:tmpl w:val="C3C6FB36"/>
    <w:lvl w:ilvl="0" w:tplc="76D08E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77F46"/>
    <w:multiLevelType w:val="hybridMultilevel"/>
    <w:tmpl w:val="51C0C762"/>
    <w:lvl w:ilvl="0" w:tplc="5EC03F7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14D5B"/>
    <w:multiLevelType w:val="hybridMultilevel"/>
    <w:tmpl w:val="3C308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AF"/>
    <w:rsid w:val="0001715D"/>
    <w:rsid w:val="0006502B"/>
    <w:rsid w:val="000B0ECC"/>
    <w:rsid w:val="000E299C"/>
    <w:rsid w:val="001C384F"/>
    <w:rsid w:val="001E461A"/>
    <w:rsid w:val="00204BD1"/>
    <w:rsid w:val="00251A48"/>
    <w:rsid w:val="00257764"/>
    <w:rsid w:val="0028016A"/>
    <w:rsid w:val="0028574E"/>
    <w:rsid w:val="00290ACD"/>
    <w:rsid w:val="002A1E89"/>
    <w:rsid w:val="002A228E"/>
    <w:rsid w:val="002A4FA9"/>
    <w:rsid w:val="002B2265"/>
    <w:rsid w:val="002E5BEF"/>
    <w:rsid w:val="0034059D"/>
    <w:rsid w:val="00375963"/>
    <w:rsid w:val="00447BCE"/>
    <w:rsid w:val="00464101"/>
    <w:rsid w:val="004B1774"/>
    <w:rsid w:val="004C3230"/>
    <w:rsid w:val="004D27BC"/>
    <w:rsid w:val="004E31FB"/>
    <w:rsid w:val="00502985"/>
    <w:rsid w:val="00520674"/>
    <w:rsid w:val="005614F2"/>
    <w:rsid w:val="005835D3"/>
    <w:rsid w:val="005B41E8"/>
    <w:rsid w:val="006011BA"/>
    <w:rsid w:val="00646EFC"/>
    <w:rsid w:val="00650D2A"/>
    <w:rsid w:val="00670E15"/>
    <w:rsid w:val="006714BB"/>
    <w:rsid w:val="0068692F"/>
    <w:rsid w:val="006F67CA"/>
    <w:rsid w:val="006F752C"/>
    <w:rsid w:val="00707062"/>
    <w:rsid w:val="0070776C"/>
    <w:rsid w:val="00723A6D"/>
    <w:rsid w:val="00727342"/>
    <w:rsid w:val="007275B3"/>
    <w:rsid w:val="00765C89"/>
    <w:rsid w:val="0079345D"/>
    <w:rsid w:val="007A03AB"/>
    <w:rsid w:val="007B7DE8"/>
    <w:rsid w:val="007D232D"/>
    <w:rsid w:val="007D6FA6"/>
    <w:rsid w:val="00833D5E"/>
    <w:rsid w:val="008649E0"/>
    <w:rsid w:val="00873C1E"/>
    <w:rsid w:val="008877EB"/>
    <w:rsid w:val="008C48CC"/>
    <w:rsid w:val="008F70AF"/>
    <w:rsid w:val="009401BA"/>
    <w:rsid w:val="00944999"/>
    <w:rsid w:val="009607F2"/>
    <w:rsid w:val="009F3646"/>
    <w:rsid w:val="00A2194E"/>
    <w:rsid w:val="00A7753F"/>
    <w:rsid w:val="00A961AA"/>
    <w:rsid w:val="00AA6077"/>
    <w:rsid w:val="00AE064B"/>
    <w:rsid w:val="00AE1EE4"/>
    <w:rsid w:val="00B12532"/>
    <w:rsid w:val="00B25F2F"/>
    <w:rsid w:val="00B26789"/>
    <w:rsid w:val="00B30AFF"/>
    <w:rsid w:val="00B31AFA"/>
    <w:rsid w:val="00B358BC"/>
    <w:rsid w:val="00B47178"/>
    <w:rsid w:val="00B47397"/>
    <w:rsid w:val="00B80DDC"/>
    <w:rsid w:val="00BB3AF8"/>
    <w:rsid w:val="00BE1712"/>
    <w:rsid w:val="00C9790D"/>
    <w:rsid w:val="00CB5735"/>
    <w:rsid w:val="00D70E58"/>
    <w:rsid w:val="00D70FC2"/>
    <w:rsid w:val="00E22183"/>
    <w:rsid w:val="00E36FC6"/>
    <w:rsid w:val="00E551E3"/>
    <w:rsid w:val="00E971E2"/>
    <w:rsid w:val="00EB66AD"/>
    <w:rsid w:val="00ED4BEE"/>
    <w:rsid w:val="00ED7E9D"/>
    <w:rsid w:val="00EF02E3"/>
    <w:rsid w:val="00F544A8"/>
    <w:rsid w:val="00F57DAB"/>
    <w:rsid w:val="00F65819"/>
    <w:rsid w:val="00FA057A"/>
    <w:rsid w:val="00FF254F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70A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8F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F70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02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2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02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2E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70A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8F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F70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02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2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02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2E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3180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ale.duran</dc:creator>
  <cp:lastModifiedBy>Maria de Lourdes Vazquez Flores</cp:lastModifiedBy>
  <cp:revision>2</cp:revision>
  <cp:lastPrinted>2017-04-04T17:08:00Z</cp:lastPrinted>
  <dcterms:created xsi:type="dcterms:W3CDTF">2017-04-04T19:15:00Z</dcterms:created>
  <dcterms:modified xsi:type="dcterms:W3CDTF">2017-04-04T19:15:00Z</dcterms:modified>
</cp:coreProperties>
</file>