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23B4F" w:rsidRDefault="0079451C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</w:t>
      </w:r>
      <w:r w:rsidR="006F2641" w:rsidRPr="00F23B4F">
        <w:rPr>
          <w:rFonts w:ascii="Verdana" w:hAnsi="Verdana" w:cs="Arial"/>
          <w:sz w:val="24"/>
          <w:szCs w:val="24"/>
        </w:rPr>
        <w:t>o</w:t>
      </w:r>
      <w:r w:rsidR="00842189" w:rsidRPr="00F23B4F">
        <w:rPr>
          <w:rFonts w:ascii="Verdana" w:hAnsi="Verdana" w:cs="Arial"/>
          <w:sz w:val="24"/>
          <w:szCs w:val="24"/>
        </w:rPr>
        <w:t xml:space="preserve"> Tlaquepaque,</w:t>
      </w:r>
      <w:r w:rsidR="00D32CAB">
        <w:rPr>
          <w:rFonts w:ascii="Verdana" w:hAnsi="Verdana" w:cs="Arial"/>
          <w:sz w:val="24"/>
          <w:szCs w:val="24"/>
        </w:rPr>
        <w:t xml:space="preserve"> </w:t>
      </w:r>
      <w:r w:rsidR="00842189"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8F5695">
        <w:rPr>
          <w:rFonts w:ascii="Verdana" w:hAnsi="Verdana" w:cs="Arial"/>
          <w:sz w:val="24"/>
          <w:szCs w:val="24"/>
        </w:rPr>
        <w:t>10</w:t>
      </w:r>
      <w:r w:rsidRPr="00F23B4F">
        <w:rPr>
          <w:rFonts w:ascii="Verdana" w:hAnsi="Verdana" w:cs="Arial"/>
          <w:sz w:val="24"/>
          <w:szCs w:val="24"/>
        </w:rPr>
        <w:t xml:space="preserve">ª. Reunión Ordinaria del Consejo Municipal de Desarrollo Rural Sustentable de </w:t>
      </w:r>
      <w:r w:rsidR="0080230C" w:rsidRPr="00F23B4F">
        <w:rPr>
          <w:rFonts w:ascii="Verdana" w:hAnsi="Verdana" w:cs="Arial"/>
          <w:sz w:val="24"/>
          <w:szCs w:val="24"/>
        </w:rPr>
        <w:t xml:space="preserve">San Pedro </w:t>
      </w:r>
      <w:r w:rsidRPr="00F23B4F">
        <w:rPr>
          <w:rFonts w:ascii="Verdana" w:hAnsi="Verdana" w:cs="Arial"/>
          <w:sz w:val="24"/>
          <w:szCs w:val="24"/>
        </w:rPr>
        <w:t>Tlaquep</w:t>
      </w:r>
      <w:r w:rsidR="00E138FB" w:rsidRPr="00F23B4F">
        <w:rPr>
          <w:rFonts w:ascii="Verdana" w:hAnsi="Verdana" w:cs="Arial"/>
          <w:sz w:val="24"/>
          <w:szCs w:val="24"/>
        </w:rPr>
        <w:t xml:space="preserve">aque, Jal., </w:t>
      </w:r>
      <w:r w:rsidR="007B1539">
        <w:rPr>
          <w:rFonts w:ascii="Verdana" w:hAnsi="Verdana" w:cs="Arial"/>
          <w:sz w:val="24"/>
          <w:szCs w:val="24"/>
        </w:rPr>
        <w:t xml:space="preserve"> e</w:t>
      </w:r>
      <w:r w:rsidR="008F5695">
        <w:rPr>
          <w:rFonts w:ascii="Verdana" w:hAnsi="Verdana" w:cs="Arial"/>
          <w:sz w:val="24"/>
          <w:szCs w:val="24"/>
        </w:rPr>
        <w:t>n la Casa Ejidal de San José de Tateposco</w:t>
      </w:r>
      <w:r w:rsidR="008C48DC">
        <w:rPr>
          <w:rFonts w:ascii="Verdana" w:hAnsi="Verdana" w:cs="Arial"/>
          <w:sz w:val="24"/>
          <w:szCs w:val="24"/>
        </w:rPr>
        <w:t>,</w:t>
      </w:r>
      <w:r w:rsidRPr="00F23B4F">
        <w:rPr>
          <w:rFonts w:ascii="Verdana" w:hAnsi="Verdana" w:cs="Arial"/>
          <w:sz w:val="24"/>
          <w:szCs w:val="24"/>
        </w:rPr>
        <w:t xml:space="preserve"> San Pedro Tlaquepaque,  Jalisco, </w:t>
      </w:r>
      <w:r w:rsidR="007F6A8E" w:rsidRPr="00F23B4F">
        <w:rPr>
          <w:rFonts w:ascii="Verdana" w:hAnsi="Verdana" w:cs="Arial"/>
          <w:sz w:val="24"/>
          <w:szCs w:val="24"/>
        </w:rPr>
        <w:t xml:space="preserve">el </w:t>
      </w:r>
      <w:r w:rsidR="00013FE3" w:rsidRPr="00F23B4F">
        <w:rPr>
          <w:rFonts w:ascii="Verdana" w:hAnsi="Verdana" w:cs="Arial"/>
          <w:sz w:val="24"/>
          <w:szCs w:val="24"/>
        </w:rPr>
        <w:t xml:space="preserve">día </w:t>
      </w:r>
      <w:r w:rsidR="008F5695">
        <w:rPr>
          <w:rFonts w:ascii="Verdana" w:hAnsi="Verdana" w:cs="Arial"/>
          <w:sz w:val="24"/>
          <w:szCs w:val="24"/>
        </w:rPr>
        <w:t>Martes 11 de Octubre</w:t>
      </w:r>
      <w:r w:rsidR="00274063">
        <w:rPr>
          <w:rFonts w:ascii="Verdana" w:hAnsi="Verdana" w:cs="Arial"/>
          <w:sz w:val="24"/>
          <w:szCs w:val="24"/>
        </w:rPr>
        <w:t xml:space="preserve"> </w:t>
      </w:r>
      <w:r w:rsidR="00D32CAB">
        <w:rPr>
          <w:rFonts w:ascii="Verdana" w:hAnsi="Verdana" w:cs="Arial"/>
          <w:sz w:val="24"/>
          <w:szCs w:val="24"/>
        </w:rPr>
        <w:t xml:space="preserve"> del 2016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 w:rsidR="008F5695">
        <w:rPr>
          <w:rFonts w:ascii="Verdana" w:hAnsi="Verdana" w:cs="Arial"/>
          <w:sz w:val="24"/>
          <w:szCs w:val="24"/>
        </w:rPr>
        <w:t>iniciando a las 13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P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933C4E" w:rsidRDefault="00842189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 w:rsidR="00D32CAB" w:rsidRPr="00933C4E">
        <w:rPr>
          <w:rFonts w:ascii="Verdana" w:hAnsi="Verdana" w:cs="Arial"/>
          <w:sz w:val="20"/>
          <w:szCs w:val="20"/>
        </w:rPr>
        <w:t>Bienvenida.</w:t>
      </w:r>
    </w:p>
    <w:p w:rsidR="0079451C" w:rsidRPr="00933C4E" w:rsidRDefault="00E138FB" w:rsidP="008D4E1D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</w:t>
      </w:r>
      <w:r w:rsidR="00842189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79451C" w:rsidRPr="00933C4E">
        <w:rPr>
          <w:rFonts w:ascii="Verdana" w:hAnsi="Verdana" w:cs="Arial"/>
          <w:sz w:val="20"/>
          <w:szCs w:val="20"/>
        </w:rPr>
        <w:t>Asistencia y verific</w:t>
      </w:r>
      <w:r w:rsidR="00842189" w:rsidRPr="00933C4E">
        <w:rPr>
          <w:rFonts w:ascii="Verdana" w:hAnsi="Verdana" w:cs="Arial"/>
          <w:sz w:val="20"/>
          <w:szCs w:val="20"/>
        </w:rPr>
        <w:t>ación de Quorum legal y Declaratoria de validez de l</w:t>
      </w:r>
      <w:r w:rsidR="0079451C" w:rsidRPr="00933C4E">
        <w:rPr>
          <w:rFonts w:ascii="Verdana" w:hAnsi="Verdana" w:cs="Arial"/>
          <w:sz w:val="20"/>
          <w:szCs w:val="20"/>
        </w:rPr>
        <w:t>a</w:t>
      </w:r>
      <w:r w:rsidR="00F12CF9" w:rsidRPr="00933C4E">
        <w:rPr>
          <w:rFonts w:ascii="Verdana" w:hAnsi="Verdana" w:cs="Arial"/>
          <w:sz w:val="20"/>
          <w:szCs w:val="20"/>
        </w:rPr>
        <w:t xml:space="preserve"> </w:t>
      </w:r>
      <w:r w:rsidR="00842189" w:rsidRPr="00933C4E">
        <w:rPr>
          <w:rFonts w:ascii="Verdana" w:hAnsi="Verdana" w:cs="Arial"/>
          <w:sz w:val="20"/>
          <w:szCs w:val="20"/>
        </w:rPr>
        <w:t>a</w:t>
      </w:r>
      <w:r w:rsidR="0079451C" w:rsidRPr="00933C4E">
        <w:rPr>
          <w:rFonts w:ascii="Verdana" w:hAnsi="Verdana" w:cs="Arial"/>
          <w:sz w:val="20"/>
          <w:szCs w:val="20"/>
        </w:rPr>
        <w:t>samblea.</w:t>
      </w:r>
    </w:p>
    <w:p w:rsidR="0079451C" w:rsidRPr="00933C4E" w:rsidRDefault="00F24390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</w:t>
      </w:r>
      <w:r w:rsidR="0079451C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Lectura del acta anterior y seguimiento de acuerdos y en su caso su aprobación.</w:t>
      </w:r>
    </w:p>
    <w:p w:rsidR="0079451C" w:rsidRPr="00933C4E" w:rsidRDefault="00E760C3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</w:t>
      </w:r>
      <w:r w:rsidR="0079451C" w:rsidRPr="00933C4E">
        <w:rPr>
          <w:rFonts w:ascii="Verdana" w:hAnsi="Verdana" w:cs="Arial"/>
          <w:sz w:val="20"/>
          <w:szCs w:val="20"/>
        </w:rPr>
        <w:t>.- Participación  de</w:t>
      </w:r>
      <w:r w:rsidR="00F23B4F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la Dirección de Desarrollo Agropecuario, de las Instituciones</w:t>
      </w:r>
      <w:r w:rsidR="00E855A8" w:rsidRPr="00933C4E">
        <w:rPr>
          <w:rFonts w:ascii="Verdana" w:hAnsi="Verdana" w:cs="Arial"/>
          <w:sz w:val="20"/>
          <w:szCs w:val="20"/>
        </w:rPr>
        <w:t xml:space="preserve">, de </w:t>
      </w:r>
      <w:r w:rsidR="00F23B4F" w:rsidRPr="00933C4E">
        <w:rPr>
          <w:rFonts w:ascii="Verdana" w:hAnsi="Verdana" w:cs="Arial"/>
          <w:sz w:val="20"/>
          <w:szCs w:val="20"/>
        </w:rPr>
        <w:t>los Consejeros</w:t>
      </w:r>
      <w:r w:rsidR="00E855A8" w:rsidRPr="00933C4E">
        <w:rPr>
          <w:rFonts w:ascii="Verdana" w:hAnsi="Verdana" w:cs="Arial"/>
          <w:sz w:val="20"/>
          <w:szCs w:val="20"/>
        </w:rPr>
        <w:t>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 w:rsidR="008F5695">
        <w:rPr>
          <w:rFonts w:ascii="Verdana" w:hAnsi="Verdana" w:cs="Arial"/>
          <w:sz w:val="20"/>
          <w:szCs w:val="20"/>
        </w:rPr>
        <w:t>)</w:t>
      </w:r>
      <w:bookmarkStart w:id="0" w:name="_GoBack"/>
      <w:bookmarkEnd w:id="0"/>
      <w:r w:rsidR="00F23B4F" w:rsidRPr="00933C4E">
        <w:rPr>
          <w:rFonts w:ascii="Verdana" w:hAnsi="Verdana" w:cs="Arial"/>
          <w:sz w:val="20"/>
          <w:szCs w:val="20"/>
        </w:rPr>
        <w:t>.</w:t>
      </w:r>
    </w:p>
    <w:p w:rsidR="00845684" w:rsidRPr="00933C4E" w:rsidRDefault="00845684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5.- </w:t>
      </w:r>
      <w:r w:rsidR="00E855A8" w:rsidRPr="00933C4E">
        <w:rPr>
          <w:rFonts w:ascii="Verdana" w:hAnsi="Verdana" w:cs="Arial"/>
          <w:sz w:val="20"/>
          <w:szCs w:val="20"/>
        </w:rPr>
        <w:t>Asuntos varios, acuerdos y clausura de asamblea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79451C" w:rsidRPr="00F23B4F" w:rsidRDefault="0079451C" w:rsidP="0079451C">
      <w:pPr>
        <w:pStyle w:val="Sinespaciado"/>
        <w:rPr>
          <w:rFonts w:ascii="Verdana" w:hAnsi="Verdana"/>
          <w:sz w:val="24"/>
          <w:szCs w:val="24"/>
        </w:rPr>
      </w:pPr>
    </w:p>
    <w:p w:rsidR="0079451C" w:rsidRPr="00933C4E" w:rsidRDefault="00933C4E" w:rsidP="006E2660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 w:rsidR="008F5695">
        <w:rPr>
          <w:rFonts w:ascii="Verdana" w:hAnsi="Verdana"/>
        </w:rPr>
        <w:t>nvocatoria, se señalará a las 13</w:t>
      </w:r>
      <w:r w:rsidRPr="006E2660">
        <w:rPr>
          <w:rFonts w:ascii="Verdana" w:hAnsi="Verdana"/>
        </w:rPr>
        <w:t>:15 hrs</w:t>
      </w:r>
      <w:r w:rsidR="008F5695">
        <w:rPr>
          <w:rFonts w:ascii="Verdana" w:hAnsi="Verdana"/>
        </w:rPr>
        <w:t>. del mismo día 11 de Octubre</w:t>
      </w:r>
      <w:r w:rsidRPr="006E2660">
        <w:rPr>
          <w:rFonts w:ascii="Verdana" w:hAnsi="Verdana"/>
        </w:rPr>
        <w:t xml:space="preserve"> del 2016,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8F5695">
        <w:rPr>
          <w:rFonts w:ascii="Arial" w:hAnsi="Arial" w:cs="Arial"/>
          <w:b/>
          <w:sz w:val="24"/>
          <w:szCs w:val="24"/>
        </w:rPr>
        <w:t xml:space="preserve"> A  11 DE OCTUBRE</w:t>
      </w:r>
      <w:r w:rsidR="007B1539">
        <w:rPr>
          <w:rFonts w:ascii="Arial" w:hAnsi="Arial" w:cs="Arial"/>
          <w:b/>
          <w:sz w:val="24"/>
          <w:szCs w:val="24"/>
        </w:rPr>
        <w:t xml:space="preserve"> </w:t>
      </w:r>
      <w:r w:rsidR="00F12CF9">
        <w:rPr>
          <w:rFonts w:ascii="Arial" w:hAnsi="Arial" w:cs="Arial"/>
          <w:b/>
          <w:sz w:val="24"/>
          <w:szCs w:val="24"/>
        </w:rPr>
        <w:t xml:space="preserve"> DEL 2016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F23B4F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DR. SALVADOR NUÑEZ CÁRDENAS</w:t>
      </w:r>
    </w:p>
    <w:p w:rsidR="00F12CF9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SECRETARIO TÉCNICO DEL CONSEJO MUNICIPAL DE DESARROLLO RURAL SUSTENTABLE DE </w:t>
      </w:r>
    </w:p>
    <w:p w:rsidR="00F23B4F" w:rsidRPr="00933C4E" w:rsidRDefault="00F12CF9" w:rsidP="00933C4E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9E" w:rsidRDefault="0073649E" w:rsidP="00A52483">
      <w:pPr>
        <w:spacing w:after="0" w:line="240" w:lineRule="auto"/>
      </w:pPr>
      <w:r>
        <w:separator/>
      </w:r>
    </w:p>
  </w:endnote>
  <w:endnote w:type="continuationSeparator" w:id="0">
    <w:p w:rsidR="0073649E" w:rsidRDefault="0073649E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9E" w:rsidRDefault="0073649E" w:rsidP="00A52483">
      <w:pPr>
        <w:spacing w:after="0" w:line="240" w:lineRule="auto"/>
      </w:pPr>
      <w:r>
        <w:separator/>
      </w:r>
    </w:p>
  </w:footnote>
  <w:footnote w:type="continuationSeparator" w:id="0">
    <w:p w:rsidR="0073649E" w:rsidRDefault="0073649E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209F7"/>
    <w:rsid w:val="000240AA"/>
    <w:rsid w:val="000352E1"/>
    <w:rsid w:val="00055897"/>
    <w:rsid w:val="000640EC"/>
    <w:rsid w:val="00095918"/>
    <w:rsid w:val="000C2EC8"/>
    <w:rsid w:val="000F6F08"/>
    <w:rsid w:val="00115B7B"/>
    <w:rsid w:val="001E1506"/>
    <w:rsid w:val="002016E6"/>
    <w:rsid w:val="00252234"/>
    <w:rsid w:val="00265A59"/>
    <w:rsid w:val="00274063"/>
    <w:rsid w:val="0028010D"/>
    <w:rsid w:val="0028410E"/>
    <w:rsid w:val="002C45FF"/>
    <w:rsid w:val="00303760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A0E59"/>
    <w:rsid w:val="004C191F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B3CA6"/>
    <w:rsid w:val="005C0023"/>
    <w:rsid w:val="005D67A1"/>
    <w:rsid w:val="005D73EE"/>
    <w:rsid w:val="00610533"/>
    <w:rsid w:val="00617E3F"/>
    <w:rsid w:val="006239C6"/>
    <w:rsid w:val="006266D7"/>
    <w:rsid w:val="00656521"/>
    <w:rsid w:val="00691B7F"/>
    <w:rsid w:val="006A18CC"/>
    <w:rsid w:val="006A64B3"/>
    <w:rsid w:val="006B1B71"/>
    <w:rsid w:val="006E2660"/>
    <w:rsid w:val="006F2641"/>
    <w:rsid w:val="007107AD"/>
    <w:rsid w:val="00712A1D"/>
    <w:rsid w:val="0071777D"/>
    <w:rsid w:val="00723D7A"/>
    <w:rsid w:val="007344E6"/>
    <w:rsid w:val="0073649E"/>
    <w:rsid w:val="00750B69"/>
    <w:rsid w:val="007629D6"/>
    <w:rsid w:val="007673ED"/>
    <w:rsid w:val="007845AC"/>
    <w:rsid w:val="007940B9"/>
    <w:rsid w:val="0079451C"/>
    <w:rsid w:val="00796EF3"/>
    <w:rsid w:val="007A6623"/>
    <w:rsid w:val="007A7FEB"/>
    <w:rsid w:val="007B1539"/>
    <w:rsid w:val="007B1ADE"/>
    <w:rsid w:val="007B74AD"/>
    <w:rsid w:val="007D04E4"/>
    <w:rsid w:val="007F5227"/>
    <w:rsid w:val="007F6A8E"/>
    <w:rsid w:val="0080230C"/>
    <w:rsid w:val="00825960"/>
    <w:rsid w:val="00842189"/>
    <w:rsid w:val="00845684"/>
    <w:rsid w:val="00887789"/>
    <w:rsid w:val="008B3E35"/>
    <w:rsid w:val="008C48DC"/>
    <w:rsid w:val="008D4E1D"/>
    <w:rsid w:val="008E7F0C"/>
    <w:rsid w:val="008F5695"/>
    <w:rsid w:val="00924F07"/>
    <w:rsid w:val="00933C4E"/>
    <w:rsid w:val="00941AFE"/>
    <w:rsid w:val="00982628"/>
    <w:rsid w:val="00996DE0"/>
    <w:rsid w:val="009B3103"/>
    <w:rsid w:val="009E15FA"/>
    <w:rsid w:val="00A37E9D"/>
    <w:rsid w:val="00A467C4"/>
    <w:rsid w:val="00A51CCB"/>
    <w:rsid w:val="00A52483"/>
    <w:rsid w:val="00A56E14"/>
    <w:rsid w:val="00A61D5E"/>
    <w:rsid w:val="00AA2561"/>
    <w:rsid w:val="00B53A79"/>
    <w:rsid w:val="00B721C9"/>
    <w:rsid w:val="00B7401E"/>
    <w:rsid w:val="00BB01D8"/>
    <w:rsid w:val="00BE3FBE"/>
    <w:rsid w:val="00BF560D"/>
    <w:rsid w:val="00C20250"/>
    <w:rsid w:val="00C36D6C"/>
    <w:rsid w:val="00C6724E"/>
    <w:rsid w:val="00C76B4B"/>
    <w:rsid w:val="00C87A4E"/>
    <w:rsid w:val="00CD6063"/>
    <w:rsid w:val="00CE549E"/>
    <w:rsid w:val="00D32CAB"/>
    <w:rsid w:val="00D37247"/>
    <w:rsid w:val="00D4012A"/>
    <w:rsid w:val="00D53575"/>
    <w:rsid w:val="00D85FCA"/>
    <w:rsid w:val="00DB3734"/>
    <w:rsid w:val="00DB46F1"/>
    <w:rsid w:val="00DC5F0D"/>
    <w:rsid w:val="00DD2255"/>
    <w:rsid w:val="00E138FB"/>
    <w:rsid w:val="00E1772F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F01FA9"/>
    <w:rsid w:val="00F12CF9"/>
    <w:rsid w:val="00F15391"/>
    <w:rsid w:val="00F163AF"/>
    <w:rsid w:val="00F16AB1"/>
    <w:rsid w:val="00F22D59"/>
    <w:rsid w:val="00F23B4F"/>
    <w:rsid w:val="00F24390"/>
    <w:rsid w:val="00F4006F"/>
    <w:rsid w:val="00F4400B"/>
    <w:rsid w:val="00F457B4"/>
    <w:rsid w:val="00FB2391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2</cp:revision>
  <cp:lastPrinted>2016-08-08T15:49:00Z</cp:lastPrinted>
  <dcterms:created xsi:type="dcterms:W3CDTF">2016-10-07T17:04:00Z</dcterms:created>
  <dcterms:modified xsi:type="dcterms:W3CDTF">2016-10-07T17:04:00Z</dcterms:modified>
</cp:coreProperties>
</file>