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BF43F" w14:textId="526EE542" w:rsidR="00642B17" w:rsidRDefault="004F2DD4" w:rsidP="00642B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Martes 06 de dic</w:t>
      </w:r>
      <w:r w:rsidR="00C00A7A">
        <w:rPr>
          <w:b/>
          <w:sz w:val="28"/>
          <w:szCs w:val="28"/>
        </w:rPr>
        <w:t>iembre</w:t>
      </w:r>
      <w:r w:rsidR="00642B17" w:rsidRPr="00642B17">
        <w:rPr>
          <w:b/>
          <w:sz w:val="28"/>
          <w:szCs w:val="28"/>
        </w:rPr>
        <w:t xml:space="preserve"> 2016</w:t>
      </w:r>
    </w:p>
    <w:p w14:paraId="0AC5E2E4" w14:textId="77777777" w:rsidR="00642B17" w:rsidRPr="00642B17" w:rsidRDefault="00642B17" w:rsidP="00642B17">
      <w:pPr>
        <w:jc w:val="right"/>
        <w:rPr>
          <w:b/>
          <w:sz w:val="28"/>
          <w:szCs w:val="28"/>
        </w:rPr>
      </w:pPr>
    </w:p>
    <w:p w14:paraId="649DFBAC" w14:textId="77777777" w:rsidR="00642B17" w:rsidRPr="00642B17" w:rsidRDefault="00642B17" w:rsidP="00642B17">
      <w:pPr>
        <w:rPr>
          <w:b/>
          <w:sz w:val="28"/>
          <w:szCs w:val="28"/>
        </w:rPr>
      </w:pPr>
    </w:p>
    <w:p w14:paraId="1BCCF431" w14:textId="035DF02B" w:rsidR="00642B17" w:rsidRPr="00642B17" w:rsidRDefault="00642B17" w:rsidP="00642B17">
      <w:pPr>
        <w:rPr>
          <w:b/>
          <w:sz w:val="28"/>
          <w:szCs w:val="28"/>
        </w:rPr>
      </w:pPr>
      <w:r w:rsidRPr="00642B17">
        <w:rPr>
          <w:b/>
          <w:sz w:val="28"/>
          <w:szCs w:val="28"/>
        </w:rPr>
        <w:t>X</w:t>
      </w:r>
      <w:r w:rsidR="004F2DD4">
        <w:rPr>
          <w:b/>
          <w:sz w:val="28"/>
          <w:szCs w:val="28"/>
        </w:rPr>
        <w:t>I</w:t>
      </w:r>
      <w:r w:rsidRPr="00642B17">
        <w:rPr>
          <w:b/>
          <w:sz w:val="28"/>
          <w:szCs w:val="28"/>
        </w:rPr>
        <w:t xml:space="preserve"> Sesión Ordinaria del Consejo Municipal de Participación Social en la</w:t>
      </w:r>
      <w:r>
        <w:rPr>
          <w:b/>
          <w:sz w:val="28"/>
          <w:szCs w:val="28"/>
        </w:rPr>
        <w:t xml:space="preserve"> </w:t>
      </w:r>
      <w:r w:rsidRPr="00642B17">
        <w:rPr>
          <w:b/>
          <w:sz w:val="28"/>
          <w:szCs w:val="28"/>
        </w:rPr>
        <w:t>Educación</w:t>
      </w:r>
    </w:p>
    <w:p w14:paraId="20C0B533" w14:textId="77777777" w:rsidR="00642B17" w:rsidRPr="00642B17" w:rsidRDefault="00642B17" w:rsidP="00642B17">
      <w:pPr>
        <w:rPr>
          <w:sz w:val="28"/>
          <w:szCs w:val="28"/>
        </w:rPr>
      </w:pPr>
    </w:p>
    <w:p w14:paraId="1BF41E40" w14:textId="77777777" w:rsidR="00642B17" w:rsidRPr="00642B17" w:rsidRDefault="00642B17" w:rsidP="00642B17">
      <w:pPr>
        <w:rPr>
          <w:b/>
          <w:sz w:val="28"/>
          <w:szCs w:val="28"/>
        </w:rPr>
      </w:pPr>
      <w:r w:rsidRPr="00642B17">
        <w:rPr>
          <w:b/>
          <w:sz w:val="28"/>
          <w:szCs w:val="28"/>
        </w:rPr>
        <w:t>Orden del Día:</w:t>
      </w:r>
    </w:p>
    <w:p w14:paraId="7F3943FB" w14:textId="77777777" w:rsidR="00642B17" w:rsidRDefault="00642B17" w:rsidP="00642B17"/>
    <w:p w14:paraId="52F1E001" w14:textId="77777777" w:rsidR="00642B17" w:rsidRPr="00642B17" w:rsidRDefault="00642B17" w:rsidP="00642B1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42B17">
        <w:rPr>
          <w:sz w:val="28"/>
          <w:szCs w:val="28"/>
        </w:rPr>
        <w:t>Registro de asistencia.</w:t>
      </w:r>
    </w:p>
    <w:p w14:paraId="242B6EE4" w14:textId="77777777" w:rsidR="00642B17" w:rsidRPr="00642B17" w:rsidRDefault="00642B17" w:rsidP="00642B17">
      <w:pPr>
        <w:rPr>
          <w:sz w:val="28"/>
          <w:szCs w:val="28"/>
        </w:rPr>
      </w:pPr>
    </w:p>
    <w:p w14:paraId="3149E337" w14:textId="77777777" w:rsidR="00642B17" w:rsidRPr="00642B17" w:rsidRDefault="00642B17" w:rsidP="00642B1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42B17">
        <w:rPr>
          <w:sz w:val="28"/>
          <w:szCs w:val="28"/>
        </w:rPr>
        <w:t>Bienvenida y Exposición de Motivos.</w:t>
      </w:r>
    </w:p>
    <w:p w14:paraId="7A9E8C45" w14:textId="77777777" w:rsidR="00642B17" w:rsidRPr="00642B17" w:rsidRDefault="00642B17" w:rsidP="00642B17">
      <w:pPr>
        <w:rPr>
          <w:sz w:val="28"/>
          <w:szCs w:val="28"/>
        </w:rPr>
      </w:pPr>
    </w:p>
    <w:p w14:paraId="2F78245C" w14:textId="77777777" w:rsidR="00642B17" w:rsidRPr="00251125" w:rsidRDefault="00642B17" w:rsidP="0025112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42B17">
        <w:rPr>
          <w:sz w:val="28"/>
          <w:szCs w:val="28"/>
        </w:rPr>
        <w:t>Verificación de quórum.</w:t>
      </w:r>
    </w:p>
    <w:p w14:paraId="2F17A97A" w14:textId="77777777" w:rsidR="00642B17" w:rsidRPr="00642B17" w:rsidRDefault="00642B17">
      <w:pPr>
        <w:rPr>
          <w:sz w:val="28"/>
          <w:szCs w:val="28"/>
        </w:rPr>
      </w:pPr>
    </w:p>
    <w:p w14:paraId="39CD6ECF" w14:textId="1A1FCFC6" w:rsidR="00642B17" w:rsidRDefault="004F2DD4" w:rsidP="00642B1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Participación de las alumnas Dulce María Navarro Rubio (Secundaria no. 23 “Octavio </w:t>
      </w:r>
      <w:proofErr w:type="spellStart"/>
      <w:r>
        <w:rPr>
          <w:sz w:val="28"/>
          <w:szCs w:val="28"/>
        </w:rPr>
        <w:t>Páz</w:t>
      </w:r>
      <w:proofErr w:type="spellEnd"/>
      <w:r>
        <w:rPr>
          <w:sz w:val="28"/>
          <w:szCs w:val="28"/>
        </w:rPr>
        <w:t xml:space="preserve">”, 3er. Grado) y Mariana Itzel Juárez Delgadillo (Urbana 800, “José Parres </w:t>
      </w:r>
      <w:proofErr w:type="spellStart"/>
      <w:r>
        <w:rPr>
          <w:sz w:val="28"/>
          <w:szCs w:val="28"/>
        </w:rPr>
        <w:t>Árias</w:t>
      </w:r>
      <w:proofErr w:type="spellEnd"/>
      <w:r>
        <w:rPr>
          <w:sz w:val="28"/>
          <w:szCs w:val="28"/>
        </w:rPr>
        <w:t>”) con propuestas y mejoras educativas</w:t>
      </w:r>
    </w:p>
    <w:p w14:paraId="1920CB9A" w14:textId="77777777" w:rsidR="00251125" w:rsidRPr="00251125" w:rsidRDefault="00251125" w:rsidP="00251125">
      <w:pPr>
        <w:rPr>
          <w:sz w:val="28"/>
          <w:szCs w:val="28"/>
        </w:rPr>
      </w:pPr>
    </w:p>
    <w:p w14:paraId="1A2F829A" w14:textId="159B235D" w:rsidR="00251125" w:rsidRDefault="004F2DD4" w:rsidP="00642B1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Informe por parte del maestro José Manuel Gómez </w:t>
      </w:r>
      <w:proofErr w:type="spellStart"/>
      <w:r>
        <w:rPr>
          <w:sz w:val="28"/>
          <w:szCs w:val="28"/>
        </w:rPr>
        <w:t>Gómez</w:t>
      </w:r>
      <w:proofErr w:type="spellEnd"/>
      <w:r>
        <w:rPr>
          <w:sz w:val="28"/>
          <w:szCs w:val="28"/>
        </w:rPr>
        <w:t>, en relación a las reuniones de trabajo con Dependencias Municipales en torno a Acciones Preventivas para los planteles escolares de educación básica.</w:t>
      </w:r>
      <w:bookmarkStart w:id="0" w:name="_GoBack"/>
      <w:bookmarkEnd w:id="0"/>
    </w:p>
    <w:p w14:paraId="2BB21581" w14:textId="77777777" w:rsidR="00C00A7A" w:rsidRPr="00C00A7A" w:rsidRDefault="00C00A7A" w:rsidP="00C00A7A">
      <w:pPr>
        <w:rPr>
          <w:sz w:val="28"/>
          <w:szCs w:val="28"/>
        </w:rPr>
      </w:pPr>
    </w:p>
    <w:p w14:paraId="69EFBB3F" w14:textId="77777777" w:rsidR="00C00A7A" w:rsidRPr="00642B17" w:rsidRDefault="00C00A7A" w:rsidP="00642B1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Asuntos Varios.</w:t>
      </w:r>
    </w:p>
    <w:sectPr w:rsidR="00C00A7A" w:rsidRPr="00642B17" w:rsidSect="00AA0A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D6A25"/>
    <w:multiLevelType w:val="hybridMultilevel"/>
    <w:tmpl w:val="AA6680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17"/>
    <w:rsid w:val="00251125"/>
    <w:rsid w:val="004F2DD4"/>
    <w:rsid w:val="00642B17"/>
    <w:rsid w:val="00962070"/>
    <w:rsid w:val="00AA0A90"/>
    <w:rsid w:val="00C0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AB9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2016-12-01T21:06:00Z</dcterms:created>
  <dcterms:modified xsi:type="dcterms:W3CDTF">2016-12-01T21:06:00Z</dcterms:modified>
</cp:coreProperties>
</file>