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6C" w:rsidRDefault="005B1F6C" w:rsidP="005B1F6C">
      <w:pPr>
        <w:spacing w:after="0" w:line="360" w:lineRule="auto"/>
        <w:jc w:val="both"/>
        <w:rPr>
          <w:rFonts w:ascii="Arial" w:hAnsi="Arial" w:cs="Arial"/>
          <w:b/>
        </w:rPr>
      </w:pPr>
      <w:r>
        <w:rPr>
          <w:rFonts w:ascii="Arial" w:hAnsi="Arial" w:cs="Arial"/>
        </w:rPr>
        <w:t>ACTA DE REVISIÓN DE DICTÁ</w:t>
      </w:r>
      <w:r w:rsidRPr="00BF053D">
        <w:rPr>
          <w:rFonts w:ascii="Arial" w:hAnsi="Arial" w:cs="Arial"/>
        </w:rPr>
        <w:t>MEN</w:t>
      </w:r>
      <w:r>
        <w:rPr>
          <w:rFonts w:ascii="Arial" w:hAnsi="Arial" w:cs="Arial"/>
        </w:rPr>
        <w:t>ES</w:t>
      </w:r>
      <w:r w:rsidRPr="00BF053D">
        <w:rPr>
          <w:rFonts w:ascii="Arial" w:hAnsi="Arial" w:cs="Arial"/>
        </w:rPr>
        <w:t xml:space="preserve"> TÉCNICO Y LEGAL, APERTURA DE </w:t>
      </w:r>
      <w:r>
        <w:rPr>
          <w:rFonts w:ascii="Arial" w:hAnsi="Arial" w:cs="Arial"/>
        </w:rPr>
        <w:t>P</w:t>
      </w:r>
      <w:r w:rsidRPr="00BF053D">
        <w:rPr>
          <w:rFonts w:ascii="Arial" w:hAnsi="Arial" w:cs="Arial"/>
        </w:rPr>
        <w:t>ROPUESTA</w:t>
      </w:r>
      <w:r>
        <w:rPr>
          <w:rFonts w:ascii="Arial" w:hAnsi="Arial" w:cs="Arial"/>
        </w:rPr>
        <w:t>S</w:t>
      </w:r>
      <w:r w:rsidRPr="00BF053D">
        <w:rPr>
          <w:rFonts w:ascii="Arial" w:hAnsi="Arial" w:cs="Arial"/>
        </w:rPr>
        <w:t xml:space="preserve"> ECONÓMICA</w:t>
      </w:r>
      <w:r>
        <w:rPr>
          <w:rFonts w:ascii="Arial" w:hAnsi="Arial" w:cs="Arial"/>
        </w:rPr>
        <w:t>S</w:t>
      </w:r>
      <w:r w:rsidRPr="00BF053D">
        <w:rPr>
          <w:rFonts w:ascii="Arial" w:hAnsi="Arial" w:cs="Arial"/>
        </w:rPr>
        <w:t xml:space="preserve"> Y ADJUDICACIÓN DE RESPECTO DE LA LICITACIÓN </w:t>
      </w:r>
      <w:r w:rsidRPr="0057477B">
        <w:rPr>
          <w:rFonts w:ascii="Arial" w:hAnsi="Arial" w:cs="Arial"/>
        </w:rPr>
        <w:t>PÚBLICA</w:t>
      </w:r>
      <w:r>
        <w:rPr>
          <w:rFonts w:ascii="Arial" w:hAnsi="Arial" w:cs="Arial"/>
          <w:b/>
        </w:rPr>
        <w:t xml:space="preserve"> </w:t>
      </w:r>
      <w:r>
        <w:rPr>
          <w:rFonts w:ascii="Arial" w:hAnsi="Arial" w:cs="Arial"/>
        </w:rPr>
        <w:t>ESTATAL</w:t>
      </w:r>
      <w:r w:rsidRPr="00BF053D">
        <w:rPr>
          <w:rFonts w:ascii="Arial" w:hAnsi="Arial" w:cs="Arial"/>
          <w:b/>
        </w:rPr>
        <w:t xml:space="preserve"> L</w:t>
      </w:r>
      <w:r>
        <w:rPr>
          <w:rFonts w:ascii="Arial" w:hAnsi="Arial" w:cs="Arial"/>
          <w:b/>
        </w:rPr>
        <w:t>PE 30/2018</w:t>
      </w:r>
      <w:r w:rsidRPr="00BF053D">
        <w:rPr>
          <w:rFonts w:ascii="Arial" w:hAnsi="Arial" w:cs="Arial"/>
          <w:b/>
        </w:rPr>
        <w:t xml:space="preserve">, </w:t>
      </w:r>
      <w:r w:rsidRPr="001A3492">
        <w:rPr>
          <w:rFonts w:ascii="Arial" w:hAnsi="Arial" w:cs="Arial"/>
          <w:b/>
        </w:rPr>
        <w:t>CONTRATACIÓN DEL SERVICIO DE ENCUADERNACIÓN</w:t>
      </w:r>
      <w:r>
        <w:rPr>
          <w:rFonts w:ascii="Arial" w:hAnsi="Arial" w:cs="Arial"/>
          <w:b/>
        </w:rPr>
        <w:t>.</w:t>
      </w:r>
    </w:p>
    <w:p w:rsidR="005B1F6C" w:rsidRPr="00BF053D" w:rsidRDefault="005B1F6C" w:rsidP="005B1F6C">
      <w:pPr>
        <w:spacing w:after="0" w:line="360" w:lineRule="auto"/>
        <w:jc w:val="both"/>
        <w:rPr>
          <w:rFonts w:ascii="Arial" w:eastAsia="Times New Roman" w:hAnsi="Arial" w:cs="Arial"/>
          <w:color w:val="000000"/>
          <w:lang w:eastAsia="es-MX"/>
        </w:rPr>
      </w:pPr>
    </w:p>
    <w:p w:rsidR="005B1F6C" w:rsidRPr="00D75BF9" w:rsidRDefault="005B1F6C" w:rsidP="005B1F6C">
      <w:pPr>
        <w:jc w:val="both"/>
        <w:rPr>
          <w:rFonts w:ascii="Arial" w:eastAsia="Times New Roman" w:hAnsi="Arial" w:cs="Arial"/>
          <w:lang w:eastAsia="es-MX"/>
        </w:rPr>
      </w:pPr>
      <w:r w:rsidRPr="00BF053D">
        <w:rPr>
          <w:rFonts w:ascii="Arial" w:eastAsia="Times New Roman" w:hAnsi="Arial" w:cs="Arial"/>
          <w:color w:val="000000"/>
          <w:lang w:eastAsia="es-MX"/>
        </w:rPr>
        <w:t>En San Pedro Tlaquepaque, Jalisco, siendo las 1</w:t>
      </w:r>
      <w:r>
        <w:rPr>
          <w:rFonts w:ascii="Arial" w:eastAsia="Times New Roman" w:hAnsi="Arial" w:cs="Arial"/>
          <w:color w:val="000000"/>
          <w:lang w:eastAsia="es-MX"/>
        </w:rPr>
        <w:t>3</w:t>
      </w:r>
      <w:r w:rsidRPr="00BF053D">
        <w:rPr>
          <w:rFonts w:ascii="Arial" w:eastAsia="Times New Roman" w:hAnsi="Arial" w:cs="Arial"/>
          <w:color w:val="000000"/>
          <w:lang w:eastAsia="es-MX"/>
        </w:rPr>
        <w:t>:0</w:t>
      </w:r>
      <w:r>
        <w:rPr>
          <w:rFonts w:ascii="Arial" w:eastAsia="Times New Roman" w:hAnsi="Arial" w:cs="Arial"/>
          <w:color w:val="000000"/>
          <w:lang w:eastAsia="es-MX"/>
        </w:rPr>
        <w:t>0</w:t>
      </w:r>
      <w:r w:rsidRPr="00BF053D">
        <w:rPr>
          <w:rFonts w:ascii="Arial" w:eastAsia="Times New Roman" w:hAnsi="Arial" w:cs="Arial"/>
          <w:color w:val="000000"/>
          <w:lang w:eastAsia="es-MX"/>
        </w:rPr>
        <w:t xml:space="preserve"> </w:t>
      </w:r>
      <w:r>
        <w:rPr>
          <w:rFonts w:ascii="Arial" w:eastAsia="Times New Roman" w:hAnsi="Arial" w:cs="Arial"/>
          <w:color w:val="000000"/>
          <w:lang w:eastAsia="es-MX"/>
        </w:rPr>
        <w:t>tre</w:t>
      </w:r>
      <w:r w:rsidRPr="00BF053D">
        <w:rPr>
          <w:rFonts w:ascii="Arial" w:eastAsia="Times New Roman" w:hAnsi="Arial" w:cs="Arial"/>
          <w:color w:val="000000"/>
          <w:lang w:eastAsia="es-MX"/>
        </w:rPr>
        <w:t>ce horas con c</w:t>
      </w:r>
      <w:r>
        <w:rPr>
          <w:rFonts w:ascii="Arial" w:eastAsia="Times New Roman" w:hAnsi="Arial" w:cs="Arial"/>
          <w:color w:val="000000"/>
          <w:lang w:eastAsia="es-MX"/>
        </w:rPr>
        <w:t>ero</w:t>
      </w:r>
      <w:r w:rsidRPr="00BF053D">
        <w:rPr>
          <w:rFonts w:ascii="Arial" w:eastAsia="Times New Roman" w:hAnsi="Arial" w:cs="Arial"/>
          <w:color w:val="000000"/>
          <w:lang w:eastAsia="es-MX"/>
        </w:rPr>
        <w:t xml:space="preserve"> minutos del día </w:t>
      </w:r>
      <w:r>
        <w:rPr>
          <w:rFonts w:ascii="Arial" w:eastAsia="Times New Roman" w:hAnsi="Arial" w:cs="Arial"/>
          <w:color w:val="000000"/>
          <w:lang w:eastAsia="es-MX"/>
        </w:rPr>
        <w:t>06 seis</w:t>
      </w:r>
      <w:r w:rsidRPr="00BF053D">
        <w:rPr>
          <w:rFonts w:ascii="Arial" w:eastAsia="Times New Roman" w:hAnsi="Arial" w:cs="Arial"/>
          <w:color w:val="000000"/>
          <w:lang w:eastAsia="es-MX"/>
        </w:rPr>
        <w:t xml:space="preserve"> del mes de </w:t>
      </w:r>
      <w:r>
        <w:rPr>
          <w:rFonts w:ascii="Arial" w:eastAsia="Times New Roman" w:hAnsi="Arial" w:cs="Arial"/>
          <w:color w:val="000000"/>
          <w:lang w:eastAsia="es-MX"/>
        </w:rPr>
        <w:t>julio</w:t>
      </w:r>
      <w:r w:rsidRPr="00BF053D">
        <w:rPr>
          <w:rFonts w:ascii="Arial" w:eastAsia="Times New Roman" w:hAnsi="Arial" w:cs="Arial"/>
          <w:color w:val="000000"/>
          <w:lang w:eastAsia="es-MX"/>
        </w:rPr>
        <w:t xml:space="preserve"> de 2018 dos mil dieciocho, </w:t>
      </w:r>
      <w:r>
        <w:rPr>
          <w:rFonts w:ascii="Arial" w:eastAsia="Times New Roman" w:hAnsi="Arial" w:cs="Arial"/>
          <w:color w:val="000000"/>
          <w:lang w:eastAsia="es-MX"/>
        </w:rPr>
        <w:t>y con fundamento en lo establecido por los artículos 28, 29, 32 fracción VI, 65, 66 y</w:t>
      </w:r>
      <w:r w:rsidRPr="002A33A7">
        <w:rPr>
          <w:rFonts w:ascii="Arial" w:eastAsia="Times New Roman" w:hAnsi="Arial" w:cs="Arial"/>
          <w:color w:val="000000"/>
          <w:lang w:eastAsia="es-MX"/>
        </w:rPr>
        <w:t xml:space="preserve"> 70 </w:t>
      </w:r>
      <w:r>
        <w:rPr>
          <w:rFonts w:ascii="Arial" w:eastAsia="Times New Roman" w:hAnsi="Arial" w:cs="Arial"/>
          <w:color w:val="000000"/>
          <w:lang w:eastAsia="es-MX"/>
        </w:rPr>
        <w:t xml:space="preserve">de la </w:t>
      </w:r>
      <w:r w:rsidRPr="007218D8">
        <w:rPr>
          <w:rFonts w:ascii="Arial" w:eastAsia="Times New Roman" w:hAnsi="Arial" w:cs="Arial"/>
          <w:color w:val="000000"/>
          <w:lang w:eastAsia="es-MX"/>
        </w:rPr>
        <w:t>L</w:t>
      </w:r>
      <w:r>
        <w:rPr>
          <w:rFonts w:ascii="Arial" w:eastAsia="Times New Roman" w:hAnsi="Arial" w:cs="Arial"/>
          <w:color w:val="000000"/>
          <w:lang w:eastAsia="es-MX"/>
        </w:rPr>
        <w:t>ey</w:t>
      </w:r>
      <w:r w:rsidRPr="007218D8">
        <w:rPr>
          <w:rFonts w:ascii="Arial" w:eastAsia="Times New Roman" w:hAnsi="Arial" w:cs="Arial"/>
          <w:color w:val="000000"/>
          <w:lang w:eastAsia="es-MX"/>
        </w:rPr>
        <w:t xml:space="preserve"> </w:t>
      </w:r>
      <w:r>
        <w:rPr>
          <w:rFonts w:ascii="Arial" w:eastAsia="Times New Roman" w:hAnsi="Arial" w:cs="Arial"/>
          <w:color w:val="000000"/>
          <w:lang w:eastAsia="es-MX"/>
        </w:rPr>
        <w:t>de Compras Gubernamentales, Enajenaciones y Contratación de Servicio del Estado de Jalisco y sus M</w:t>
      </w:r>
      <w:r w:rsidRPr="007218D8">
        <w:rPr>
          <w:rFonts w:ascii="Arial" w:eastAsia="Times New Roman" w:hAnsi="Arial" w:cs="Arial"/>
          <w:color w:val="000000"/>
          <w:lang w:eastAsia="es-MX"/>
        </w:rPr>
        <w:t>unicipios</w:t>
      </w:r>
      <w:r>
        <w:rPr>
          <w:rFonts w:ascii="Arial" w:eastAsia="Times New Roman" w:hAnsi="Arial" w:cs="Arial"/>
          <w:color w:val="000000"/>
          <w:lang w:eastAsia="es-MX"/>
        </w:rPr>
        <w:t xml:space="preserve">, así como </w:t>
      </w:r>
      <w:r w:rsidRPr="006B2E96">
        <w:rPr>
          <w:rFonts w:ascii="Arial" w:eastAsia="Times New Roman" w:hAnsi="Arial" w:cs="Arial"/>
          <w:color w:val="000000"/>
          <w:lang w:eastAsia="es-MX"/>
        </w:rPr>
        <w:t>21, 22 fracción II, 26, 27, 29, 75, 77</w:t>
      </w:r>
      <w:r>
        <w:rPr>
          <w:rFonts w:ascii="Arial" w:eastAsia="Times New Roman" w:hAnsi="Arial" w:cs="Arial"/>
          <w:color w:val="000000"/>
          <w:lang w:eastAsia="es-MX"/>
        </w:rPr>
        <w:t xml:space="preserve"> y</w:t>
      </w:r>
      <w:r w:rsidRPr="006B2E96">
        <w:rPr>
          <w:rFonts w:ascii="Arial" w:eastAsia="Times New Roman" w:hAnsi="Arial" w:cs="Arial"/>
          <w:color w:val="000000"/>
          <w:lang w:eastAsia="es-MX"/>
        </w:rPr>
        <w:t xml:space="preserve"> 79 del</w:t>
      </w:r>
      <w:r>
        <w:rPr>
          <w:rFonts w:ascii="Arial" w:eastAsia="Times New Roman" w:hAnsi="Arial" w:cs="Arial"/>
          <w:color w:val="000000"/>
          <w:lang w:eastAsia="es-MX"/>
        </w:rPr>
        <w:t xml:space="preserve"> Reglamento </w:t>
      </w:r>
      <w:r w:rsidRPr="006B2E96">
        <w:rPr>
          <w:rFonts w:ascii="Arial" w:eastAsia="Times New Roman" w:hAnsi="Arial" w:cs="Arial"/>
          <w:color w:val="000000"/>
          <w:lang w:eastAsia="es-MX"/>
        </w:rPr>
        <w:t xml:space="preserve">de </w:t>
      </w:r>
      <w:r>
        <w:rPr>
          <w:rFonts w:ascii="Arial" w:eastAsia="Times New Roman" w:hAnsi="Arial" w:cs="Arial"/>
          <w:color w:val="000000"/>
          <w:lang w:eastAsia="es-MX"/>
        </w:rPr>
        <w:t>Adquisiciones, Enajenaciones, Contratación de Servicios y Arrendamientos de San Pedro Tlaquepaque, J</w:t>
      </w:r>
      <w:r w:rsidRPr="006B2E96">
        <w:rPr>
          <w:rFonts w:ascii="Arial" w:eastAsia="Times New Roman" w:hAnsi="Arial" w:cs="Arial"/>
          <w:color w:val="000000"/>
          <w:lang w:eastAsia="es-MX"/>
        </w:rPr>
        <w:t>alisco</w:t>
      </w:r>
      <w:r>
        <w:rPr>
          <w:rFonts w:ascii="Arial" w:eastAsia="Times New Roman" w:hAnsi="Arial" w:cs="Arial"/>
          <w:color w:val="000000"/>
          <w:lang w:eastAsia="es-MX"/>
        </w:rPr>
        <w:t xml:space="preserve">, se levanta la presente para hacer constar que </w:t>
      </w:r>
      <w:r w:rsidRPr="00BF053D">
        <w:rPr>
          <w:rFonts w:ascii="Arial" w:eastAsia="Times New Roman" w:hAnsi="Arial" w:cs="Arial"/>
          <w:color w:val="000000"/>
          <w:lang w:eastAsia="es-MX"/>
        </w:rPr>
        <w:t xml:space="preserve">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 Propuesta Económica y </w:t>
      </w:r>
      <w:r>
        <w:rPr>
          <w:rFonts w:ascii="Arial" w:eastAsia="Times New Roman" w:hAnsi="Arial" w:cs="Arial"/>
          <w:color w:val="000000"/>
          <w:lang w:eastAsia="es-MX"/>
        </w:rPr>
        <w:t>A</w:t>
      </w:r>
      <w:r w:rsidRPr="00BF053D">
        <w:rPr>
          <w:rFonts w:ascii="Arial" w:eastAsia="Times New Roman" w:hAnsi="Arial" w:cs="Arial"/>
          <w:color w:val="000000"/>
          <w:lang w:eastAsia="es-MX"/>
        </w:rPr>
        <w:t xml:space="preserve">djudicación de la </w:t>
      </w:r>
      <w:r w:rsidRPr="00A34581">
        <w:rPr>
          <w:rFonts w:ascii="Arial" w:eastAsia="Times New Roman" w:hAnsi="Arial" w:cs="Arial"/>
          <w:color w:val="000000"/>
          <w:lang w:eastAsia="es-MX"/>
        </w:rPr>
        <w:t>Licitación</w:t>
      </w:r>
      <w:r w:rsidRPr="00BF053D">
        <w:rPr>
          <w:rFonts w:ascii="Arial" w:eastAsia="Times New Roman" w:hAnsi="Arial" w:cs="Arial"/>
          <w:b/>
          <w:color w:val="000000"/>
          <w:lang w:eastAsia="es-MX"/>
        </w:rPr>
        <w:t xml:space="preserve"> </w:t>
      </w:r>
      <w:r w:rsidRPr="00D75BF9">
        <w:rPr>
          <w:rFonts w:ascii="Arial" w:hAnsi="Arial" w:cs="Arial"/>
        </w:rPr>
        <w:t>LPE 30/2018, relativa a la CONTRATACIÓN DEL SERVICIO DE ENCUADERNACIÓN</w:t>
      </w:r>
      <w:r w:rsidRPr="00D75BF9">
        <w:rPr>
          <w:rFonts w:ascii="Arial" w:eastAsia="Times New Roman" w:hAnsi="Arial" w:cs="Arial"/>
          <w:bCs/>
          <w:color w:val="000000"/>
          <w:lang w:eastAsia="es-MX"/>
        </w:rPr>
        <w:t>,</w:t>
      </w:r>
      <w:r w:rsidRPr="00D75BF9">
        <w:rPr>
          <w:rFonts w:ascii="Arial" w:eastAsia="Times New Roman" w:hAnsi="Arial" w:cs="Arial"/>
          <w:color w:val="000000"/>
          <w:lang w:eastAsia="es-MX"/>
        </w:rPr>
        <w:t xml:space="preserve"> por lo que se da inicio a la sesión del Comité de Adquisiciones del Municipio de San Pedro Tlaquepaque.</w:t>
      </w:r>
    </w:p>
    <w:p w:rsidR="005B1F6C" w:rsidRPr="00273394" w:rsidRDefault="005B1F6C" w:rsidP="005B1F6C">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PUNTOS No. 1 Y 2</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LISTA DE ASISTENCIA Y DECLARACIÓN DEL QUÓRUM LEGAL</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Pr>
          <w:rFonts w:ascii="Arial" w:eastAsia="Times New Roman" w:hAnsi="Arial" w:cs="Arial"/>
          <w:color w:val="000000"/>
          <w:lang w:eastAsia="es-MX"/>
        </w:rPr>
        <w:t xml:space="preserve">El </w:t>
      </w:r>
      <w:r w:rsidR="006B64EA">
        <w:rPr>
          <w:rFonts w:ascii="Arial" w:eastAsia="Times New Roman" w:hAnsi="Arial" w:cs="Arial"/>
          <w:color w:val="000000"/>
          <w:lang w:eastAsia="es-MX"/>
        </w:rPr>
        <w:t>Mtro. Antonio Fernando Chávez Delgadillo</w:t>
      </w:r>
      <w:r w:rsidRPr="00273394">
        <w:rPr>
          <w:rFonts w:ascii="Arial" w:eastAsia="Times New Roman" w:hAnsi="Arial" w:cs="Arial"/>
          <w:color w:val="000000"/>
          <w:lang w:eastAsia="es-MX"/>
        </w:rPr>
        <w:t>,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5B1F6C" w:rsidRPr="00273394" w:rsidRDefault="005B1F6C" w:rsidP="005B1F6C">
      <w:pPr>
        <w:spacing w:after="240" w:line="240" w:lineRule="auto"/>
        <w:rPr>
          <w:rFonts w:ascii="Times New Roman" w:eastAsia="Times New Roman" w:hAnsi="Times New Roman" w:cs="Times New Roman"/>
          <w:lang w:eastAsia="es-MX"/>
        </w:rPr>
      </w:pPr>
    </w:p>
    <w:p w:rsidR="005B1F6C" w:rsidRPr="00273394" w:rsidRDefault="005B1F6C" w:rsidP="005B1F6C">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3</w:t>
      </w:r>
    </w:p>
    <w:p w:rsidR="005B1F6C" w:rsidRPr="00273394" w:rsidRDefault="005B1F6C" w:rsidP="005B1F6C">
      <w:pPr>
        <w:spacing w:after="0" w:line="240" w:lineRule="auto"/>
        <w:rPr>
          <w:rFonts w:ascii="Arial" w:eastAsia="Times New Roman" w:hAnsi="Arial" w:cs="Arial"/>
          <w:lang w:eastAsia="es-MX"/>
        </w:rPr>
      </w:pPr>
      <w:r w:rsidRPr="00273394">
        <w:rPr>
          <w:rFonts w:ascii="Arial" w:eastAsia="Times New Roman" w:hAnsi="Arial" w:cs="Arial"/>
          <w:lang w:eastAsia="es-MX"/>
        </w:rPr>
        <w:t xml:space="preserve">La </w:t>
      </w:r>
      <w:r w:rsidRPr="00273394">
        <w:rPr>
          <w:rFonts w:ascii="Arial" w:eastAsia="Times New Roman" w:hAnsi="Arial" w:cs="Arial"/>
          <w:color w:val="000000"/>
          <w:lang w:eastAsia="es-MX"/>
        </w:rPr>
        <w:t>Lic. Cynthia Liliana Hernández Ibarra</w:t>
      </w:r>
      <w:r w:rsidRPr="00273394">
        <w:rPr>
          <w:rFonts w:ascii="Arial" w:eastAsia="Times New Roman" w:hAnsi="Arial" w:cs="Arial"/>
          <w:lang w:eastAsia="es-MX"/>
        </w:rPr>
        <w:t xml:space="preserve"> procede a dar lectura a la propuesta del orden del día para su aprobación:</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273394" w:rsidRDefault="005B1F6C" w:rsidP="005B1F6C">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ORDEN DEL DIA</w:t>
      </w:r>
      <w:r w:rsidRPr="00273394">
        <w:rPr>
          <w:rFonts w:ascii="Arial" w:eastAsia="Times New Roman" w:hAnsi="Arial" w:cs="Arial"/>
          <w:color w:val="000000"/>
          <w:lang w:eastAsia="es-MX"/>
        </w:rPr>
        <w:t>:</w:t>
      </w:r>
    </w:p>
    <w:p w:rsidR="005B1F6C" w:rsidRPr="00273394" w:rsidRDefault="005B1F6C" w:rsidP="005B1F6C">
      <w:pPr>
        <w:spacing w:after="240" w:line="240" w:lineRule="auto"/>
        <w:rPr>
          <w:rFonts w:ascii="Times New Roman" w:eastAsia="Times New Roman" w:hAnsi="Times New Roman" w:cs="Times New Roman"/>
          <w:lang w:eastAsia="es-MX"/>
        </w:rPr>
      </w:pPr>
    </w:p>
    <w:p w:rsidR="005B1F6C" w:rsidRPr="00273394" w:rsidRDefault="005B1F6C" w:rsidP="005B1F6C">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 xml:space="preserve">Lista de Asistencia. </w:t>
      </w:r>
    </w:p>
    <w:p w:rsidR="005B1F6C" w:rsidRPr="00273394" w:rsidRDefault="005B1F6C" w:rsidP="005B1F6C">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Declaración de Quórum legal.</w:t>
      </w:r>
    </w:p>
    <w:p w:rsidR="005B1F6C" w:rsidRDefault="005B1F6C" w:rsidP="005B1F6C">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aprobación del orden del día.</w:t>
      </w:r>
    </w:p>
    <w:p w:rsidR="005B1F6C" w:rsidRPr="00273394" w:rsidRDefault="005B1F6C" w:rsidP="005B1F6C">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Revisión y discusión de los D</w:t>
      </w:r>
      <w:r w:rsidRPr="00273394">
        <w:rPr>
          <w:rFonts w:ascii="Arial" w:eastAsia="Times New Roman" w:hAnsi="Arial" w:cs="Arial"/>
          <w:color w:val="000000"/>
          <w:lang w:eastAsia="es-MX"/>
        </w:rPr>
        <w:t>ictámenes Legales y Técnicos.</w:t>
      </w:r>
    </w:p>
    <w:p w:rsidR="005B1F6C" w:rsidRPr="00273394" w:rsidRDefault="009B4F5D" w:rsidP="005B1F6C">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lastRenderedPageBreak/>
        <w:t>Apertura de propuestas e</w:t>
      </w:r>
      <w:r w:rsidR="005B1F6C" w:rsidRPr="00273394">
        <w:rPr>
          <w:rFonts w:ascii="Arial" w:eastAsia="Times New Roman" w:hAnsi="Arial" w:cs="Arial"/>
          <w:color w:val="000000"/>
          <w:lang w:eastAsia="es-MX"/>
        </w:rPr>
        <w:t>conómicas y adjudicación.</w:t>
      </w:r>
    </w:p>
    <w:p w:rsidR="005B1F6C" w:rsidRPr="00273394" w:rsidRDefault="001B3771" w:rsidP="005B1F6C">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Asuntos Varios</w:t>
      </w:r>
    </w:p>
    <w:p w:rsidR="005B1F6C" w:rsidRPr="00273394" w:rsidRDefault="005B1F6C" w:rsidP="005B1F6C">
      <w:pPr>
        <w:numPr>
          <w:ilvl w:val="0"/>
          <w:numId w:val="1"/>
        </w:numPr>
        <w:spacing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Clausura de la sesión.</w:t>
      </w:r>
    </w:p>
    <w:p w:rsidR="005B1F6C" w:rsidRPr="00273394" w:rsidRDefault="005B1F6C" w:rsidP="005B1F6C">
      <w:pPr>
        <w:pStyle w:val="NormalWeb"/>
        <w:shd w:val="clear" w:color="auto" w:fill="FFFFFF"/>
        <w:spacing w:before="0" w:beforeAutospacing="0" w:after="0" w:afterAutospacing="0"/>
        <w:jc w:val="both"/>
        <w:rPr>
          <w:sz w:val="22"/>
          <w:szCs w:val="22"/>
        </w:rPr>
      </w:pPr>
      <w:r w:rsidRPr="00273394">
        <w:rPr>
          <w:rFonts w:ascii="Arial" w:hAnsi="Arial" w:cs="Arial"/>
          <w:color w:val="222222"/>
          <w:sz w:val="22"/>
          <w:szCs w:val="22"/>
        </w:rPr>
        <w:t>Una vez hecho lo anterior pregunta a los presentes si están de acuerdo con el mismo. Pidiendo que quienes estén a favor, levanten su mano. Aprobado.</w:t>
      </w:r>
    </w:p>
    <w:p w:rsidR="005B1F6C" w:rsidRPr="00273394" w:rsidRDefault="005B1F6C" w:rsidP="005B1F6C">
      <w:pPr>
        <w:spacing w:after="0" w:line="240" w:lineRule="auto"/>
        <w:jc w:val="both"/>
        <w:rPr>
          <w:rFonts w:ascii="Arial" w:eastAsia="Times New Roman" w:hAnsi="Arial" w:cs="Arial"/>
          <w:b/>
          <w:bCs/>
          <w:color w:val="000000"/>
          <w:lang w:eastAsia="es-MX"/>
        </w:rPr>
      </w:pPr>
    </w:p>
    <w:p w:rsidR="005B1F6C" w:rsidRDefault="005B1F6C" w:rsidP="005B1F6C">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4</w:t>
      </w:r>
    </w:p>
    <w:p w:rsidR="005B1F6C" w:rsidRPr="00273394" w:rsidRDefault="005B1F6C" w:rsidP="005B1F6C">
      <w:pPr>
        <w:spacing w:after="0" w:line="240" w:lineRule="auto"/>
        <w:jc w:val="both"/>
        <w:rPr>
          <w:rFonts w:ascii="Times New Roman" w:eastAsia="Times New Roman" w:hAnsi="Times New Roman" w:cs="Times New Roman"/>
          <w:lang w:eastAsia="es-MX"/>
        </w:rPr>
      </w:pPr>
    </w:p>
    <w:p w:rsidR="005B1F6C" w:rsidRDefault="005B1F6C" w:rsidP="005B1F6C">
      <w:pPr>
        <w:spacing w:after="0" w:line="240" w:lineRule="auto"/>
        <w:jc w:val="both"/>
        <w:rPr>
          <w:rFonts w:ascii="Times New Roman" w:eastAsia="Times New Roman" w:hAnsi="Times New Roman" w:cs="Times New Roman"/>
          <w:lang w:eastAsia="es-MX"/>
        </w:rPr>
      </w:pPr>
      <w:r w:rsidRPr="00843012">
        <w:rPr>
          <w:rFonts w:ascii="Arial" w:eastAsia="Times New Roman" w:hAnsi="Arial" w:cs="Arial"/>
          <w:b/>
          <w:bCs/>
          <w:color w:val="000000"/>
          <w:lang w:eastAsia="es-MX"/>
        </w:rPr>
        <w:t xml:space="preserve">REVISIÓN Y DISCUSIÓN </w:t>
      </w:r>
      <w:r>
        <w:rPr>
          <w:rFonts w:ascii="Arial" w:eastAsia="Times New Roman" w:hAnsi="Arial" w:cs="Arial"/>
          <w:b/>
          <w:bCs/>
          <w:color w:val="000000"/>
          <w:lang w:eastAsia="es-MX"/>
        </w:rPr>
        <w:t xml:space="preserve">DE LOS </w:t>
      </w:r>
      <w:r w:rsidRPr="00273394">
        <w:rPr>
          <w:rFonts w:ascii="Arial" w:eastAsia="Times New Roman" w:hAnsi="Arial" w:cs="Arial"/>
          <w:b/>
          <w:bCs/>
          <w:color w:val="000000"/>
          <w:lang w:eastAsia="es-MX"/>
        </w:rPr>
        <w:t>DICTÁMENES LEGAL Y TÉCNICO</w:t>
      </w:r>
      <w:r>
        <w:rPr>
          <w:rFonts w:ascii="Arial" w:eastAsia="Times New Roman" w:hAnsi="Arial" w:cs="Arial"/>
          <w:b/>
          <w:bCs/>
          <w:color w:val="000000"/>
          <w:lang w:eastAsia="es-MX"/>
        </w:rPr>
        <w:t>.</w:t>
      </w:r>
    </w:p>
    <w:p w:rsidR="005B1F6C" w:rsidRPr="00273394" w:rsidRDefault="005B1F6C" w:rsidP="005B1F6C">
      <w:pPr>
        <w:spacing w:after="0" w:line="240" w:lineRule="auto"/>
        <w:jc w:val="both"/>
        <w:rPr>
          <w:rFonts w:ascii="Times New Roman" w:eastAsia="Times New Roman" w:hAnsi="Times New Roman" w:cs="Times New Roman"/>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sidRPr="00AF4471">
        <w:rPr>
          <w:rFonts w:ascii="Arial" w:eastAsia="Times New Roman" w:hAnsi="Arial" w:cs="Arial"/>
          <w:b/>
          <w:bCs/>
          <w:color w:val="000000"/>
          <w:lang w:eastAsia="es-MX"/>
        </w:rPr>
        <w:t>DICTAMEN LEGAL</w:t>
      </w:r>
      <w:r>
        <w:rPr>
          <w:rFonts w:ascii="Arial" w:eastAsia="Times New Roman" w:hAnsi="Arial" w:cs="Arial"/>
          <w:b/>
          <w:bCs/>
          <w:color w:val="000000"/>
          <w:lang w:eastAsia="es-MX"/>
        </w:rPr>
        <w:t>.</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Default="005B1F6C" w:rsidP="005B1F6C">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En uso de la voz la Lic. Cynthia Liliana Hernández Ibarra, Secretaria Técnica del Comité de Adquisiciones, comenta </w:t>
      </w:r>
      <w:r>
        <w:rPr>
          <w:rFonts w:ascii="Arial" w:eastAsia="Times New Roman" w:hAnsi="Arial" w:cs="Arial"/>
          <w:color w:val="000000"/>
          <w:lang w:eastAsia="es-MX"/>
        </w:rPr>
        <w:t>que se asentó la información de la documentación Legal presentada por los</w:t>
      </w:r>
      <w:r w:rsidRPr="00273394">
        <w:rPr>
          <w:rFonts w:ascii="Arial" w:eastAsia="Times New Roman" w:hAnsi="Arial" w:cs="Arial"/>
          <w:color w:val="000000"/>
          <w:lang w:eastAsia="es-MX"/>
        </w:rPr>
        <w:t xml:space="preserve"> participante</w:t>
      </w:r>
      <w:r>
        <w:rPr>
          <w:rFonts w:ascii="Arial" w:eastAsia="Times New Roman" w:hAnsi="Arial" w:cs="Arial"/>
          <w:color w:val="000000"/>
          <w:lang w:eastAsia="es-MX"/>
        </w:rPr>
        <w:t>s y los resultados de</w:t>
      </w:r>
      <w:r w:rsidR="00D57E36">
        <w:rPr>
          <w:rFonts w:ascii="Arial" w:eastAsia="Times New Roman" w:hAnsi="Arial" w:cs="Arial"/>
          <w:color w:val="000000"/>
          <w:lang w:eastAsia="es-MX"/>
        </w:rPr>
        <w:t>l dictamen</w:t>
      </w:r>
      <w:r>
        <w:rPr>
          <w:rFonts w:ascii="Arial" w:eastAsia="Times New Roman" w:hAnsi="Arial" w:cs="Arial"/>
          <w:color w:val="000000"/>
          <w:lang w:eastAsia="es-MX"/>
        </w:rPr>
        <w:t xml:space="preserve"> </w:t>
      </w:r>
      <w:r w:rsidR="00D57E36">
        <w:rPr>
          <w:rFonts w:ascii="Arial" w:eastAsia="Times New Roman" w:hAnsi="Arial" w:cs="Arial"/>
          <w:color w:val="000000"/>
          <w:lang w:eastAsia="es-MX"/>
        </w:rPr>
        <w:t>emitido por la Dirección General Jurídica con oficio DGJ/1656/2018,</w:t>
      </w:r>
      <w:r w:rsidRPr="00273394">
        <w:rPr>
          <w:rFonts w:ascii="Arial" w:eastAsia="Times New Roman" w:hAnsi="Arial" w:cs="Arial"/>
          <w:color w:val="000000"/>
          <w:lang w:eastAsia="es-MX"/>
        </w:rPr>
        <w:t xml:space="preserve"> en cuadros comparativos para facilitar su manejo, </w:t>
      </w:r>
      <w:r>
        <w:rPr>
          <w:rFonts w:ascii="Arial" w:eastAsia="Times New Roman" w:hAnsi="Arial" w:cs="Arial"/>
          <w:color w:val="000000"/>
          <w:lang w:eastAsia="es-MX"/>
        </w:rPr>
        <w:t xml:space="preserve">de </w:t>
      </w:r>
      <w:r w:rsidRPr="00273394">
        <w:rPr>
          <w:rFonts w:ascii="Arial" w:eastAsia="Times New Roman" w:hAnsi="Arial" w:cs="Arial"/>
          <w:color w:val="000000"/>
          <w:lang w:eastAsia="es-MX"/>
        </w:rPr>
        <w:t xml:space="preserve">los cuales se </w:t>
      </w:r>
      <w:r>
        <w:rPr>
          <w:rFonts w:ascii="Arial" w:eastAsia="Times New Roman" w:hAnsi="Arial" w:cs="Arial"/>
          <w:color w:val="000000"/>
          <w:lang w:eastAsia="es-MX"/>
        </w:rPr>
        <w:t>desprende la siguiente información:</w:t>
      </w:r>
    </w:p>
    <w:p w:rsidR="005B1F6C" w:rsidRPr="00BC1E4C" w:rsidRDefault="005B1F6C" w:rsidP="005B1F6C">
      <w:pPr>
        <w:spacing w:after="0" w:line="240" w:lineRule="auto"/>
        <w:rPr>
          <w:rFonts w:ascii="Arial" w:eastAsia="Times New Roman" w:hAnsi="Arial" w:cs="Arial"/>
          <w:bCs/>
          <w:color w:val="000000"/>
          <w:lang w:eastAsia="es-MX"/>
        </w:rPr>
      </w:pPr>
    </w:p>
    <w:tbl>
      <w:tblPr>
        <w:tblStyle w:val="Tablaconcuadrcula"/>
        <w:tblW w:w="0" w:type="auto"/>
        <w:tblLook w:val="04A0" w:firstRow="1" w:lastRow="0" w:firstColumn="1" w:lastColumn="0" w:noHBand="0" w:noVBand="1"/>
      </w:tblPr>
      <w:tblGrid>
        <w:gridCol w:w="4485"/>
        <w:gridCol w:w="2339"/>
        <w:gridCol w:w="1979"/>
        <w:gridCol w:w="1951"/>
      </w:tblGrid>
      <w:tr w:rsidR="005B1F6C" w:rsidTr="005E03F8">
        <w:trPr>
          <w:trHeight w:val="654"/>
        </w:trPr>
        <w:tc>
          <w:tcPr>
            <w:tcW w:w="4485" w:type="dxa"/>
            <w:shd w:val="clear" w:color="auto" w:fill="BFBFBF" w:themeFill="background1" w:themeFillShade="BF"/>
            <w:vAlign w:val="center"/>
          </w:tcPr>
          <w:p w:rsidR="005B1F6C" w:rsidRPr="0009614C" w:rsidRDefault="005B1F6C" w:rsidP="00330D95">
            <w:pPr>
              <w:jc w:val="center"/>
              <w:rPr>
                <w:rFonts w:ascii="Arial" w:eastAsia="Times New Roman" w:hAnsi="Arial" w:cs="Arial"/>
                <w:b/>
                <w:bCs/>
                <w:szCs w:val="24"/>
                <w:lang w:val="es-MX" w:eastAsia="es-MX"/>
              </w:rPr>
            </w:pPr>
            <w:r w:rsidRPr="0009614C">
              <w:rPr>
                <w:rFonts w:ascii="Arial" w:eastAsia="Times New Roman" w:hAnsi="Arial" w:cs="Arial"/>
                <w:b/>
                <w:bCs/>
                <w:szCs w:val="24"/>
                <w:lang w:val="es-MX" w:eastAsia="es-MX"/>
              </w:rPr>
              <w:t xml:space="preserve">Tratándose de Personas </w:t>
            </w:r>
            <w:r w:rsidR="00330D95">
              <w:rPr>
                <w:rFonts w:ascii="Arial" w:eastAsia="Times New Roman" w:hAnsi="Arial" w:cs="Arial"/>
                <w:b/>
                <w:bCs/>
                <w:szCs w:val="24"/>
                <w:lang w:val="es-MX" w:eastAsia="es-MX"/>
              </w:rPr>
              <w:t>Físicas</w:t>
            </w:r>
          </w:p>
        </w:tc>
        <w:tc>
          <w:tcPr>
            <w:tcW w:w="2339" w:type="dxa"/>
            <w:shd w:val="clear" w:color="auto" w:fill="BFBFBF" w:themeFill="background1" w:themeFillShade="BF"/>
            <w:vAlign w:val="center"/>
          </w:tcPr>
          <w:p w:rsidR="005B1F6C" w:rsidRPr="0009614C" w:rsidRDefault="009B4F5D" w:rsidP="005E03F8">
            <w:pPr>
              <w:jc w:val="center"/>
              <w:rPr>
                <w:rFonts w:ascii="Lucida Sans Unicode" w:eastAsia="Times New Roman" w:hAnsi="Lucida Sans Unicode" w:cs="Lucida Sans Unicode"/>
                <w:b/>
                <w:color w:val="00B050"/>
                <w:sz w:val="24"/>
                <w:szCs w:val="24"/>
                <w:lang w:val="es-MX" w:eastAsia="es-MX"/>
              </w:rPr>
            </w:pPr>
            <w:r>
              <w:rPr>
                <w:rFonts w:ascii="Arial" w:eastAsia="Times New Roman" w:hAnsi="Arial" w:cs="Arial"/>
                <w:b/>
                <w:sz w:val="20"/>
                <w:szCs w:val="24"/>
                <w:lang w:val="es-MX" w:eastAsia="es-MX"/>
              </w:rPr>
              <w:t>MARÍA DE LA LUZ CORDERO FRANCO</w:t>
            </w:r>
          </w:p>
        </w:tc>
        <w:tc>
          <w:tcPr>
            <w:tcW w:w="1979" w:type="dxa"/>
            <w:shd w:val="clear" w:color="auto" w:fill="BFBFBF" w:themeFill="background1" w:themeFillShade="BF"/>
            <w:vAlign w:val="center"/>
          </w:tcPr>
          <w:p w:rsidR="005B1F6C" w:rsidRPr="0009614C" w:rsidRDefault="009B4F5D" w:rsidP="005E03F8">
            <w:pPr>
              <w:jc w:val="center"/>
              <w:rPr>
                <w:rFonts w:ascii="Arial" w:eastAsia="Times New Roman" w:hAnsi="Arial" w:cs="Arial"/>
                <w:b/>
                <w:sz w:val="20"/>
                <w:szCs w:val="24"/>
                <w:lang w:val="es-MX" w:eastAsia="es-MX"/>
              </w:rPr>
            </w:pPr>
            <w:r>
              <w:rPr>
                <w:rFonts w:ascii="Arial" w:eastAsia="Times New Roman" w:hAnsi="Arial" w:cs="Arial"/>
                <w:b/>
                <w:sz w:val="20"/>
                <w:szCs w:val="24"/>
                <w:lang w:val="es-MX" w:eastAsia="es-MX"/>
              </w:rPr>
              <w:t>VALERIA LIZETH GONZÁLEZ MEDINA</w:t>
            </w:r>
          </w:p>
        </w:tc>
        <w:tc>
          <w:tcPr>
            <w:tcW w:w="1951" w:type="dxa"/>
            <w:shd w:val="clear" w:color="auto" w:fill="BFBFBF" w:themeFill="background1" w:themeFillShade="BF"/>
            <w:vAlign w:val="center"/>
          </w:tcPr>
          <w:p w:rsidR="005B1F6C" w:rsidRPr="00E05CED" w:rsidRDefault="009B4F5D" w:rsidP="005E03F8">
            <w:pPr>
              <w:jc w:val="center"/>
              <w:rPr>
                <w:rFonts w:ascii="Arial" w:eastAsia="Times New Roman" w:hAnsi="Arial" w:cs="Arial"/>
                <w:b/>
                <w:sz w:val="20"/>
                <w:szCs w:val="24"/>
                <w:lang w:val="es-MX" w:eastAsia="es-MX"/>
              </w:rPr>
            </w:pPr>
            <w:r>
              <w:rPr>
                <w:rFonts w:ascii="Arial" w:eastAsia="Times New Roman" w:hAnsi="Arial" w:cs="Arial"/>
                <w:b/>
                <w:sz w:val="20"/>
                <w:szCs w:val="24"/>
                <w:lang w:val="es-MX" w:eastAsia="es-MX"/>
              </w:rPr>
              <w:t>JULIO CÉSAR GONZÁLEZ CORDERO</w:t>
            </w:r>
          </w:p>
        </w:tc>
      </w:tr>
      <w:tr w:rsidR="005E03F8" w:rsidRPr="00E05CED" w:rsidTr="005E03F8">
        <w:trPr>
          <w:trHeight w:val="447"/>
        </w:trPr>
        <w:tc>
          <w:tcPr>
            <w:tcW w:w="4485" w:type="dxa"/>
            <w:vAlign w:val="center"/>
          </w:tcPr>
          <w:p w:rsidR="005E03F8" w:rsidRDefault="005E03F8">
            <w:pPr>
              <w:rPr>
                <w:rFonts w:ascii="Arial" w:hAnsi="Arial" w:cs="Arial"/>
                <w:sz w:val="24"/>
                <w:szCs w:val="24"/>
              </w:rPr>
            </w:pPr>
            <w:r>
              <w:rPr>
                <w:rFonts w:ascii="Arial" w:hAnsi="Arial" w:cs="Arial"/>
              </w:rPr>
              <w:t>Recibo original del pago correspondiente de las bases.</w:t>
            </w:r>
          </w:p>
        </w:tc>
        <w:tc>
          <w:tcPr>
            <w:tcW w:w="2339" w:type="dxa"/>
            <w:hideMark/>
          </w:tcPr>
          <w:p w:rsidR="005E03F8" w:rsidRPr="006510AF" w:rsidRDefault="005E03F8" w:rsidP="005E03F8">
            <w:pPr>
              <w:jc w:val="center"/>
              <w:rPr>
                <w:rFonts w:ascii="Arial" w:eastAsia="Times New Roman" w:hAnsi="Arial" w:cs="Arial"/>
                <w:sz w:val="20"/>
                <w:szCs w:val="24"/>
                <w:lang w:val="es-MX" w:eastAsia="es-MX"/>
              </w:rPr>
            </w:pPr>
            <w:r w:rsidRPr="006510AF">
              <w:rPr>
                <w:rFonts w:ascii="Arial" w:eastAsia="Times New Roman" w:hAnsi="Arial" w:cs="Arial"/>
                <w:sz w:val="20"/>
                <w:szCs w:val="24"/>
                <w:lang w:val="es-MX" w:eastAsia="es-MX"/>
              </w:rPr>
              <w:t>Cumple</w:t>
            </w:r>
          </w:p>
        </w:tc>
        <w:tc>
          <w:tcPr>
            <w:tcW w:w="1979" w:type="dxa"/>
          </w:tcPr>
          <w:p w:rsidR="005E03F8" w:rsidRPr="006510AF" w:rsidRDefault="005E03F8" w:rsidP="005E03F8">
            <w:pPr>
              <w:jc w:val="center"/>
              <w:rPr>
                <w:rFonts w:ascii="Arial" w:eastAsia="Times New Roman" w:hAnsi="Arial" w:cs="Arial"/>
                <w:sz w:val="20"/>
                <w:szCs w:val="24"/>
                <w:lang w:val="es-MX" w:eastAsia="es-MX"/>
              </w:rPr>
            </w:pPr>
            <w:r w:rsidRPr="006510AF">
              <w:rPr>
                <w:rFonts w:ascii="Arial" w:eastAsia="Times New Roman" w:hAnsi="Arial" w:cs="Arial"/>
                <w:sz w:val="20"/>
                <w:szCs w:val="24"/>
                <w:lang w:val="es-MX" w:eastAsia="es-MX"/>
              </w:rPr>
              <w:t>Cumple</w:t>
            </w:r>
          </w:p>
        </w:tc>
        <w:tc>
          <w:tcPr>
            <w:tcW w:w="1951" w:type="dxa"/>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r>
      <w:tr w:rsidR="005E03F8" w:rsidRPr="00E05CED" w:rsidTr="005E03F8">
        <w:trPr>
          <w:trHeight w:val="1830"/>
        </w:trPr>
        <w:tc>
          <w:tcPr>
            <w:tcW w:w="4485" w:type="dxa"/>
            <w:vAlign w:val="center"/>
          </w:tcPr>
          <w:p w:rsidR="005E03F8" w:rsidRDefault="005E03F8">
            <w:pPr>
              <w:rPr>
                <w:rFonts w:ascii="Arial" w:hAnsi="Arial" w:cs="Arial"/>
                <w:sz w:val="24"/>
                <w:szCs w:val="24"/>
              </w:rPr>
            </w:pPr>
            <w:r>
              <w:rPr>
                <w:rFonts w:ascii="Arial" w:hAnsi="Arial" w:cs="Arial"/>
              </w:rPr>
              <w:t>Acta constitutiva (original y copia para cotejo) de la empresa debidamente registrada en el Registro Público de la Propiedad y de Comercio, y en el caso de haber realizado reformas sustanciales a los estatus sociales, deberá presentar copia de las Protocolizaciones de Acta donde consten dichas reformas y su inscripción ante el registro público.</w:t>
            </w:r>
          </w:p>
        </w:tc>
        <w:tc>
          <w:tcPr>
            <w:tcW w:w="2339" w:type="dxa"/>
            <w:hideMark/>
          </w:tcPr>
          <w:p w:rsidR="005E03F8" w:rsidRDefault="005E03F8" w:rsidP="005E03F8">
            <w:pPr>
              <w:jc w:val="center"/>
              <w:rPr>
                <w:rFonts w:ascii="Arial" w:eastAsia="Times New Roman" w:hAnsi="Arial" w:cs="Arial"/>
                <w:sz w:val="20"/>
                <w:szCs w:val="24"/>
                <w:lang w:val="es-MX" w:eastAsia="es-MX"/>
              </w:rPr>
            </w:pPr>
          </w:p>
          <w:p w:rsidR="005E03F8" w:rsidRDefault="005E03F8" w:rsidP="005E03F8">
            <w:pPr>
              <w:jc w:val="center"/>
              <w:rPr>
                <w:rFonts w:ascii="Arial" w:eastAsia="Times New Roman" w:hAnsi="Arial" w:cs="Arial"/>
                <w:sz w:val="20"/>
                <w:szCs w:val="24"/>
                <w:lang w:val="es-MX" w:eastAsia="es-MX"/>
              </w:rPr>
            </w:pPr>
          </w:p>
          <w:p w:rsidR="005E03F8" w:rsidRDefault="005E03F8" w:rsidP="005E03F8">
            <w:pPr>
              <w:jc w:val="center"/>
              <w:rPr>
                <w:rFonts w:ascii="Arial" w:eastAsia="Times New Roman" w:hAnsi="Arial" w:cs="Arial"/>
                <w:sz w:val="20"/>
                <w:szCs w:val="24"/>
                <w:lang w:val="es-MX" w:eastAsia="es-MX"/>
              </w:rPr>
            </w:pPr>
          </w:p>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c>
          <w:tcPr>
            <w:tcW w:w="1979" w:type="dxa"/>
          </w:tcPr>
          <w:p w:rsidR="005E03F8" w:rsidRDefault="005E03F8" w:rsidP="005E03F8">
            <w:pPr>
              <w:jc w:val="center"/>
              <w:rPr>
                <w:rFonts w:ascii="Arial" w:eastAsia="Times New Roman" w:hAnsi="Arial" w:cs="Arial"/>
                <w:sz w:val="20"/>
                <w:szCs w:val="24"/>
                <w:lang w:val="es-MX" w:eastAsia="es-MX"/>
              </w:rPr>
            </w:pPr>
          </w:p>
          <w:p w:rsidR="005E03F8" w:rsidRDefault="005E03F8" w:rsidP="005E03F8">
            <w:pPr>
              <w:jc w:val="center"/>
              <w:rPr>
                <w:rFonts w:ascii="Arial" w:eastAsia="Times New Roman" w:hAnsi="Arial" w:cs="Arial"/>
                <w:sz w:val="20"/>
                <w:szCs w:val="24"/>
                <w:lang w:val="es-MX" w:eastAsia="es-MX"/>
              </w:rPr>
            </w:pPr>
          </w:p>
          <w:p w:rsidR="005E03F8" w:rsidRDefault="005E03F8" w:rsidP="005E03F8">
            <w:pPr>
              <w:jc w:val="center"/>
              <w:rPr>
                <w:rFonts w:ascii="Arial" w:eastAsia="Times New Roman" w:hAnsi="Arial" w:cs="Arial"/>
                <w:sz w:val="20"/>
                <w:szCs w:val="24"/>
                <w:lang w:val="es-MX" w:eastAsia="es-MX"/>
              </w:rPr>
            </w:pPr>
          </w:p>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c>
          <w:tcPr>
            <w:tcW w:w="1951" w:type="dxa"/>
          </w:tcPr>
          <w:p w:rsidR="005E03F8" w:rsidRDefault="005E03F8" w:rsidP="005E03F8">
            <w:pPr>
              <w:jc w:val="center"/>
              <w:rPr>
                <w:rFonts w:ascii="Arial" w:eastAsia="Times New Roman" w:hAnsi="Arial" w:cs="Arial"/>
                <w:sz w:val="20"/>
                <w:szCs w:val="24"/>
                <w:lang w:val="es-MX" w:eastAsia="es-MX"/>
              </w:rPr>
            </w:pPr>
          </w:p>
          <w:p w:rsidR="005E03F8" w:rsidRDefault="005E03F8" w:rsidP="005E03F8">
            <w:pPr>
              <w:jc w:val="center"/>
              <w:rPr>
                <w:rFonts w:ascii="Arial" w:eastAsia="Times New Roman" w:hAnsi="Arial" w:cs="Arial"/>
                <w:sz w:val="20"/>
                <w:szCs w:val="24"/>
                <w:lang w:val="es-MX" w:eastAsia="es-MX"/>
              </w:rPr>
            </w:pPr>
          </w:p>
          <w:p w:rsidR="005E03F8" w:rsidRDefault="005E03F8" w:rsidP="005E03F8">
            <w:pPr>
              <w:jc w:val="center"/>
              <w:rPr>
                <w:rFonts w:ascii="Arial" w:eastAsia="Times New Roman" w:hAnsi="Arial" w:cs="Arial"/>
                <w:sz w:val="20"/>
                <w:szCs w:val="24"/>
                <w:lang w:val="es-MX" w:eastAsia="es-MX"/>
              </w:rPr>
            </w:pPr>
          </w:p>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r>
      <w:tr w:rsidR="005E03F8" w:rsidRPr="00E05CED" w:rsidTr="005E03F8">
        <w:trPr>
          <w:trHeight w:val="278"/>
        </w:trPr>
        <w:tc>
          <w:tcPr>
            <w:tcW w:w="4485" w:type="dxa"/>
            <w:vAlign w:val="center"/>
          </w:tcPr>
          <w:p w:rsidR="005E03F8" w:rsidRDefault="005E03F8">
            <w:pPr>
              <w:rPr>
                <w:rFonts w:ascii="Arial" w:hAnsi="Arial" w:cs="Arial"/>
                <w:sz w:val="24"/>
                <w:szCs w:val="24"/>
              </w:rPr>
            </w:pPr>
            <w:r>
              <w:rPr>
                <w:rFonts w:ascii="Arial" w:hAnsi="Arial" w:cs="Arial"/>
              </w:rPr>
              <w:t>Poder Notarial del Representante Legal  que comparezca a la Licitación, (o en su caso señalar que sus facultades se desprenden de la propia acta constitutiva).</w:t>
            </w:r>
          </w:p>
        </w:tc>
        <w:tc>
          <w:tcPr>
            <w:tcW w:w="2339" w:type="dxa"/>
            <w:hideMark/>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c>
          <w:tcPr>
            <w:tcW w:w="1979" w:type="dxa"/>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c>
          <w:tcPr>
            <w:tcW w:w="1951" w:type="dxa"/>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r>
      <w:tr w:rsidR="005E03F8" w:rsidRPr="00E05CED" w:rsidTr="005E03F8">
        <w:trPr>
          <w:trHeight w:val="278"/>
        </w:trPr>
        <w:tc>
          <w:tcPr>
            <w:tcW w:w="4485" w:type="dxa"/>
            <w:vAlign w:val="center"/>
          </w:tcPr>
          <w:p w:rsidR="005E03F8" w:rsidRDefault="005E03F8">
            <w:pPr>
              <w:rPr>
                <w:rFonts w:ascii="Arial" w:hAnsi="Arial" w:cs="Arial"/>
                <w:sz w:val="24"/>
                <w:szCs w:val="24"/>
              </w:rPr>
            </w:pPr>
            <w:r>
              <w:rPr>
                <w:rFonts w:ascii="Arial" w:hAnsi="Arial" w:cs="Arial"/>
              </w:rPr>
              <w:t>Cédula de identificación fiscal de la empresa (RFC).</w:t>
            </w:r>
          </w:p>
        </w:tc>
        <w:tc>
          <w:tcPr>
            <w:tcW w:w="2339" w:type="dxa"/>
            <w:hideMark/>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c>
          <w:tcPr>
            <w:tcW w:w="1979" w:type="dxa"/>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c>
          <w:tcPr>
            <w:tcW w:w="1951" w:type="dxa"/>
          </w:tcPr>
          <w:p w:rsidR="005E03F8" w:rsidRPr="00E05CED" w:rsidRDefault="005E03F8" w:rsidP="005E03F8">
            <w:pPr>
              <w:jc w:val="center"/>
              <w:rPr>
                <w:rFonts w:ascii="Lucida Sans Unicode" w:eastAsia="Times New Roman" w:hAnsi="Lucida Sans Unicode" w:cs="Lucida Sans Unicode"/>
                <w:color w:val="00B050"/>
                <w:sz w:val="24"/>
                <w:szCs w:val="24"/>
                <w:lang w:val="es-MX" w:eastAsia="es-MX"/>
              </w:rPr>
            </w:pPr>
            <w:r w:rsidRPr="006510AF">
              <w:rPr>
                <w:rFonts w:ascii="Arial" w:eastAsia="Times New Roman" w:hAnsi="Arial" w:cs="Arial"/>
                <w:sz w:val="20"/>
                <w:szCs w:val="24"/>
                <w:lang w:val="es-MX" w:eastAsia="es-MX"/>
              </w:rPr>
              <w:t>Cumple</w:t>
            </w:r>
          </w:p>
        </w:tc>
      </w:tr>
      <w:tr w:rsidR="005E03F8" w:rsidRPr="00E05CED" w:rsidTr="005E03F8">
        <w:trPr>
          <w:trHeight w:val="1121"/>
        </w:trPr>
        <w:tc>
          <w:tcPr>
            <w:tcW w:w="4485" w:type="dxa"/>
            <w:vAlign w:val="center"/>
          </w:tcPr>
          <w:p w:rsidR="005E03F8" w:rsidRDefault="005E03F8">
            <w:pPr>
              <w:rPr>
                <w:rFonts w:ascii="Arial" w:hAnsi="Arial" w:cs="Arial"/>
                <w:sz w:val="24"/>
                <w:szCs w:val="24"/>
              </w:rPr>
            </w:pPr>
            <w:r>
              <w:rPr>
                <w:rFonts w:ascii="Arial" w:hAnsi="Arial" w:cs="Arial"/>
              </w:rPr>
              <w:t xml:space="preserve">Última Declaración Anual de Impuestos o cualquier otra que en su caso le corresponda a la fecha de presentación de su propuesta, o en su caso Formato 32-D del SAT, con resultado en positivo.   </w:t>
            </w:r>
          </w:p>
        </w:tc>
        <w:tc>
          <w:tcPr>
            <w:tcW w:w="2339" w:type="dxa"/>
            <w:vAlign w:val="center"/>
            <w:hideMark/>
          </w:tcPr>
          <w:p w:rsidR="005E03F8" w:rsidRDefault="005E03F8" w:rsidP="005E03F8">
            <w:pPr>
              <w:jc w:val="center"/>
            </w:pPr>
            <w:r w:rsidRPr="005253F0">
              <w:rPr>
                <w:rFonts w:ascii="Arial" w:eastAsia="Times New Roman" w:hAnsi="Arial" w:cs="Arial"/>
                <w:sz w:val="20"/>
                <w:szCs w:val="24"/>
                <w:lang w:val="es-MX" w:eastAsia="es-MX"/>
              </w:rPr>
              <w:t>Cumple</w:t>
            </w:r>
          </w:p>
        </w:tc>
        <w:tc>
          <w:tcPr>
            <w:tcW w:w="1979" w:type="dxa"/>
            <w:vAlign w:val="center"/>
          </w:tcPr>
          <w:p w:rsidR="005E03F8" w:rsidRDefault="005E03F8" w:rsidP="005E03F8">
            <w:pPr>
              <w:jc w:val="center"/>
            </w:pPr>
            <w:r w:rsidRPr="005253F0">
              <w:rPr>
                <w:rFonts w:ascii="Arial" w:eastAsia="Times New Roman" w:hAnsi="Arial" w:cs="Arial"/>
                <w:sz w:val="20"/>
                <w:szCs w:val="24"/>
                <w:lang w:val="es-MX" w:eastAsia="es-MX"/>
              </w:rPr>
              <w:t>Cumple</w:t>
            </w:r>
          </w:p>
        </w:tc>
        <w:tc>
          <w:tcPr>
            <w:tcW w:w="1951" w:type="dxa"/>
            <w:vAlign w:val="center"/>
          </w:tcPr>
          <w:p w:rsidR="005E03F8" w:rsidRDefault="005E03F8" w:rsidP="005E03F8">
            <w:pPr>
              <w:jc w:val="center"/>
            </w:pPr>
            <w:r w:rsidRPr="005253F0">
              <w:rPr>
                <w:rFonts w:ascii="Arial" w:eastAsia="Times New Roman" w:hAnsi="Arial" w:cs="Arial"/>
                <w:sz w:val="20"/>
                <w:szCs w:val="24"/>
                <w:lang w:val="es-MX" w:eastAsia="es-MX"/>
              </w:rPr>
              <w:t>Cumple</w:t>
            </w:r>
          </w:p>
        </w:tc>
      </w:tr>
      <w:tr w:rsidR="005E03F8" w:rsidRPr="00E05CED" w:rsidTr="005E03F8">
        <w:trPr>
          <w:trHeight w:val="1123"/>
        </w:trPr>
        <w:tc>
          <w:tcPr>
            <w:tcW w:w="4485" w:type="dxa"/>
            <w:vAlign w:val="center"/>
          </w:tcPr>
          <w:p w:rsidR="005E03F8" w:rsidRDefault="005E03F8">
            <w:pPr>
              <w:rPr>
                <w:rFonts w:ascii="Arial" w:hAnsi="Arial" w:cs="Arial"/>
                <w:sz w:val="24"/>
                <w:szCs w:val="24"/>
              </w:rPr>
            </w:pPr>
            <w:r>
              <w:rPr>
                <w:rFonts w:ascii="Arial" w:hAnsi="Arial" w:cs="Arial"/>
              </w:rPr>
              <w:lastRenderedPageBreak/>
              <w:t xml:space="preserve">Comprobante de domicilio con una antigüedad de un máximo de tres meses, en caso de que no esté a nombre de la empresa presentar copia del contrato de arrendamiento con copia de identificación del arrendador. </w:t>
            </w:r>
          </w:p>
        </w:tc>
        <w:tc>
          <w:tcPr>
            <w:tcW w:w="2339" w:type="dxa"/>
            <w:vAlign w:val="center"/>
            <w:hideMark/>
          </w:tcPr>
          <w:p w:rsidR="005E03F8" w:rsidRDefault="00F57F5D" w:rsidP="005E03F8">
            <w:pPr>
              <w:jc w:val="center"/>
            </w:pPr>
            <w:r>
              <w:rPr>
                <w:rFonts w:ascii="Arial" w:eastAsia="Times New Roman" w:hAnsi="Arial" w:cs="Arial"/>
                <w:sz w:val="20"/>
                <w:szCs w:val="24"/>
                <w:lang w:val="es-MX" w:eastAsia="es-MX"/>
              </w:rPr>
              <w:t>No c</w:t>
            </w:r>
            <w:r w:rsidR="005E03F8" w:rsidRPr="005253F0">
              <w:rPr>
                <w:rFonts w:ascii="Arial" w:eastAsia="Times New Roman" w:hAnsi="Arial" w:cs="Arial"/>
                <w:sz w:val="20"/>
                <w:szCs w:val="24"/>
                <w:lang w:val="es-MX" w:eastAsia="es-MX"/>
              </w:rPr>
              <w:t>umple</w:t>
            </w:r>
          </w:p>
        </w:tc>
        <w:tc>
          <w:tcPr>
            <w:tcW w:w="1979" w:type="dxa"/>
            <w:vAlign w:val="center"/>
          </w:tcPr>
          <w:p w:rsidR="005E03F8" w:rsidRDefault="005E03F8" w:rsidP="005E03F8">
            <w:pPr>
              <w:jc w:val="center"/>
            </w:pPr>
            <w:r w:rsidRPr="005253F0">
              <w:rPr>
                <w:rFonts w:ascii="Arial" w:eastAsia="Times New Roman" w:hAnsi="Arial" w:cs="Arial"/>
                <w:sz w:val="20"/>
                <w:szCs w:val="24"/>
                <w:lang w:val="es-MX" w:eastAsia="es-MX"/>
              </w:rPr>
              <w:t>Cumple</w:t>
            </w:r>
          </w:p>
        </w:tc>
        <w:tc>
          <w:tcPr>
            <w:tcW w:w="1951" w:type="dxa"/>
            <w:vAlign w:val="center"/>
          </w:tcPr>
          <w:p w:rsidR="005E03F8" w:rsidRDefault="005E03F8" w:rsidP="005E03F8">
            <w:pPr>
              <w:jc w:val="center"/>
            </w:pPr>
            <w:r w:rsidRPr="005253F0">
              <w:rPr>
                <w:rFonts w:ascii="Arial" w:eastAsia="Times New Roman" w:hAnsi="Arial" w:cs="Arial"/>
                <w:sz w:val="20"/>
                <w:szCs w:val="24"/>
                <w:lang w:val="es-MX" w:eastAsia="es-MX"/>
              </w:rPr>
              <w:t>Cumple</w:t>
            </w:r>
          </w:p>
        </w:tc>
      </w:tr>
      <w:tr w:rsidR="005E03F8" w:rsidRPr="00E05CED" w:rsidTr="005E03F8">
        <w:trPr>
          <w:trHeight w:val="558"/>
        </w:trPr>
        <w:tc>
          <w:tcPr>
            <w:tcW w:w="4485" w:type="dxa"/>
            <w:vAlign w:val="center"/>
          </w:tcPr>
          <w:p w:rsidR="005E03F8" w:rsidRDefault="005E03F8">
            <w:pPr>
              <w:rPr>
                <w:rFonts w:ascii="Arial" w:hAnsi="Arial" w:cs="Arial"/>
                <w:sz w:val="24"/>
                <w:szCs w:val="24"/>
              </w:rPr>
            </w:pPr>
            <w:r>
              <w:rPr>
                <w:rFonts w:ascii="Arial" w:hAnsi="Arial" w:cs="Arial"/>
              </w:rPr>
              <w:t>Licencia Municipal vigente, o en su defecto el permiso provisional.</w:t>
            </w:r>
          </w:p>
        </w:tc>
        <w:tc>
          <w:tcPr>
            <w:tcW w:w="2339" w:type="dxa"/>
            <w:vAlign w:val="center"/>
            <w:hideMark/>
          </w:tcPr>
          <w:p w:rsidR="005E03F8" w:rsidRDefault="005E03F8" w:rsidP="005E03F8">
            <w:pPr>
              <w:jc w:val="center"/>
            </w:pPr>
            <w:r w:rsidRPr="005253F0">
              <w:rPr>
                <w:rFonts w:ascii="Arial" w:eastAsia="Times New Roman" w:hAnsi="Arial" w:cs="Arial"/>
                <w:sz w:val="20"/>
                <w:szCs w:val="24"/>
                <w:lang w:val="es-MX" w:eastAsia="es-MX"/>
              </w:rPr>
              <w:t>Cumple</w:t>
            </w:r>
          </w:p>
        </w:tc>
        <w:tc>
          <w:tcPr>
            <w:tcW w:w="1979" w:type="dxa"/>
            <w:vAlign w:val="center"/>
          </w:tcPr>
          <w:p w:rsidR="005E03F8" w:rsidRDefault="005E03F8" w:rsidP="005E03F8">
            <w:pPr>
              <w:jc w:val="center"/>
            </w:pPr>
            <w:r w:rsidRPr="005253F0">
              <w:rPr>
                <w:rFonts w:ascii="Arial" w:eastAsia="Times New Roman" w:hAnsi="Arial" w:cs="Arial"/>
                <w:sz w:val="20"/>
                <w:szCs w:val="24"/>
                <w:lang w:val="es-MX" w:eastAsia="es-MX"/>
              </w:rPr>
              <w:t>Cumple</w:t>
            </w:r>
          </w:p>
        </w:tc>
        <w:tc>
          <w:tcPr>
            <w:tcW w:w="1951" w:type="dxa"/>
            <w:vAlign w:val="center"/>
          </w:tcPr>
          <w:p w:rsidR="005E03F8" w:rsidRDefault="005E03F8" w:rsidP="005E03F8">
            <w:pPr>
              <w:jc w:val="center"/>
            </w:pPr>
            <w:r w:rsidRPr="005253F0">
              <w:rPr>
                <w:rFonts w:ascii="Arial" w:eastAsia="Times New Roman" w:hAnsi="Arial" w:cs="Arial"/>
                <w:sz w:val="20"/>
                <w:szCs w:val="24"/>
                <w:lang w:val="es-MX" w:eastAsia="es-MX"/>
              </w:rPr>
              <w:t>Cumple</w:t>
            </w:r>
          </w:p>
        </w:tc>
      </w:tr>
    </w:tbl>
    <w:p w:rsidR="009A2ED6" w:rsidRDefault="009A2ED6" w:rsidP="005B1F6C">
      <w:pPr>
        <w:spacing w:after="240" w:line="240" w:lineRule="auto"/>
        <w:rPr>
          <w:rFonts w:ascii="Arial" w:eastAsia="Times New Roman" w:hAnsi="Arial" w:cs="Arial"/>
          <w:b/>
          <w:bCs/>
          <w:color w:val="000000"/>
          <w:lang w:eastAsia="es-MX"/>
        </w:rPr>
      </w:pPr>
    </w:p>
    <w:p w:rsidR="0009247A" w:rsidRDefault="0009247A" w:rsidP="005B1F6C">
      <w:pPr>
        <w:spacing w:after="240" w:line="240" w:lineRule="auto"/>
        <w:rPr>
          <w:rFonts w:ascii="Arial" w:eastAsia="Times New Roman" w:hAnsi="Arial" w:cs="Arial"/>
          <w:bCs/>
          <w:color w:val="000000"/>
          <w:lang w:eastAsia="es-MX"/>
        </w:rPr>
      </w:pPr>
      <w:r w:rsidRPr="0009247A">
        <w:rPr>
          <w:rFonts w:ascii="Arial" w:eastAsia="Times New Roman" w:hAnsi="Arial" w:cs="Arial"/>
          <w:bCs/>
          <w:color w:val="000000"/>
          <w:lang w:eastAsia="es-MX"/>
        </w:rPr>
        <w:t xml:space="preserve">La Secretaria Técnica </w:t>
      </w:r>
      <w:r>
        <w:rPr>
          <w:rFonts w:ascii="Arial" w:eastAsia="Times New Roman" w:hAnsi="Arial" w:cs="Arial"/>
          <w:bCs/>
          <w:color w:val="000000"/>
          <w:lang w:eastAsia="es-MX"/>
        </w:rPr>
        <w:t xml:space="preserve">de acuerdo a lo establecido en el punto </w:t>
      </w:r>
      <w:r w:rsidR="00693870">
        <w:rPr>
          <w:rFonts w:ascii="Arial" w:eastAsia="Times New Roman" w:hAnsi="Arial" w:cs="Arial"/>
          <w:bCs/>
          <w:color w:val="000000"/>
          <w:lang w:eastAsia="es-MX"/>
        </w:rPr>
        <w:t>9.5</w:t>
      </w:r>
      <w:r>
        <w:rPr>
          <w:rFonts w:ascii="Arial" w:eastAsia="Times New Roman" w:hAnsi="Arial" w:cs="Arial"/>
          <w:bCs/>
          <w:color w:val="000000"/>
          <w:lang w:eastAsia="es-MX"/>
        </w:rPr>
        <w:t xml:space="preserve"> de las bases, pone a consideración la descalificación de la participante </w:t>
      </w:r>
      <w:r w:rsidRPr="0009247A">
        <w:rPr>
          <w:rFonts w:ascii="Arial" w:eastAsia="Times New Roman" w:hAnsi="Arial" w:cs="Arial"/>
          <w:bCs/>
          <w:color w:val="000000"/>
          <w:lang w:eastAsia="es-MX"/>
        </w:rPr>
        <w:t>MARÍA DE LA LUZ CORDERO FRANCO</w:t>
      </w:r>
      <w:r>
        <w:rPr>
          <w:rFonts w:ascii="Arial" w:eastAsia="Times New Roman" w:hAnsi="Arial" w:cs="Arial"/>
          <w:bCs/>
          <w:color w:val="000000"/>
          <w:lang w:eastAsia="es-MX"/>
        </w:rPr>
        <w:t xml:space="preserve"> por dicho incumplimiento</w:t>
      </w:r>
      <w:r w:rsidR="005978E9">
        <w:rPr>
          <w:rFonts w:ascii="Arial" w:eastAsia="Times New Roman" w:hAnsi="Arial" w:cs="Arial"/>
          <w:bCs/>
          <w:color w:val="000000"/>
          <w:lang w:eastAsia="es-MX"/>
        </w:rPr>
        <w:t xml:space="preserve"> toda vez que no es subsanable.</w:t>
      </w:r>
    </w:p>
    <w:p w:rsidR="0009247A" w:rsidRPr="005978E9" w:rsidRDefault="005978E9" w:rsidP="005B1F6C">
      <w:pPr>
        <w:spacing w:after="240" w:line="240" w:lineRule="auto"/>
        <w:rPr>
          <w:rFonts w:ascii="Arial" w:eastAsia="Times New Roman" w:hAnsi="Arial" w:cs="Arial"/>
          <w:bCs/>
          <w:color w:val="000000"/>
          <w:lang w:eastAsia="es-MX"/>
        </w:rPr>
      </w:pPr>
      <w:r>
        <w:rPr>
          <w:rFonts w:ascii="Arial" w:eastAsia="Times New Roman" w:hAnsi="Arial" w:cs="Arial"/>
          <w:bCs/>
          <w:color w:val="000000"/>
          <w:lang w:eastAsia="es-MX"/>
        </w:rPr>
        <w:t>Lo anterior es aprobado por unanimidad.</w:t>
      </w:r>
    </w:p>
    <w:p w:rsidR="005B1F6C" w:rsidRPr="007A2475" w:rsidRDefault="005B1F6C" w:rsidP="005B1F6C">
      <w:pPr>
        <w:spacing w:after="240" w:line="240" w:lineRule="auto"/>
        <w:rPr>
          <w:rFonts w:ascii="Arial" w:eastAsia="Times New Roman" w:hAnsi="Arial" w:cs="Arial"/>
          <w:b/>
          <w:bCs/>
          <w:color w:val="000000"/>
          <w:lang w:eastAsia="es-MX"/>
        </w:rPr>
      </w:pPr>
      <w:r w:rsidRPr="000A1E3F">
        <w:rPr>
          <w:rFonts w:ascii="Arial" w:eastAsia="Times New Roman" w:hAnsi="Arial" w:cs="Arial"/>
          <w:b/>
          <w:bCs/>
          <w:color w:val="000000"/>
          <w:lang w:eastAsia="es-MX"/>
        </w:rPr>
        <w:t>DICTAMEN TÉCNICO</w:t>
      </w:r>
    </w:p>
    <w:p w:rsidR="005B1F6C" w:rsidRPr="00273394" w:rsidRDefault="005B1F6C" w:rsidP="005B1F6C">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En uso de la voz la Lic. Cynthia Liliana Hernández Ibarra, Secretaria Técnica del Comité de Adquisiciones, comenta </w:t>
      </w:r>
      <w:r>
        <w:rPr>
          <w:rFonts w:ascii="Arial" w:eastAsia="Times New Roman" w:hAnsi="Arial" w:cs="Arial"/>
          <w:color w:val="000000"/>
          <w:lang w:eastAsia="es-MX"/>
        </w:rPr>
        <w:t>que se asentó la información de</w:t>
      </w:r>
      <w:r w:rsidR="00D57E36">
        <w:rPr>
          <w:rFonts w:ascii="Arial" w:eastAsia="Times New Roman" w:hAnsi="Arial" w:cs="Arial"/>
          <w:color w:val="000000"/>
          <w:lang w:eastAsia="es-MX"/>
        </w:rPr>
        <w:t xml:space="preserve">l dictamen técnico emitido por el Director del Registro Civil con el </w:t>
      </w:r>
      <w:r w:rsidR="00D57E36" w:rsidRPr="009D5D5A">
        <w:rPr>
          <w:rFonts w:ascii="Arial" w:eastAsia="Times New Roman" w:hAnsi="Arial" w:cs="Arial"/>
          <w:color w:val="000000"/>
          <w:lang w:eastAsia="es-MX"/>
        </w:rPr>
        <w:t xml:space="preserve">oficio </w:t>
      </w:r>
      <w:r w:rsidR="009D5D5A">
        <w:rPr>
          <w:rFonts w:ascii="Arial" w:eastAsia="Times New Roman" w:hAnsi="Arial" w:cs="Arial"/>
          <w:color w:val="000000"/>
          <w:lang w:eastAsia="es-MX"/>
        </w:rPr>
        <w:t>478/2018</w:t>
      </w:r>
      <w:r>
        <w:rPr>
          <w:rFonts w:ascii="Arial" w:eastAsia="Times New Roman" w:hAnsi="Arial" w:cs="Arial"/>
          <w:color w:val="000000"/>
          <w:lang w:eastAsia="es-MX"/>
        </w:rPr>
        <w:t xml:space="preserve"> </w:t>
      </w:r>
      <w:r w:rsidRPr="00273394">
        <w:rPr>
          <w:rFonts w:ascii="Arial" w:eastAsia="Times New Roman" w:hAnsi="Arial" w:cs="Arial"/>
          <w:color w:val="000000"/>
          <w:lang w:eastAsia="es-MX"/>
        </w:rPr>
        <w:t>en cuadros comparativos para facilitar su manejo</w:t>
      </w:r>
      <w:r>
        <w:rPr>
          <w:rFonts w:ascii="Arial" w:eastAsia="Times New Roman" w:hAnsi="Arial" w:cs="Arial"/>
          <w:color w:val="000000"/>
          <w:lang w:eastAsia="es-MX"/>
        </w:rPr>
        <w:t>, de las propuestas presentadas por los participantes</w:t>
      </w:r>
      <w:r w:rsidRPr="00273394">
        <w:rPr>
          <w:rFonts w:ascii="Arial" w:eastAsia="Times New Roman" w:hAnsi="Arial" w:cs="Arial"/>
          <w:color w:val="000000"/>
          <w:lang w:eastAsia="es-MX"/>
        </w:rPr>
        <w:t xml:space="preserve">, </w:t>
      </w:r>
      <w:r>
        <w:rPr>
          <w:rFonts w:ascii="Arial" w:eastAsia="Times New Roman" w:hAnsi="Arial" w:cs="Arial"/>
          <w:color w:val="000000"/>
          <w:lang w:eastAsia="es-MX"/>
        </w:rPr>
        <w:t xml:space="preserve">de </w:t>
      </w:r>
      <w:r w:rsidRPr="00273394">
        <w:rPr>
          <w:rFonts w:ascii="Arial" w:eastAsia="Times New Roman" w:hAnsi="Arial" w:cs="Arial"/>
          <w:color w:val="000000"/>
          <w:lang w:eastAsia="es-MX"/>
        </w:rPr>
        <w:t xml:space="preserve">los cuales </w:t>
      </w:r>
      <w:r>
        <w:rPr>
          <w:rFonts w:ascii="Arial" w:eastAsia="Times New Roman" w:hAnsi="Arial" w:cs="Arial"/>
          <w:color w:val="000000"/>
          <w:lang w:eastAsia="es-MX"/>
        </w:rPr>
        <w:t>se desprende</w:t>
      </w:r>
      <w:r w:rsidRPr="00273394">
        <w:rPr>
          <w:rFonts w:ascii="Arial" w:eastAsia="Times New Roman" w:hAnsi="Arial" w:cs="Arial"/>
          <w:color w:val="000000"/>
          <w:lang w:eastAsia="es-MX"/>
        </w:rPr>
        <w:t xml:space="preserve"> la siguiente información:</w:t>
      </w:r>
    </w:p>
    <w:p w:rsidR="005B1F6C" w:rsidRDefault="005B1F6C" w:rsidP="005B1F6C">
      <w:pPr>
        <w:spacing w:after="0" w:line="240" w:lineRule="auto"/>
        <w:rPr>
          <w:rFonts w:ascii="Arial" w:eastAsia="Times New Roman" w:hAnsi="Arial" w:cs="Arial"/>
          <w:b/>
          <w:bCs/>
          <w:color w:val="000000"/>
          <w:lang w:eastAsia="es-MX"/>
        </w:rPr>
      </w:pPr>
    </w:p>
    <w:tbl>
      <w:tblPr>
        <w:tblStyle w:val="Tablaconcuadrcula"/>
        <w:tblW w:w="8614" w:type="dxa"/>
        <w:tblInd w:w="964" w:type="dxa"/>
        <w:tblLook w:val="04A0" w:firstRow="1" w:lastRow="0" w:firstColumn="1" w:lastColumn="0" w:noHBand="0" w:noVBand="1"/>
      </w:tblPr>
      <w:tblGrid>
        <w:gridCol w:w="2236"/>
        <w:gridCol w:w="2125"/>
        <w:gridCol w:w="1843"/>
        <w:gridCol w:w="2410"/>
      </w:tblGrid>
      <w:tr w:rsidR="005978E9" w:rsidRPr="006D317C" w:rsidTr="005978E9">
        <w:trPr>
          <w:trHeight w:val="654"/>
        </w:trPr>
        <w:tc>
          <w:tcPr>
            <w:tcW w:w="2236" w:type="dxa"/>
            <w:shd w:val="clear" w:color="auto" w:fill="BFBFBF" w:themeFill="background1" w:themeFillShade="BF"/>
            <w:vAlign w:val="center"/>
          </w:tcPr>
          <w:p w:rsidR="005978E9" w:rsidRPr="0009614C" w:rsidRDefault="005978E9" w:rsidP="005E03F8">
            <w:pPr>
              <w:jc w:val="center"/>
              <w:rPr>
                <w:rFonts w:ascii="Arial" w:eastAsia="Times New Roman" w:hAnsi="Arial" w:cs="Arial"/>
                <w:b/>
                <w:bCs/>
                <w:szCs w:val="24"/>
                <w:lang w:val="es-MX" w:eastAsia="es-MX"/>
              </w:rPr>
            </w:pPr>
            <w:r>
              <w:rPr>
                <w:rFonts w:ascii="Arial" w:eastAsia="Times New Roman" w:hAnsi="Arial" w:cs="Arial"/>
                <w:b/>
                <w:bCs/>
                <w:szCs w:val="24"/>
                <w:lang w:val="es-MX" w:eastAsia="es-MX"/>
              </w:rPr>
              <w:t>Partida Única</w:t>
            </w:r>
          </w:p>
        </w:tc>
        <w:tc>
          <w:tcPr>
            <w:tcW w:w="2125" w:type="dxa"/>
            <w:shd w:val="clear" w:color="auto" w:fill="BFBFBF" w:themeFill="background1" w:themeFillShade="BF"/>
            <w:vAlign w:val="center"/>
          </w:tcPr>
          <w:p w:rsidR="005978E9" w:rsidRPr="0009614C" w:rsidRDefault="005978E9" w:rsidP="005E03F8">
            <w:pPr>
              <w:jc w:val="center"/>
              <w:rPr>
                <w:rFonts w:ascii="Arial" w:eastAsia="Times New Roman" w:hAnsi="Arial" w:cs="Arial"/>
                <w:b/>
                <w:sz w:val="20"/>
                <w:szCs w:val="24"/>
                <w:lang w:val="es-MX" w:eastAsia="es-MX"/>
              </w:rPr>
            </w:pPr>
            <w:r>
              <w:rPr>
                <w:rFonts w:ascii="Arial" w:eastAsia="Times New Roman" w:hAnsi="Arial" w:cs="Arial"/>
                <w:b/>
                <w:sz w:val="20"/>
                <w:szCs w:val="24"/>
                <w:lang w:val="es-MX" w:eastAsia="es-MX"/>
              </w:rPr>
              <w:t>VALERIA LIZETH GONZÁLEZ MEDINA</w:t>
            </w:r>
          </w:p>
        </w:tc>
        <w:tc>
          <w:tcPr>
            <w:tcW w:w="1843" w:type="dxa"/>
            <w:shd w:val="clear" w:color="auto" w:fill="BFBFBF" w:themeFill="background1" w:themeFillShade="BF"/>
            <w:vAlign w:val="center"/>
          </w:tcPr>
          <w:p w:rsidR="005978E9" w:rsidRPr="00E05CED" w:rsidRDefault="005978E9" w:rsidP="005E03F8">
            <w:pPr>
              <w:jc w:val="center"/>
              <w:rPr>
                <w:rFonts w:ascii="Arial" w:eastAsia="Times New Roman" w:hAnsi="Arial" w:cs="Arial"/>
                <w:b/>
                <w:sz w:val="20"/>
                <w:szCs w:val="24"/>
                <w:lang w:val="es-MX" w:eastAsia="es-MX"/>
              </w:rPr>
            </w:pPr>
            <w:r>
              <w:rPr>
                <w:rFonts w:ascii="Arial" w:eastAsia="Times New Roman" w:hAnsi="Arial" w:cs="Arial"/>
                <w:b/>
                <w:sz w:val="20"/>
                <w:szCs w:val="24"/>
                <w:lang w:val="es-MX" w:eastAsia="es-MX"/>
              </w:rPr>
              <w:t>JULIO CÉSAR GONZÁLEZ CORDERO</w:t>
            </w:r>
          </w:p>
        </w:tc>
        <w:tc>
          <w:tcPr>
            <w:tcW w:w="2410" w:type="dxa"/>
            <w:shd w:val="clear" w:color="auto" w:fill="BFBFBF" w:themeFill="background1" w:themeFillShade="BF"/>
          </w:tcPr>
          <w:p w:rsidR="005978E9" w:rsidRDefault="005978E9" w:rsidP="005E03F8">
            <w:pPr>
              <w:jc w:val="center"/>
              <w:rPr>
                <w:rFonts w:ascii="Arial" w:eastAsia="Times New Roman" w:hAnsi="Arial" w:cs="Arial"/>
                <w:b/>
                <w:sz w:val="18"/>
                <w:szCs w:val="24"/>
                <w:lang w:val="es-MX" w:eastAsia="es-MX"/>
              </w:rPr>
            </w:pPr>
          </w:p>
          <w:p w:rsidR="005978E9" w:rsidRPr="006D317C" w:rsidRDefault="005978E9" w:rsidP="005E03F8">
            <w:pPr>
              <w:jc w:val="center"/>
              <w:rPr>
                <w:rFonts w:ascii="Arial" w:eastAsia="Times New Roman" w:hAnsi="Arial" w:cs="Arial"/>
                <w:b/>
                <w:sz w:val="18"/>
                <w:szCs w:val="24"/>
                <w:lang w:val="es-MX" w:eastAsia="es-MX"/>
              </w:rPr>
            </w:pPr>
            <w:r w:rsidRPr="006D317C">
              <w:rPr>
                <w:rFonts w:ascii="Arial" w:eastAsia="Times New Roman" w:hAnsi="Arial" w:cs="Arial"/>
                <w:b/>
                <w:szCs w:val="24"/>
                <w:lang w:val="es-MX" w:eastAsia="es-MX"/>
              </w:rPr>
              <w:t>Observaciones</w:t>
            </w:r>
          </w:p>
        </w:tc>
      </w:tr>
      <w:tr w:rsidR="005978E9" w:rsidRPr="006D317C" w:rsidTr="005978E9">
        <w:trPr>
          <w:trHeight w:val="563"/>
        </w:trPr>
        <w:tc>
          <w:tcPr>
            <w:tcW w:w="2236" w:type="dxa"/>
            <w:vAlign w:val="center"/>
            <w:hideMark/>
          </w:tcPr>
          <w:p w:rsidR="005978E9" w:rsidRPr="006D317C" w:rsidRDefault="005978E9" w:rsidP="005E03F8">
            <w:pPr>
              <w:jc w:val="center"/>
              <w:rPr>
                <w:rFonts w:ascii="Arial" w:eastAsia="Times New Roman" w:hAnsi="Arial" w:cs="Arial"/>
                <w:b/>
                <w:bCs/>
                <w:sz w:val="20"/>
                <w:szCs w:val="20"/>
                <w:lang w:val="es-MX" w:eastAsia="es-MX"/>
              </w:rPr>
            </w:pPr>
            <w:r w:rsidRPr="005E03F8">
              <w:rPr>
                <w:rFonts w:ascii="Arial" w:eastAsia="Times New Roman" w:hAnsi="Arial" w:cs="Arial"/>
                <w:sz w:val="20"/>
                <w:szCs w:val="20"/>
                <w:lang w:val="es-MX" w:eastAsia="es-MX"/>
              </w:rPr>
              <w:t>ENCUADERNACIÓN DE 130 LIBROS DE 200 ACTAS</w:t>
            </w:r>
          </w:p>
        </w:tc>
        <w:tc>
          <w:tcPr>
            <w:tcW w:w="2125" w:type="dxa"/>
            <w:vAlign w:val="center"/>
            <w:hideMark/>
          </w:tcPr>
          <w:p w:rsidR="005978E9" w:rsidRPr="006D317C" w:rsidRDefault="005978E9" w:rsidP="005E03F8">
            <w:pPr>
              <w:jc w:val="center"/>
              <w:rPr>
                <w:rFonts w:ascii="Arial" w:eastAsia="Times New Roman" w:hAnsi="Arial" w:cs="Arial"/>
                <w:bCs/>
                <w:sz w:val="20"/>
                <w:szCs w:val="20"/>
                <w:lang w:val="es-MX" w:eastAsia="es-MX"/>
              </w:rPr>
            </w:pPr>
            <w:r w:rsidRPr="006D317C">
              <w:rPr>
                <w:rFonts w:ascii="Arial" w:eastAsia="Times New Roman" w:hAnsi="Arial" w:cs="Arial"/>
                <w:bCs/>
                <w:sz w:val="20"/>
                <w:szCs w:val="20"/>
                <w:lang w:val="es-MX" w:eastAsia="es-MX"/>
              </w:rPr>
              <w:t>CUMPLE</w:t>
            </w:r>
          </w:p>
        </w:tc>
        <w:tc>
          <w:tcPr>
            <w:tcW w:w="1843" w:type="dxa"/>
            <w:vAlign w:val="center"/>
            <w:hideMark/>
          </w:tcPr>
          <w:p w:rsidR="005978E9" w:rsidRPr="006D317C" w:rsidRDefault="005978E9" w:rsidP="005E03F8">
            <w:pPr>
              <w:jc w:val="center"/>
              <w:rPr>
                <w:rFonts w:ascii="Arial" w:eastAsia="Times New Roman" w:hAnsi="Arial" w:cs="Arial"/>
                <w:bCs/>
                <w:sz w:val="20"/>
                <w:szCs w:val="20"/>
                <w:lang w:val="es-MX" w:eastAsia="es-MX"/>
              </w:rPr>
            </w:pPr>
            <w:r w:rsidRPr="006D317C">
              <w:rPr>
                <w:rFonts w:ascii="Arial" w:eastAsia="Times New Roman" w:hAnsi="Arial" w:cs="Arial"/>
                <w:bCs/>
                <w:sz w:val="20"/>
                <w:szCs w:val="20"/>
                <w:lang w:val="es-MX" w:eastAsia="es-MX"/>
              </w:rPr>
              <w:t>CUMPLE</w:t>
            </w:r>
          </w:p>
        </w:tc>
        <w:tc>
          <w:tcPr>
            <w:tcW w:w="2410" w:type="dxa"/>
            <w:vAlign w:val="center"/>
          </w:tcPr>
          <w:p w:rsidR="005978E9" w:rsidRPr="006D317C" w:rsidRDefault="005978E9" w:rsidP="005E03F8">
            <w:pPr>
              <w:jc w:val="center"/>
              <w:rPr>
                <w:rFonts w:ascii="Arial" w:hAnsi="Arial" w:cs="Arial"/>
                <w:sz w:val="18"/>
              </w:rPr>
            </w:pPr>
            <w:r w:rsidRPr="00D57E36">
              <w:rPr>
                <w:rFonts w:ascii="Arial" w:hAnsi="Arial" w:cs="Arial"/>
                <w:sz w:val="18"/>
              </w:rPr>
              <w:t>Ninguno de los licitantes hace mención del tiempo estimado de entrega del trabajo terminado, ya  que nosotros requerimos de un trabajo no mayo a  8 días hábiles, puesto que debemos seguir expidiendo actas. </w:t>
            </w:r>
          </w:p>
        </w:tc>
      </w:tr>
    </w:tbl>
    <w:p w:rsidR="005B1F6C" w:rsidRDefault="005B1F6C" w:rsidP="005B1F6C">
      <w:pPr>
        <w:spacing w:after="240" w:line="240" w:lineRule="auto"/>
        <w:rPr>
          <w:rFonts w:ascii="Arial" w:eastAsia="Times New Roman" w:hAnsi="Arial" w:cs="Arial"/>
          <w:b/>
          <w:bCs/>
          <w:color w:val="000000"/>
          <w:lang w:eastAsia="es-MX"/>
        </w:rPr>
      </w:pPr>
    </w:p>
    <w:p w:rsidR="0050591C" w:rsidRPr="0050591C" w:rsidRDefault="00FF36F2" w:rsidP="00871586">
      <w:pPr>
        <w:spacing w:after="240" w:line="240" w:lineRule="auto"/>
        <w:jc w:val="both"/>
        <w:rPr>
          <w:rFonts w:ascii="Arial" w:eastAsia="Times New Roman" w:hAnsi="Arial" w:cs="Arial"/>
          <w:bCs/>
          <w:color w:val="000000"/>
          <w:lang w:eastAsia="es-MX"/>
        </w:rPr>
      </w:pPr>
      <w:r w:rsidRPr="00871586">
        <w:rPr>
          <w:rFonts w:ascii="Arial" w:eastAsia="Times New Roman" w:hAnsi="Arial" w:cs="Arial"/>
          <w:bCs/>
          <w:color w:val="000000"/>
          <w:lang w:eastAsia="es-MX"/>
        </w:rPr>
        <w:t xml:space="preserve">En uso de la voz, el </w:t>
      </w:r>
      <w:r w:rsidR="00871586" w:rsidRPr="00871586">
        <w:rPr>
          <w:rFonts w:ascii="Arial" w:eastAsia="Times New Roman" w:hAnsi="Arial" w:cs="Arial"/>
          <w:bCs/>
          <w:color w:val="000000"/>
          <w:lang w:eastAsia="es-MX"/>
        </w:rPr>
        <w:t>Director del Registro Civil comenta que derivado de su observación, solicita se aclare el punto de los gramos, a lo que los participantes comentan que es un error involuntario mecanográfico. Por otro lado el director del Registro Civil comenta que es importante indiquen el tiempo de entrega, ya que esto es determinante por la urgencia de las encuadernaciones, La Secretaria Técnica comenta que l</w:t>
      </w:r>
      <w:r w:rsidR="0050591C" w:rsidRPr="00871586">
        <w:rPr>
          <w:rFonts w:ascii="Arial" w:eastAsia="Times New Roman" w:hAnsi="Arial" w:cs="Arial"/>
          <w:bCs/>
          <w:color w:val="000000"/>
          <w:lang w:eastAsia="es-MX"/>
        </w:rPr>
        <w:t>os tiempos de entrega se espera vengan contenidos en la propuesta económica.</w:t>
      </w:r>
    </w:p>
    <w:p w:rsidR="005B1F6C" w:rsidRPr="00273394" w:rsidRDefault="005B1F6C" w:rsidP="005B1F6C">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t>PUNTO No. 5</w:t>
      </w:r>
    </w:p>
    <w:p w:rsidR="005B1F6C" w:rsidRPr="006D317C" w:rsidRDefault="005B1F6C" w:rsidP="005B1F6C">
      <w:pPr>
        <w:spacing w:after="240" w:line="240" w:lineRule="auto"/>
        <w:ind w:left="708" w:hanging="708"/>
        <w:rPr>
          <w:rFonts w:ascii="Arial" w:eastAsia="Times New Roman" w:hAnsi="Arial" w:cs="Arial"/>
          <w:b/>
          <w:lang w:eastAsia="es-MX"/>
        </w:rPr>
      </w:pPr>
      <w:r w:rsidRPr="006D317C">
        <w:rPr>
          <w:rFonts w:ascii="Arial" w:eastAsia="Times New Roman" w:hAnsi="Arial" w:cs="Arial"/>
          <w:b/>
          <w:lang w:eastAsia="es-MX"/>
        </w:rPr>
        <w:t>APERTURA DE PROPUESTAS ECONÓMICAS Y ADJUDICACIÓN.</w:t>
      </w:r>
    </w:p>
    <w:p w:rsidR="005978E9" w:rsidRDefault="005B1F6C" w:rsidP="005B1F6C">
      <w:pPr>
        <w:spacing w:after="0" w:line="240" w:lineRule="auto"/>
        <w:jc w:val="both"/>
        <w:rPr>
          <w:rFonts w:ascii="Arial" w:eastAsia="Times New Roman" w:hAnsi="Arial" w:cs="Arial"/>
          <w:bCs/>
          <w:lang w:eastAsia="es-MX"/>
        </w:rPr>
      </w:pPr>
      <w:r w:rsidRPr="00336892">
        <w:rPr>
          <w:rFonts w:ascii="Arial" w:eastAsia="Times New Roman" w:hAnsi="Arial" w:cs="Arial"/>
          <w:bCs/>
          <w:lang w:eastAsia="es-MX"/>
        </w:rPr>
        <w:lastRenderedPageBreak/>
        <w:t>Se procede a abrir el sobre que contiene la propuesta económica, la cual se proyecta en la sala, llenando los cuadros comparativos en el momento para su mejor visualización, de los que se desprende lo siguiente:</w:t>
      </w:r>
    </w:p>
    <w:p w:rsidR="005B1F6C" w:rsidRDefault="005B1F6C" w:rsidP="005B1F6C">
      <w:pPr>
        <w:spacing w:after="0" w:line="240" w:lineRule="auto"/>
        <w:jc w:val="both"/>
        <w:rPr>
          <w:rFonts w:ascii="Arial" w:eastAsia="Times New Roman" w:hAnsi="Arial" w:cs="Arial"/>
          <w:bCs/>
          <w:lang w:eastAsia="es-MX"/>
        </w:rPr>
      </w:pPr>
    </w:p>
    <w:tbl>
      <w:tblPr>
        <w:tblStyle w:val="Tablaconcuadrcula"/>
        <w:tblW w:w="0" w:type="auto"/>
        <w:tblInd w:w="979" w:type="dxa"/>
        <w:tblLook w:val="04A0" w:firstRow="1" w:lastRow="0" w:firstColumn="1" w:lastColumn="0" w:noHBand="0" w:noVBand="1"/>
      </w:tblPr>
      <w:tblGrid>
        <w:gridCol w:w="1526"/>
        <w:gridCol w:w="2782"/>
        <w:gridCol w:w="2136"/>
        <w:gridCol w:w="2136"/>
      </w:tblGrid>
      <w:tr w:rsidR="005978E9" w:rsidTr="005978E9">
        <w:tc>
          <w:tcPr>
            <w:tcW w:w="1526" w:type="dxa"/>
            <w:vMerge w:val="restart"/>
            <w:shd w:val="clear" w:color="auto" w:fill="A6A6A6" w:themeFill="background1" w:themeFillShade="A6"/>
            <w:vAlign w:val="center"/>
          </w:tcPr>
          <w:p w:rsidR="005978E9" w:rsidRPr="004F33F0" w:rsidRDefault="005978E9" w:rsidP="005E03F8">
            <w:pPr>
              <w:jc w:val="center"/>
              <w:rPr>
                <w:rFonts w:ascii="Arial" w:eastAsia="Times New Roman" w:hAnsi="Arial" w:cs="Arial"/>
                <w:b/>
                <w:bCs/>
                <w:sz w:val="24"/>
                <w:lang w:eastAsia="es-MX"/>
              </w:rPr>
            </w:pPr>
            <w:r w:rsidRPr="004F33F0">
              <w:rPr>
                <w:rFonts w:ascii="Arial" w:eastAsia="Times New Roman" w:hAnsi="Arial" w:cs="Arial"/>
                <w:b/>
                <w:bCs/>
                <w:color w:val="000000"/>
                <w:sz w:val="24"/>
                <w:szCs w:val="20"/>
                <w:lang w:val="es-MX" w:eastAsia="es-MX"/>
              </w:rPr>
              <w:t xml:space="preserve">Partida </w:t>
            </w:r>
          </w:p>
        </w:tc>
        <w:tc>
          <w:tcPr>
            <w:tcW w:w="2782" w:type="dxa"/>
            <w:vMerge w:val="restart"/>
            <w:shd w:val="clear" w:color="auto" w:fill="A6A6A6" w:themeFill="background1" w:themeFillShade="A6"/>
            <w:vAlign w:val="center"/>
          </w:tcPr>
          <w:p w:rsidR="005978E9" w:rsidRPr="004F33F0" w:rsidRDefault="005978E9" w:rsidP="005E03F8">
            <w:pPr>
              <w:jc w:val="center"/>
              <w:rPr>
                <w:rFonts w:ascii="Arial" w:eastAsia="Times New Roman" w:hAnsi="Arial" w:cs="Arial"/>
                <w:b/>
                <w:bCs/>
                <w:sz w:val="24"/>
                <w:lang w:eastAsia="es-MX"/>
              </w:rPr>
            </w:pPr>
            <w:r w:rsidRPr="004F33F0">
              <w:rPr>
                <w:rFonts w:ascii="Arial" w:eastAsia="Times New Roman" w:hAnsi="Arial" w:cs="Arial"/>
                <w:b/>
                <w:bCs/>
                <w:color w:val="000000"/>
                <w:sz w:val="24"/>
                <w:szCs w:val="20"/>
                <w:lang w:val="es-MX" w:eastAsia="es-MX"/>
              </w:rPr>
              <w:t>Descripción</w:t>
            </w:r>
          </w:p>
        </w:tc>
        <w:tc>
          <w:tcPr>
            <w:tcW w:w="2136" w:type="dxa"/>
            <w:shd w:val="clear" w:color="auto" w:fill="A6A6A6" w:themeFill="background1" w:themeFillShade="A6"/>
            <w:vAlign w:val="center"/>
          </w:tcPr>
          <w:p w:rsidR="005978E9" w:rsidRPr="005E03F8" w:rsidRDefault="005978E9">
            <w:pPr>
              <w:jc w:val="center"/>
              <w:rPr>
                <w:rFonts w:ascii="Arial" w:hAnsi="Arial" w:cs="Arial"/>
                <w:b/>
                <w:bCs/>
                <w:sz w:val="20"/>
              </w:rPr>
            </w:pPr>
            <w:r w:rsidRPr="005E03F8">
              <w:rPr>
                <w:rFonts w:ascii="Arial" w:hAnsi="Arial" w:cs="Arial"/>
                <w:b/>
                <w:bCs/>
                <w:sz w:val="20"/>
              </w:rPr>
              <w:t xml:space="preserve">VALERIA LIZETH GONZÁLEZ MEDINA </w:t>
            </w:r>
          </w:p>
        </w:tc>
        <w:tc>
          <w:tcPr>
            <w:tcW w:w="2136" w:type="dxa"/>
            <w:shd w:val="clear" w:color="auto" w:fill="A6A6A6" w:themeFill="background1" w:themeFillShade="A6"/>
            <w:vAlign w:val="center"/>
          </w:tcPr>
          <w:p w:rsidR="005978E9" w:rsidRPr="005E03F8" w:rsidRDefault="005978E9">
            <w:pPr>
              <w:jc w:val="center"/>
              <w:rPr>
                <w:rFonts w:ascii="Arial" w:hAnsi="Arial" w:cs="Arial"/>
                <w:b/>
                <w:bCs/>
                <w:sz w:val="20"/>
              </w:rPr>
            </w:pPr>
            <w:r w:rsidRPr="005E03F8">
              <w:rPr>
                <w:rFonts w:ascii="Arial" w:hAnsi="Arial" w:cs="Arial"/>
                <w:b/>
                <w:bCs/>
                <w:sz w:val="20"/>
              </w:rPr>
              <w:t xml:space="preserve">JULIO CÉSAR GONZÁLEZ CORDERO </w:t>
            </w:r>
          </w:p>
        </w:tc>
      </w:tr>
      <w:tr w:rsidR="005978E9" w:rsidRPr="00EF642D" w:rsidTr="005978E9">
        <w:trPr>
          <w:trHeight w:val="441"/>
        </w:trPr>
        <w:tc>
          <w:tcPr>
            <w:tcW w:w="1526" w:type="dxa"/>
            <w:vMerge/>
            <w:noWrap/>
            <w:hideMark/>
          </w:tcPr>
          <w:p w:rsidR="005978E9" w:rsidRPr="00EF642D" w:rsidRDefault="005978E9" w:rsidP="005E03F8">
            <w:pPr>
              <w:jc w:val="center"/>
              <w:rPr>
                <w:rFonts w:ascii="Arial" w:eastAsia="Times New Roman" w:hAnsi="Arial" w:cs="Arial"/>
                <w:b/>
                <w:bCs/>
                <w:color w:val="000000"/>
                <w:sz w:val="20"/>
                <w:szCs w:val="20"/>
                <w:lang w:val="es-MX" w:eastAsia="es-MX"/>
              </w:rPr>
            </w:pPr>
          </w:p>
        </w:tc>
        <w:tc>
          <w:tcPr>
            <w:tcW w:w="2782" w:type="dxa"/>
            <w:vMerge/>
            <w:noWrap/>
            <w:hideMark/>
          </w:tcPr>
          <w:p w:rsidR="005978E9" w:rsidRPr="00EF642D" w:rsidRDefault="005978E9" w:rsidP="005E03F8">
            <w:pPr>
              <w:jc w:val="center"/>
              <w:rPr>
                <w:rFonts w:ascii="Arial" w:eastAsia="Times New Roman" w:hAnsi="Arial" w:cs="Arial"/>
                <w:b/>
                <w:bCs/>
                <w:color w:val="000000"/>
                <w:sz w:val="20"/>
                <w:szCs w:val="20"/>
                <w:lang w:val="es-MX" w:eastAsia="es-MX"/>
              </w:rPr>
            </w:pPr>
          </w:p>
        </w:tc>
        <w:tc>
          <w:tcPr>
            <w:tcW w:w="2136" w:type="dxa"/>
            <w:hideMark/>
          </w:tcPr>
          <w:p w:rsidR="005978E9" w:rsidRPr="00EF642D" w:rsidRDefault="005978E9" w:rsidP="005E03F8">
            <w:pPr>
              <w:jc w:val="center"/>
              <w:rPr>
                <w:rFonts w:ascii="Arial" w:eastAsia="Times New Roman" w:hAnsi="Arial" w:cs="Arial"/>
                <w:bCs/>
                <w:color w:val="000000"/>
                <w:sz w:val="18"/>
                <w:szCs w:val="20"/>
                <w:lang w:val="es-MX" w:eastAsia="es-MX"/>
              </w:rPr>
            </w:pPr>
            <w:r w:rsidRPr="00EF642D">
              <w:rPr>
                <w:rFonts w:ascii="Arial" w:eastAsia="Times New Roman" w:hAnsi="Arial" w:cs="Arial"/>
                <w:bCs/>
                <w:color w:val="000000"/>
                <w:sz w:val="18"/>
                <w:szCs w:val="20"/>
                <w:lang w:val="es-MX" w:eastAsia="es-MX"/>
              </w:rPr>
              <w:t xml:space="preserve">COSTO GLOBAL CON IVA </w:t>
            </w:r>
          </w:p>
        </w:tc>
        <w:tc>
          <w:tcPr>
            <w:tcW w:w="2136" w:type="dxa"/>
            <w:hideMark/>
          </w:tcPr>
          <w:p w:rsidR="005978E9" w:rsidRPr="00EF642D" w:rsidRDefault="005978E9" w:rsidP="005E03F8">
            <w:pPr>
              <w:jc w:val="center"/>
              <w:rPr>
                <w:rFonts w:ascii="Arial" w:eastAsia="Times New Roman" w:hAnsi="Arial" w:cs="Arial"/>
                <w:bCs/>
                <w:color w:val="000000"/>
                <w:sz w:val="18"/>
                <w:szCs w:val="20"/>
                <w:lang w:val="es-MX" w:eastAsia="es-MX"/>
              </w:rPr>
            </w:pPr>
            <w:r w:rsidRPr="00EF642D">
              <w:rPr>
                <w:rFonts w:ascii="Arial" w:eastAsia="Times New Roman" w:hAnsi="Arial" w:cs="Arial"/>
                <w:bCs/>
                <w:color w:val="000000"/>
                <w:sz w:val="18"/>
                <w:szCs w:val="20"/>
                <w:lang w:val="es-MX" w:eastAsia="es-MX"/>
              </w:rPr>
              <w:t xml:space="preserve">COSTO GLOBAL CON IVA </w:t>
            </w:r>
          </w:p>
        </w:tc>
      </w:tr>
      <w:tr w:rsidR="005978E9" w:rsidRPr="00EF642D" w:rsidTr="00871586">
        <w:trPr>
          <w:trHeight w:val="444"/>
        </w:trPr>
        <w:tc>
          <w:tcPr>
            <w:tcW w:w="1526" w:type="dxa"/>
            <w:vAlign w:val="center"/>
            <w:hideMark/>
          </w:tcPr>
          <w:p w:rsidR="005978E9" w:rsidRPr="00EF642D" w:rsidRDefault="005978E9" w:rsidP="00871586">
            <w:pPr>
              <w:jc w:val="center"/>
              <w:rPr>
                <w:rFonts w:ascii="Arial" w:eastAsia="Times New Roman" w:hAnsi="Arial" w:cs="Arial"/>
                <w:b/>
                <w:bCs/>
                <w:sz w:val="20"/>
                <w:szCs w:val="20"/>
                <w:lang w:val="es-MX" w:eastAsia="es-MX"/>
              </w:rPr>
            </w:pPr>
            <w:r w:rsidRPr="00EF642D">
              <w:rPr>
                <w:rFonts w:ascii="Arial" w:eastAsia="Times New Roman" w:hAnsi="Arial" w:cs="Arial"/>
                <w:b/>
                <w:bCs/>
                <w:sz w:val="20"/>
                <w:szCs w:val="20"/>
                <w:lang w:val="es-MX" w:eastAsia="es-MX"/>
              </w:rPr>
              <w:t>PARTIDA</w:t>
            </w:r>
            <w:r>
              <w:rPr>
                <w:rFonts w:ascii="Arial" w:eastAsia="Times New Roman" w:hAnsi="Arial" w:cs="Arial"/>
                <w:b/>
                <w:bCs/>
                <w:sz w:val="20"/>
                <w:szCs w:val="20"/>
                <w:lang w:val="es-MX" w:eastAsia="es-MX"/>
              </w:rPr>
              <w:t xml:space="preserve"> ÚNICA</w:t>
            </w:r>
          </w:p>
        </w:tc>
        <w:tc>
          <w:tcPr>
            <w:tcW w:w="2782" w:type="dxa"/>
            <w:noWrap/>
            <w:vAlign w:val="center"/>
          </w:tcPr>
          <w:p w:rsidR="005978E9" w:rsidRPr="00EF642D" w:rsidRDefault="005978E9" w:rsidP="00871586">
            <w:pPr>
              <w:jc w:val="center"/>
              <w:rPr>
                <w:rFonts w:ascii="Arial" w:eastAsia="Times New Roman" w:hAnsi="Arial" w:cs="Arial"/>
                <w:sz w:val="20"/>
                <w:szCs w:val="20"/>
                <w:lang w:val="es-MX" w:eastAsia="es-MX"/>
              </w:rPr>
            </w:pPr>
            <w:r w:rsidRPr="005E03F8">
              <w:rPr>
                <w:rFonts w:ascii="Arial" w:eastAsia="Times New Roman" w:hAnsi="Arial" w:cs="Arial"/>
                <w:sz w:val="20"/>
                <w:szCs w:val="20"/>
                <w:lang w:val="es-MX" w:eastAsia="es-MX"/>
              </w:rPr>
              <w:t>ENCUADERNACIÓN DE 130 LIBROS DE 200 ACTAS</w:t>
            </w:r>
          </w:p>
        </w:tc>
        <w:tc>
          <w:tcPr>
            <w:tcW w:w="2136" w:type="dxa"/>
            <w:noWrap/>
            <w:vAlign w:val="center"/>
            <w:hideMark/>
          </w:tcPr>
          <w:p w:rsidR="004F33F0" w:rsidRDefault="004F33F0" w:rsidP="004F33F0">
            <w:pPr>
              <w:jc w:val="center"/>
              <w:rPr>
                <w:rFonts w:ascii="Arial" w:hAnsi="Arial" w:cs="Arial"/>
                <w:color w:val="000000"/>
                <w:sz w:val="24"/>
                <w:szCs w:val="24"/>
              </w:rPr>
            </w:pPr>
            <w:r>
              <w:rPr>
                <w:rFonts w:ascii="Arial" w:hAnsi="Arial" w:cs="Arial"/>
                <w:color w:val="000000"/>
              </w:rPr>
              <w:t>$29,406.00</w:t>
            </w:r>
          </w:p>
          <w:p w:rsidR="005978E9" w:rsidRPr="00EF642D" w:rsidRDefault="005978E9" w:rsidP="004F33F0">
            <w:pPr>
              <w:jc w:val="center"/>
              <w:rPr>
                <w:rFonts w:ascii="Arial" w:eastAsia="Times New Roman" w:hAnsi="Arial" w:cs="Arial"/>
                <w:sz w:val="20"/>
                <w:szCs w:val="20"/>
                <w:lang w:val="es-MX" w:eastAsia="es-MX"/>
              </w:rPr>
            </w:pPr>
          </w:p>
        </w:tc>
        <w:tc>
          <w:tcPr>
            <w:tcW w:w="2136" w:type="dxa"/>
            <w:noWrap/>
            <w:vAlign w:val="center"/>
            <w:hideMark/>
          </w:tcPr>
          <w:p w:rsidR="004F33F0" w:rsidRDefault="004F33F0" w:rsidP="004F33F0">
            <w:pPr>
              <w:jc w:val="center"/>
              <w:rPr>
                <w:rFonts w:ascii="Arial" w:hAnsi="Arial" w:cs="Arial"/>
                <w:sz w:val="24"/>
                <w:szCs w:val="24"/>
              </w:rPr>
            </w:pPr>
            <w:r>
              <w:rPr>
                <w:rFonts w:ascii="Arial" w:hAnsi="Arial" w:cs="Arial"/>
              </w:rPr>
              <w:t>$33,176.00</w:t>
            </w:r>
          </w:p>
          <w:p w:rsidR="005978E9" w:rsidRPr="00EF642D" w:rsidRDefault="005978E9" w:rsidP="004F33F0">
            <w:pPr>
              <w:jc w:val="center"/>
              <w:rPr>
                <w:rFonts w:ascii="Arial" w:eastAsia="Times New Roman" w:hAnsi="Arial" w:cs="Arial"/>
                <w:sz w:val="20"/>
                <w:szCs w:val="20"/>
                <w:lang w:val="es-MX" w:eastAsia="es-MX"/>
              </w:rPr>
            </w:pPr>
          </w:p>
        </w:tc>
      </w:tr>
    </w:tbl>
    <w:p w:rsidR="005B1F6C" w:rsidRDefault="005B1F6C" w:rsidP="005B1F6C">
      <w:pPr>
        <w:spacing w:after="0" w:line="240" w:lineRule="auto"/>
        <w:jc w:val="both"/>
        <w:rPr>
          <w:rFonts w:ascii="Arial" w:eastAsia="Times New Roman" w:hAnsi="Arial" w:cs="Arial"/>
          <w:bCs/>
          <w:lang w:eastAsia="es-MX"/>
        </w:rPr>
      </w:pPr>
    </w:p>
    <w:p w:rsidR="004F33F0" w:rsidRDefault="004F33F0" w:rsidP="005B1F6C">
      <w:pPr>
        <w:spacing w:after="0" w:line="240" w:lineRule="auto"/>
        <w:jc w:val="both"/>
        <w:rPr>
          <w:rFonts w:ascii="Arial" w:eastAsia="Times New Roman" w:hAnsi="Arial" w:cs="Arial"/>
          <w:bCs/>
          <w:lang w:eastAsia="es-MX"/>
        </w:rPr>
      </w:pPr>
    </w:p>
    <w:tbl>
      <w:tblPr>
        <w:tblStyle w:val="Tablaconcuadrcula"/>
        <w:tblW w:w="0" w:type="auto"/>
        <w:tblInd w:w="604" w:type="dxa"/>
        <w:tblLook w:val="04A0" w:firstRow="1" w:lastRow="0" w:firstColumn="1" w:lastColumn="0" w:noHBand="0" w:noVBand="1"/>
      </w:tblPr>
      <w:tblGrid>
        <w:gridCol w:w="1362"/>
        <w:gridCol w:w="2109"/>
        <w:gridCol w:w="2103"/>
        <w:gridCol w:w="2108"/>
        <w:gridCol w:w="1673"/>
      </w:tblGrid>
      <w:tr w:rsidR="004F33F0" w:rsidRPr="004F33F0" w:rsidTr="00871586">
        <w:trPr>
          <w:trHeight w:val="942"/>
        </w:trPr>
        <w:tc>
          <w:tcPr>
            <w:tcW w:w="1362" w:type="dxa"/>
            <w:shd w:val="clear" w:color="auto" w:fill="A6A6A6" w:themeFill="background1" w:themeFillShade="A6"/>
            <w:noWrap/>
            <w:vAlign w:val="center"/>
            <w:hideMark/>
          </w:tcPr>
          <w:p w:rsidR="004F33F0" w:rsidRPr="004F33F0" w:rsidRDefault="00871586" w:rsidP="00871586">
            <w:pPr>
              <w:jc w:val="center"/>
              <w:rPr>
                <w:rFonts w:ascii="Arial" w:eastAsia="Times New Roman" w:hAnsi="Arial" w:cs="Arial"/>
                <w:sz w:val="24"/>
                <w:szCs w:val="24"/>
                <w:lang w:val="es-MX" w:eastAsia="es-MX"/>
              </w:rPr>
            </w:pPr>
            <w:r w:rsidRPr="00871586">
              <w:rPr>
                <w:rFonts w:ascii="Arial" w:eastAsia="Times New Roman" w:hAnsi="Arial" w:cs="Arial"/>
                <w:b/>
                <w:bCs/>
                <w:sz w:val="20"/>
                <w:szCs w:val="24"/>
                <w:lang w:val="es-MX" w:eastAsia="es-MX"/>
              </w:rPr>
              <w:t>Participante</w:t>
            </w:r>
          </w:p>
        </w:tc>
        <w:tc>
          <w:tcPr>
            <w:tcW w:w="2109" w:type="dxa"/>
            <w:shd w:val="clear" w:color="auto" w:fill="A6A6A6" w:themeFill="background1" w:themeFillShade="A6"/>
            <w:vAlign w:val="center"/>
            <w:hideMark/>
          </w:tcPr>
          <w:p w:rsidR="004F33F0" w:rsidRPr="004F33F0" w:rsidRDefault="004F33F0" w:rsidP="004F33F0">
            <w:pPr>
              <w:jc w:val="center"/>
              <w:rPr>
                <w:rFonts w:ascii="Arial" w:eastAsia="Times New Roman" w:hAnsi="Arial" w:cs="Arial"/>
                <w:b/>
                <w:bCs/>
                <w:sz w:val="20"/>
                <w:szCs w:val="24"/>
                <w:lang w:val="es-MX" w:eastAsia="es-MX"/>
              </w:rPr>
            </w:pPr>
            <w:r w:rsidRPr="004F33F0">
              <w:rPr>
                <w:rFonts w:ascii="Arial" w:eastAsia="Times New Roman" w:hAnsi="Arial" w:cs="Arial"/>
                <w:b/>
                <w:bCs/>
                <w:sz w:val="20"/>
                <w:szCs w:val="24"/>
                <w:lang w:val="es-MX" w:eastAsia="es-MX"/>
              </w:rPr>
              <w:t>Carta Manifiesto Sostenimiento Precio</w:t>
            </w:r>
          </w:p>
        </w:tc>
        <w:tc>
          <w:tcPr>
            <w:tcW w:w="2103" w:type="dxa"/>
            <w:shd w:val="clear" w:color="auto" w:fill="A6A6A6" w:themeFill="background1" w:themeFillShade="A6"/>
            <w:vAlign w:val="center"/>
            <w:hideMark/>
          </w:tcPr>
          <w:p w:rsidR="004F33F0" w:rsidRPr="004F33F0" w:rsidRDefault="004F33F0" w:rsidP="004F33F0">
            <w:pPr>
              <w:jc w:val="center"/>
              <w:rPr>
                <w:rFonts w:ascii="Arial" w:eastAsia="Times New Roman" w:hAnsi="Arial" w:cs="Arial"/>
                <w:b/>
                <w:bCs/>
                <w:sz w:val="20"/>
                <w:szCs w:val="24"/>
                <w:lang w:val="es-MX" w:eastAsia="es-MX"/>
              </w:rPr>
            </w:pPr>
            <w:r w:rsidRPr="004F33F0">
              <w:rPr>
                <w:rFonts w:ascii="Arial" w:eastAsia="Times New Roman" w:hAnsi="Arial" w:cs="Arial"/>
                <w:b/>
                <w:bCs/>
                <w:sz w:val="20"/>
                <w:szCs w:val="24"/>
                <w:lang w:val="es-MX" w:eastAsia="es-MX"/>
              </w:rPr>
              <w:t>Carta Compromiso de Fianza o Cheque Certificado</w:t>
            </w:r>
          </w:p>
        </w:tc>
        <w:tc>
          <w:tcPr>
            <w:tcW w:w="2108" w:type="dxa"/>
            <w:shd w:val="clear" w:color="auto" w:fill="A6A6A6" w:themeFill="background1" w:themeFillShade="A6"/>
            <w:vAlign w:val="center"/>
            <w:hideMark/>
          </w:tcPr>
          <w:p w:rsidR="004F33F0" w:rsidRPr="004F33F0" w:rsidRDefault="004F33F0" w:rsidP="004F33F0">
            <w:pPr>
              <w:jc w:val="center"/>
              <w:rPr>
                <w:rFonts w:ascii="Arial" w:eastAsia="Times New Roman" w:hAnsi="Arial" w:cs="Arial"/>
                <w:b/>
                <w:bCs/>
                <w:sz w:val="20"/>
                <w:szCs w:val="24"/>
                <w:lang w:val="es-MX" w:eastAsia="es-MX"/>
              </w:rPr>
            </w:pPr>
            <w:r w:rsidRPr="004F33F0">
              <w:rPr>
                <w:rFonts w:ascii="Arial" w:eastAsia="Times New Roman" w:hAnsi="Arial" w:cs="Arial"/>
                <w:b/>
                <w:bCs/>
                <w:sz w:val="20"/>
                <w:szCs w:val="24"/>
                <w:lang w:val="es-MX" w:eastAsia="es-MX"/>
              </w:rPr>
              <w:t>Condiciones de Pago</w:t>
            </w:r>
          </w:p>
        </w:tc>
        <w:tc>
          <w:tcPr>
            <w:tcW w:w="1673" w:type="dxa"/>
            <w:shd w:val="clear" w:color="auto" w:fill="A6A6A6" w:themeFill="background1" w:themeFillShade="A6"/>
            <w:vAlign w:val="center"/>
            <w:hideMark/>
          </w:tcPr>
          <w:p w:rsidR="004F33F0" w:rsidRPr="004F33F0" w:rsidRDefault="004F33F0" w:rsidP="004F33F0">
            <w:pPr>
              <w:jc w:val="center"/>
              <w:rPr>
                <w:rFonts w:ascii="Arial" w:eastAsia="Times New Roman" w:hAnsi="Arial" w:cs="Arial"/>
                <w:b/>
                <w:bCs/>
                <w:sz w:val="20"/>
                <w:szCs w:val="24"/>
                <w:lang w:val="es-MX" w:eastAsia="es-MX"/>
              </w:rPr>
            </w:pPr>
            <w:r w:rsidRPr="004F33F0">
              <w:rPr>
                <w:rFonts w:ascii="Arial" w:eastAsia="Times New Roman" w:hAnsi="Arial" w:cs="Arial"/>
                <w:b/>
                <w:bCs/>
                <w:sz w:val="20"/>
                <w:szCs w:val="24"/>
                <w:lang w:val="es-MX" w:eastAsia="es-MX"/>
              </w:rPr>
              <w:t>Observaciones</w:t>
            </w:r>
          </w:p>
        </w:tc>
      </w:tr>
      <w:tr w:rsidR="004F33F0" w:rsidRPr="004F33F0" w:rsidTr="00943B08">
        <w:trPr>
          <w:trHeight w:val="420"/>
        </w:trPr>
        <w:tc>
          <w:tcPr>
            <w:tcW w:w="1362" w:type="dxa"/>
            <w:vMerge w:val="restart"/>
            <w:hideMark/>
          </w:tcPr>
          <w:p w:rsidR="004F33F0" w:rsidRPr="00871586" w:rsidRDefault="004F33F0" w:rsidP="004F33F0">
            <w:pPr>
              <w:jc w:val="center"/>
              <w:rPr>
                <w:rFonts w:ascii="Arial" w:eastAsia="Times New Roman" w:hAnsi="Arial" w:cs="Arial"/>
                <w:b/>
                <w:bCs/>
                <w:color w:val="000000"/>
                <w:sz w:val="20"/>
                <w:szCs w:val="24"/>
                <w:lang w:val="es-MX" w:eastAsia="es-MX"/>
              </w:rPr>
            </w:pPr>
            <w:r w:rsidRPr="00871586">
              <w:rPr>
                <w:rFonts w:ascii="Arial" w:eastAsia="Times New Roman" w:hAnsi="Arial" w:cs="Arial"/>
                <w:b/>
                <w:bCs/>
                <w:color w:val="000000"/>
                <w:sz w:val="20"/>
                <w:szCs w:val="24"/>
                <w:lang w:val="es-MX" w:eastAsia="es-MX"/>
              </w:rPr>
              <w:t xml:space="preserve">JULIO CÉSAR GONZÁLEZ CORDERO </w:t>
            </w:r>
          </w:p>
        </w:tc>
        <w:tc>
          <w:tcPr>
            <w:tcW w:w="2109" w:type="dxa"/>
            <w:vMerge w:val="restart"/>
            <w:vAlign w:val="center"/>
            <w:hideMark/>
          </w:tcPr>
          <w:p w:rsidR="004F33F0" w:rsidRPr="00871586" w:rsidRDefault="00871586" w:rsidP="00943B08">
            <w:pPr>
              <w:jc w:val="center"/>
              <w:rPr>
                <w:rFonts w:ascii="Arial" w:eastAsia="Times New Roman" w:hAnsi="Arial" w:cs="Arial"/>
                <w:bCs/>
                <w:szCs w:val="24"/>
                <w:lang w:val="es-MX" w:eastAsia="es-MX"/>
              </w:rPr>
            </w:pPr>
            <w:r>
              <w:rPr>
                <w:rFonts w:ascii="Arial" w:eastAsia="Times New Roman" w:hAnsi="Arial" w:cs="Arial"/>
                <w:bCs/>
                <w:szCs w:val="24"/>
                <w:lang w:val="es-MX" w:eastAsia="es-MX"/>
              </w:rPr>
              <w:t>Sí</w:t>
            </w:r>
            <w:r w:rsidR="004F33F0" w:rsidRPr="00871586">
              <w:rPr>
                <w:rFonts w:ascii="Arial" w:eastAsia="Times New Roman" w:hAnsi="Arial" w:cs="Arial"/>
                <w:bCs/>
                <w:szCs w:val="24"/>
                <w:lang w:val="es-MX" w:eastAsia="es-MX"/>
              </w:rPr>
              <w:t xml:space="preserve"> presenta</w:t>
            </w:r>
          </w:p>
        </w:tc>
        <w:tc>
          <w:tcPr>
            <w:tcW w:w="2103" w:type="dxa"/>
            <w:vMerge w:val="restart"/>
            <w:vAlign w:val="center"/>
            <w:hideMark/>
          </w:tcPr>
          <w:p w:rsidR="004F33F0" w:rsidRPr="00871586" w:rsidRDefault="00871586" w:rsidP="00943B08">
            <w:pPr>
              <w:jc w:val="center"/>
              <w:rPr>
                <w:rFonts w:ascii="Arial" w:eastAsia="Times New Roman" w:hAnsi="Arial" w:cs="Arial"/>
                <w:bCs/>
                <w:szCs w:val="24"/>
                <w:lang w:val="es-MX" w:eastAsia="es-MX"/>
              </w:rPr>
            </w:pPr>
            <w:r>
              <w:rPr>
                <w:rFonts w:ascii="Arial" w:eastAsia="Times New Roman" w:hAnsi="Arial" w:cs="Arial"/>
                <w:bCs/>
                <w:szCs w:val="24"/>
                <w:lang w:val="es-MX" w:eastAsia="es-MX"/>
              </w:rPr>
              <w:t>Sí</w:t>
            </w:r>
            <w:r w:rsidRPr="00871586">
              <w:rPr>
                <w:rFonts w:ascii="Arial" w:eastAsia="Times New Roman" w:hAnsi="Arial" w:cs="Arial"/>
                <w:bCs/>
                <w:szCs w:val="24"/>
                <w:lang w:val="es-MX" w:eastAsia="es-MX"/>
              </w:rPr>
              <w:t xml:space="preserve"> presenta</w:t>
            </w:r>
          </w:p>
        </w:tc>
        <w:tc>
          <w:tcPr>
            <w:tcW w:w="2108" w:type="dxa"/>
            <w:vMerge w:val="restart"/>
            <w:vAlign w:val="center"/>
            <w:hideMark/>
          </w:tcPr>
          <w:p w:rsidR="004F33F0" w:rsidRPr="00871586" w:rsidRDefault="00871586" w:rsidP="00943B08">
            <w:pPr>
              <w:jc w:val="center"/>
              <w:rPr>
                <w:rFonts w:ascii="Arial" w:eastAsia="Times New Roman" w:hAnsi="Arial" w:cs="Arial"/>
                <w:bCs/>
                <w:szCs w:val="24"/>
                <w:lang w:val="es-MX" w:eastAsia="es-MX"/>
              </w:rPr>
            </w:pPr>
            <w:r>
              <w:rPr>
                <w:rFonts w:ascii="Arial" w:eastAsia="Times New Roman" w:hAnsi="Arial" w:cs="Arial"/>
                <w:bCs/>
                <w:szCs w:val="24"/>
                <w:lang w:val="es-MX" w:eastAsia="es-MX"/>
              </w:rPr>
              <w:t>N</w:t>
            </w:r>
            <w:r w:rsidR="004F33F0" w:rsidRPr="00871586">
              <w:rPr>
                <w:rFonts w:ascii="Arial" w:eastAsia="Times New Roman" w:hAnsi="Arial" w:cs="Arial"/>
                <w:bCs/>
                <w:szCs w:val="24"/>
                <w:lang w:val="es-MX" w:eastAsia="es-MX"/>
              </w:rPr>
              <w:t xml:space="preserve">o </w:t>
            </w:r>
            <w:r>
              <w:rPr>
                <w:rFonts w:ascii="Arial" w:eastAsia="Times New Roman" w:hAnsi="Arial" w:cs="Arial"/>
                <w:bCs/>
                <w:szCs w:val="24"/>
                <w:lang w:val="es-MX" w:eastAsia="es-MX"/>
              </w:rPr>
              <w:t>presenta</w:t>
            </w:r>
          </w:p>
        </w:tc>
        <w:tc>
          <w:tcPr>
            <w:tcW w:w="1673" w:type="dxa"/>
            <w:vMerge w:val="restart"/>
            <w:vAlign w:val="center"/>
            <w:hideMark/>
          </w:tcPr>
          <w:p w:rsidR="004F33F0" w:rsidRPr="00871586" w:rsidRDefault="004F33F0" w:rsidP="00943B08">
            <w:pPr>
              <w:jc w:val="center"/>
              <w:rPr>
                <w:rFonts w:ascii="Arial" w:eastAsia="Times New Roman" w:hAnsi="Arial" w:cs="Arial"/>
                <w:bCs/>
                <w:szCs w:val="24"/>
                <w:lang w:val="es-MX" w:eastAsia="es-MX"/>
              </w:rPr>
            </w:pPr>
            <w:r w:rsidRPr="00871586">
              <w:rPr>
                <w:rFonts w:ascii="Arial" w:eastAsia="Times New Roman" w:hAnsi="Arial" w:cs="Arial"/>
                <w:bCs/>
                <w:szCs w:val="24"/>
                <w:lang w:val="es-MX" w:eastAsia="es-MX"/>
              </w:rPr>
              <w:t xml:space="preserve">10 a 12 </w:t>
            </w:r>
            <w:r w:rsidR="00871586" w:rsidRPr="00871586">
              <w:rPr>
                <w:rFonts w:ascii="Arial" w:eastAsia="Times New Roman" w:hAnsi="Arial" w:cs="Arial"/>
                <w:bCs/>
                <w:szCs w:val="24"/>
                <w:lang w:val="es-MX" w:eastAsia="es-MX"/>
              </w:rPr>
              <w:t>días</w:t>
            </w:r>
            <w:r w:rsidRPr="00871586">
              <w:rPr>
                <w:rFonts w:ascii="Arial" w:eastAsia="Times New Roman" w:hAnsi="Arial" w:cs="Arial"/>
                <w:bCs/>
                <w:szCs w:val="24"/>
                <w:lang w:val="es-MX" w:eastAsia="es-MX"/>
              </w:rPr>
              <w:t xml:space="preserve"> para entrega</w:t>
            </w:r>
          </w:p>
        </w:tc>
      </w:tr>
      <w:tr w:rsidR="004F33F0" w:rsidRPr="004F33F0" w:rsidTr="00943B08">
        <w:trPr>
          <w:trHeight w:val="243"/>
        </w:trPr>
        <w:tc>
          <w:tcPr>
            <w:tcW w:w="1362" w:type="dxa"/>
            <w:vMerge/>
            <w:hideMark/>
          </w:tcPr>
          <w:p w:rsidR="004F33F0" w:rsidRPr="00871586" w:rsidRDefault="004F33F0" w:rsidP="004F33F0">
            <w:pPr>
              <w:rPr>
                <w:rFonts w:ascii="Arial" w:eastAsia="Times New Roman" w:hAnsi="Arial" w:cs="Arial"/>
                <w:b/>
                <w:bCs/>
                <w:color w:val="000000"/>
                <w:sz w:val="20"/>
                <w:szCs w:val="24"/>
                <w:lang w:val="es-MX" w:eastAsia="es-MX"/>
              </w:rPr>
            </w:pPr>
          </w:p>
        </w:tc>
        <w:tc>
          <w:tcPr>
            <w:tcW w:w="2109" w:type="dxa"/>
            <w:vMerge/>
            <w:vAlign w:val="center"/>
            <w:hideMark/>
          </w:tcPr>
          <w:p w:rsidR="004F33F0" w:rsidRPr="00871586" w:rsidRDefault="004F33F0" w:rsidP="00943B08">
            <w:pPr>
              <w:jc w:val="center"/>
              <w:rPr>
                <w:rFonts w:ascii="Arial" w:eastAsia="Times New Roman" w:hAnsi="Arial" w:cs="Arial"/>
                <w:bCs/>
                <w:szCs w:val="24"/>
                <w:lang w:val="es-MX" w:eastAsia="es-MX"/>
              </w:rPr>
            </w:pPr>
          </w:p>
        </w:tc>
        <w:tc>
          <w:tcPr>
            <w:tcW w:w="2103" w:type="dxa"/>
            <w:vMerge/>
            <w:vAlign w:val="center"/>
            <w:hideMark/>
          </w:tcPr>
          <w:p w:rsidR="004F33F0" w:rsidRPr="00871586" w:rsidRDefault="004F33F0" w:rsidP="00943B08">
            <w:pPr>
              <w:jc w:val="center"/>
              <w:rPr>
                <w:rFonts w:ascii="Arial" w:eastAsia="Times New Roman" w:hAnsi="Arial" w:cs="Arial"/>
                <w:bCs/>
                <w:szCs w:val="24"/>
                <w:lang w:val="es-MX" w:eastAsia="es-MX"/>
              </w:rPr>
            </w:pPr>
          </w:p>
        </w:tc>
        <w:tc>
          <w:tcPr>
            <w:tcW w:w="2108" w:type="dxa"/>
            <w:vMerge/>
            <w:vAlign w:val="center"/>
            <w:hideMark/>
          </w:tcPr>
          <w:p w:rsidR="004F33F0" w:rsidRPr="00871586" w:rsidRDefault="004F33F0" w:rsidP="00943B08">
            <w:pPr>
              <w:jc w:val="center"/>
              <w:rPr>
                <w:rFonts w:ascii="Arial" w:eastAsia="Times New Roman" w:hAnsi="Arial" w:cs="Arial"/>
                <w:bCs/>
                <w:szCs w:val="24"/>
                <w:lang w:val="es-MX" w:eastAsia="es-MX"/>
              </w:rPr>
            </w:pPr>
          </w:p>
        </w:tc>
        <w:tc>
          <w:tcPr>
            <w:tcW w:w="1673" w:type="dxa"/>
            <w:vMerge/>
            <w:vAlign w:val="center"/>
            <w:hideMark/>
          </w:tcPr>
          <w:p w:rsidR="004F33F0" w:rsidRPr="00871586" w:rsidRDefault="004F33F0" w:rsidP="00943B08">
            <w:pPr>
              <w:jc w:val="center"/>
              <w:rPr>
                <w:rFonts w:ascii="Arial" w:eastAsia="Times New Roman" w:hAnsi="Arial" w:cs="Arial"/>
                <w:bCs/>
                <w:szCs w:val="24"/>
                <w:lang w:val="es-MX" w:eastAsia="es-MX"/>
              </w:rPr>
            </w:pPr>
          </w:p>
        </w:tc>
      </w:tr>
      <w:tr w:rsidR="004F33F0" w:rsidRPr="004F33F0" w:rsidTr="00943B08">
        <w:trPr>
          <w:trHeight w:val="276"/>
        </w:trPr>
        <w:tc>
          <w:tcPr>
            <w:tcW w:w="1362" w:type="dxa"/>
            <w:vMerge w:val="restart"/>
            <w:hideMark/>
          </w:tcPr>
          <w:p w:rsidR="004F33F0" w:rsidRPr="00871586" w:rsidRDefault="004F33F0" w:rsidP="004F33F0">
            <w:pPr>
              <w:jc w:val="center"/>
              <w:rPr>
                <w:rFonts w:ascii="Arial" w:eastAsia="Times New Roman" w:hAnsi="Arial" w:cs="Arial"/>
                <w:b/>
                <w:bCs/>
                <w:color w:val="000000"/>
                <w:sz w:val="20"/>
                <w:szCs w:val="24"/>
                <w:lang w:val="es-MX" w:eastAsia="es-MX"/>
              </w:rPr>
            </w:pPr>
            <w:r w:rsidRPr="00871586">
              <w:rPr>
                <w:rFonts w:ascii="Arial" w:eastAsia="Times New Roman" w:hAnsi="Arial" w:cs="Arial"/>
                <w:b/>
                <w:bCs/>
                <w:color w:val="000000"/>
                <w:sz w:val="20"/>
                <w:szCs w:val="24"/>
                <w:lang w:val="es-MX" w:eastAsia="es-MX"/>
              </w:rPr>
              <w:t xml:space="preserve">VALERIA LIZETH GONZÁLEZ MEDINA </w:t>
            </w:r>
          </w:p>
        </w:tc>
        <w:tc>
          <w:tcPr>
            <w:tcW w:w="2109" w:type="dxa"/>
            <w:vMerge w:val="restart"/>
            <w:vAlign w:val="center"/>
            <w:hideMark/>
          </w:tcPr>
          <w:p w:rsidR="004F33F0" w:rsidRPr="00871586" w:rsidRDefault="00871586" w:rsidP="00943B08">
            <w:pPr>
              <w:jc w:val="center"/>
              <w:rPr>
                <w:rFonts w:ascii="Arial" w:eastAsia="Times New Roman" w:hAnsi="Arial" w:cs="Arial"/>
                <w:bCs/>
                <w:szCs w:val="24"/>
                <w:lang w:val="es-MX" w:eastAsia="es-MX"/>
              </w:rPr>
            </w:pPr>
            <w:r>
              <w:rPr>
                <w:rFonts w:ascii="Arial" w:eastAsia="Times New Roman" w:hAnsi="Arial" w:cs="Arial"/>
                <w:bCs/>
                <w:szCs w:val="24"/>
                <w:lang w:val="es-MX" w:eastAsia="es-MX"/>
              </w:rPr>
              <w:t>Sí</w:t>
            </w:r>
            <w:r w:rsidRPr="00871586">
              <w:rPr>
                <w:rFonts w:ascii="Arial" w:eastAsia="Times New Roman" w:hAnsi="Arial" w:cs="Arial"/>
                <w:bCs/>
                <w:szCs w:val="24"/>
                <w:lang w:val="es-MX" w:eastAsia="es-MX"/>
              </w:rPr>
              <w:t xml:space="preserve"> presenta</w:t>
            </w:r>
          </w:p>
        </w:tc>
        <w:tc>
          <w:tcPr>
            <w:tcW w:w="2103" w:type="dxa"/>
            <w:vMerge w:val="restart"/>
            <w:vAlign w:val="center"/>
            <w:hideMark/>
          </w:tcPr>
          <w:p w:rsidR="004F33F0" w:rsidRPr="00871586" w:rsidRDefault="00871586" w:rsidP="00943B08">
            <w:pPr>
              <w:jc w:val="center"/>
              <w:rPr>
                <w:rFonts w:ascii="Arial" w:eastAsia="Times New Roman" w:hAnsi="Arial" w:cs="Arial"/>
                <w:bCs/>
                <w:szCs w:val="24"/>
                <w:lang w:val="es-MX" w:eastAsia="es-MX"/>
              </w:rPr>
            </w:pPr>
            <w:r>
              <w:rPr>
                <w:rFonts w:ascii="Arial" w:eastAsia="Times New Roman" w:hAnsi="Arial" w:cs="Arial"/>
                <w:bCs/>
                <w:szCs w:val="24"/>
                <w:lang w:val="es-MX" w:eastAsia="es-MX"/>
              </w:rPr>
              <w:t>Sí</w:t>
            </w:r>
            <w:r w:rsidRPr="00871586">
              <w:rPr>
                <w:rFonts w:ascii="Arial" w:eastAsia="Times New Roman" w:hAnsi="Arial" w:cs="Arial"/>
                <w:bCs/>
                <w:szCs w:val="24"/>
                <w:lang w:val="es-MX" w:eastAsia="es-MX"/>
              </w:rPr>
              <w:t xml:space="preserve"> presenta</w:t>
            </w:r>
          </w:p>
        </w:tc>
        <w:tc>
          <w:tcPr>
            <w:tcW w:w="2108" w:type="dxa"/>
            <w:vMerge w:val="restart"/>
            <w:vAlign w:val="center"/>
            <w:hideMark/>
          </w:tcPr>
          <w:p w:rsidR="004F33F0" w:rsidRPr="00871586" w:rsidRDefault="004F33F0" w:rsidP="00943B08">
            <w:pPr>
              <w:jc w:val="center"/>
              <w:rPr>
                <w:rFonts w:ascii="Arial" w:eastAsia="Times New Roman" w:hAnsi="Arial" w:cs="Arial"/>
                <w:bCs/>
                <w:szCs w:val="24"/>
                <w:lang w:val="es-MX" w:eastAsia="es-MX"/>
              </w:rPr>
            </w:pPr>
            <w:r w:rsidRPr="00871586">
              <w:rPr>
                <w:rFonts w:ascii="Arial" w:eastAsia="Times New Roman" w:hAnsi="Arial" w:cs="Arial"/>
                <w:bCs/>
                <w:szCs w:val="24"/>
                <w:lang w:val="es-MX" w:eastAsia="es-MX"/>
              </w:rPr>
              <w:t>A disponibilidad del municipio</w:t>
            </w:r>
          </w:p>
        </w:tc>
        <w:tc>
          <w:tcPr>
            <w:tcW w:w="1673" w:type="dxa"/>
            <w:vMerge w:val="restart"/>
            <w:vAlign w:val="center"/>
            <w:hideMark/>
          </w:tcPr>
          <w:p w:rsidR="004F33F0" w:rsidRPr="00871586" w:rsidRDefault="004F33F0" w:rsidP="00943B08">
            <w:pPr>
              <w:jc w:val="center"/>
              <w:rPr>
                <w:rFonts w:ascii="Arial" w:eastAsia="Times New Roman" w:hAnsi="Arial" w:cs="Arial"/>
                <w:bCs/>
                <w:szCs w:val="24"/>
                <w:lang w:val="es-MX" w:eastAsia="es-MX"/>
              </w:rPr>
            </w:pPr>
            <w:r w:rsidRPr="00871586">
              <w:rPr>
                <w:rFonts w:ascii="Arial" w:eastAsia="Times New Roman" w:hAnsi="Arial" w:cs="Arial"/>
                <w:bCs/>
                <w:szCs w:val="24"/>
                <w:lang w:val="es-MX" w:eastAsia="es-MX"/>
              </w:rPr>
              <w:t xml:space="preserve">10 a 12 </w:t>
            </w:r>
            <w:r w:rsidR="00871586" w:rsidRPr="00871586">
              <w:rPr>
                <w:rFonts w:ascii="Arial" w:eastAsia="Times New Roman" w:hAnsi="Arial" w:cs="Arial"/>
                <w:bCs/>
                <w:szCs w:val="24"/>
                <w:lang w:val="es-MX" w:eastAsia="es-MX"/>
              </w:rPr>
              <w:t>días</w:t>
            </w:r>
            <w:r w:rsidRPr="00871586">
              <w:rPr>
                <w:rFonts w:ascii="Arial" w:eastAsia="Times New Roman" w:hAnsi="Arial" w:cs="Arial"/>
                <w:bCs/>
                <w:szCs w:val="24"/>
                <w:lang w:val="es-MX" w:eastAsia="es-MX"/>
              </w:rPr>
              <w:t xml:space="preserve"> para entrega</w:t>
            </w:r>
          </w:p>
        </w:tc>
      </w:tr>
      <w:tr w:rsidR="004F33F0" w:rsidRPr="004F33F0" w:rsidTr="00871586">
        <w:trPr>
          <w:trHeight w:val="393"/>
        </w:trPr>
        <w:tc>
          <w:tcPr>
            <w:tcW w:w="1362" w:type="dxa"/>
            <w:vMerge/>
            <w:hideMark/>
          </w:tcPr>
          <w:p w:rsidR="004F33F0" w:rsidRPr="004F33F0" w:rsidRDefault="004F33F0" w:rsidP="004F33F0">
            <w:pPr>
              <w:rPr>
                <w:rFonts w:ascii="Arial" w:eastAsia="Times New Roman" w:hAnsi="Arial" w:cs="Arial"/>
                <w:b/>
                <w:bCs/>
                <w:color w:val="000000"/>
                <w:sz w:val="24"/>
                <w:szCs w:val="24"/>
                <w:lang w:val="es-MX" w:eastAsia="es-MX"/>
              </w:rPr>
            </w:pPr>
          </w:p>
        </w:tc>
        <w:tc>
          <w:tcPr>
            <w:tcW w:w="2109" w:type="dxa"/>
            <w:vMerge/>
            <w:hideMark/>
          </w:tcPr>
          <w:p w:rsidR="004F33F0" w:rsidRPr="004F33F0" w:rsidRDefault="004F33F0" w:rsidP="004F33F0">
            <w:pPr>
              <w:rPr>
                <w:rFonts w:ascii="Arial" w:eastAsia="Times New Roman" w:hAnsi="Arial" w:cs="Arial"/>
                <w:b/>
                <w:bCs/>
                <w:sz w:val="24"/>
                <w:szCs w:val="24"/>
                <w:lang w:val="es-MX" w:eastAsia="es-MX"/>
              </w:rPr>
            </w:pPr>
          </w:p>
        </w:tc>
        <w:tc>
          <w:tcPr>
            <w:tcW w:w="2103" w:type="dxa"/>
            <w:vMerge/>
            <w:hideMark/>
          </w:tcPr>
          <w:p w:rsidR="004F33F0" w:rsidRPr="004F33F0" w:rsidRDefault="004F33F0" w:rsidP="004F33F0">
            <w:pPr>
              <w:rPr>
                <w:rFonts w:ascii="Arial" w:eastAsia="Times New Roman" w:hAnsi="Arial" w:cs="Arial"/>
                <w:b/>
                <w:bCs/>
                <w:sz w:val="24"/>
                <w:szCs w:val="24"/>
                <w:lang w:val="es-MX" w:eastAsia="es-MX"/>
              </w:rPr>
            </w:pPr>
          </w:p>
        </w:tc>
        <w:tc>
          <w:tcPr>
            <w:tcW w:w="2108" w:type="dxa"/>
            <w:vMerge/>
            <w:hideMark/>
          </w:tcPr>
          <w:p w:rsidR="004F33F0" w:rsidRPr="004F33F0" w:rsidRDefault="004F33F0" w:rsidP="004F33F0">
            <w:pPr>
              <w:rPr>
                <w:rFonts w:ascii="Arial" w:eastAsia="Times New Roman" w:hAnsi="Arial" w:cs="Arial"/>
                <w:b/>
                <w:bCs/>
                <w:sz w:val="24"/>
                <w:szCs w:val="24"/>
                <w:lang w:val="es-MX" w:eastAsia="es-MX"/>
              </w:rPr>
            </w:pPr>
          </w:p>
        </w:tc>
        <w:tc>
          <w:tcPr>
            <w:tcW w:w="1673" w:type="dxa"/>
            <w:vMerge/>
            <w:hideMark/>
          </w:tcPr>
          <w:p w:rsidR="004F33F0" w:rsidRPr="004F33F0" w:rsidRDefault="004F33F0" w:rsidP="004F33F0">
            <w:pPr>
              <w:rPr>
                <w:rFonts w:ascii="Arial" w:eastAsia="Times New Roman" w:hAnsi="Arial" w:cs="Arial"/>
                <w:b/>
                <w:bCs/>
                <w:sz w:val="24"/>
                <w:szCs w:val="24"/>
                <w:lang w:val="es-MX" w:eastAsia="es-MX"/>
              </w:rPr>
            </w:pPr>
          </w:p>
        </w:tc>
      </w:tr>
    </w:tbl>
    <w:p w:rsidR="004F33F0" w:rsidRDefault="004F33F0" w:rsidP="005B1F6C">
      <w:pPr>
        <w:spacing w:after="0" w:line="240" w:lineRule="auto"/>
        <w:jc w:val="both"/>
        <w:rPr>
          <w:rFonts w:ascii="Arial" w:eastAsia="Times New Roman" w:hAnsi="Arial" w:cs="Arial"/>
          <w:bCs/>
          <w:lang w:eastAsia="es-MX"/>
        </w:rPr>
      </w:pPr>
    </w:p>
    <w:p w:rsidR="004F33F0" w:rsidRDefault="004F33F0" w:rsidP="005B1F6C">
      <w:pPr>
        <w:spacing w:after="0" w:line="240" w:lineRule="auto"/>
        <w:jc w:val="both"/>
        <w:rPr>
          <w:rFonts w:ascii="Arial" w:eastAsia="Times New Roman" w:hAnsi="Arial" w:cs="Arial"/>
          <w:bCs/>
          <w:lang w:eastAsia="es-MX"/>
        </w:rPr>
      </w:pPr>
    </w:p>
    <w:p w:rsidR="00A628B8" w:rsidRDefault="00A628B8" w:rsidP="005B1F6C">
      <w:pPr>
        <w:spacing w:after="0" w:line="240" w:lineRule="auto"/>
        <w:jc w:val="both"/>
        <w:rPr>
          <w:rFonts w:ascii="Arial" w:eastAsia="Times New Roman" w:hAnsi="Arial" w:cs="Arial"/>
          <w:bCs/>
          <w:lang w:eastAsia="es-MX"/>
        </w:rPr>
      </w:pPr>
      <w:r>
        <w:rPr>
          <w:rFonts w:ascii="Arial" w:eastAsia="Times New Roman" w:hAnsi="Arial" w:cs="Arial"/>
          <w:bCs/>
          <w:lang w:eastAsia="es-MX"/>
        </w:rPr>
        <w:t xml:space="preserve">En dicha propuestas no se incluyen los tiempos de entrega, por lo que el </w:t>
      </w:r>
      <w:r>
        <w:rPr>
          <w:rFonts w:ascii="Arial" w:eastAsia="Times New Roman" w:hAnsi="Arial" w:cs="Arial"/>
          <w:color w:val="000000"/>
          <w:lang w:eastAsia="es-MX"/>
        </w:rPr>
        <w:t>Mtro. Antonio Fernando Chávez Delgadillo</w:t>
      </w:r>
      <w:r w:rsidRPr="00273394">
        <w:rPr>
          <w:rFonts w:ascii="Arial" w:eastAsia="Times New Roman" w:hAnsi="Arial" w:cs="Arial"/>
          <w:color w:val="000000"/>
          <w:lang w:eastAsia="es-MX"/>
        </w:rPr>
        <w:t>, en Representación de la Presidenta del Comité de Adquisiciones, Licenciada Mirna Citlalli Amaya de Luna</w:t>
      </w:r>
      <w:r>
        <w:rPr>
          <w:rFonts w:ascii="Arial" w:eastAsia="Times New Roman" w:hAnsi="Arial" w:cs="Arial"/>
          <w:color w:val="000000"/>
          <w:lang w:eastAsia="es-MX"/>
        </w:rPr>
        <w:t xml:space="preserve"> les pregunta a los participantes dicha información, respondiendo ambos que serían de </w:t>
      </w:r>
      <w:r w:rsidRPr="00871586">
        <w:rPr>
          <w:rFonts w:ascii="Arial" w:eastAsia="Times New Roman" w:hAnsi="Arial" w:cs="Arial"/>
          <w:bCs/>
          <w:szCs w:val="24"/>
          <w:lang w:val="es-MX" w:eastAsia="es-MX"/>
        </w:rPr>
        <w:t>10 a 12 días para</w:t>
      </w:r>
      <w:r>
        <w:rPr>
          <w:rFonts w:ascii="Arial" w:eastAsia="Times New Roman" w:hAnsi="Arial" w:cs="Arial"/>
          <w:bCs/>
          <w:szCs w:val="24"/>
          <w:lang w:val="es-MX" w:eastAsia="es-MX"/>
        </w:rPr>
        <w:t xml:space="preserve"> la</w:t>
      </w:r>
      <w:r w:rsidRPr="00871586">
        <w:rPr>
          <w:rFonts w:ascii="Arial" w:eastAsia="Times New Roman" w:hAnsi="Arial" w:cs="Arial"/>
          <w:bCs/>
          <w:szCs w:val="24"/>
          <w:lang w:val="es-MX" w:eastAsia="es-MX"/>
        </w:rPr>
        <w:t xml:space="preserve"> entrega</w:t>
      </w:r>
      <w:r>
        <w:rPr>
          <w:rFonts w:ascii="Arial" w:eastAsia="Times New Roman" w:hAnsi="Arial" w:cs="Arial"/>
          <w:bCs/>
          <w:szCs w:val="24"/>
          <w:lang w:val="es-MX" w:eastAsia="es-MX"/>
        </w:rPr>
        <w:t xml:space="preserve">, dicha información se </w:t>
      </w:r>
      <w:r w:rsidR="00585D05">
        <w:rPr>
          <w:rFonts w:ascii="Arial" w:eastAsia="Times New Roman" w:hAnsi="Arial" w:cs="Arial"/>
          <w:bCs/>
          <w:szCs w:val="24"/>
          <w:lang w:val="es-MX" w:eastAsia="es-MX"/>
        </w:rPr>
        <w:t>asienta en el apartado de observaciones de los cuadros comparativos.</w:t>
      </w:r>
    </w:p>
    <w:p w:rsidR="00A628B8" w:rsidRDefault="00A628B8" w:rsidP="005B1F6C">
      <w:pPr>
        <w:spacing w:after="0" w:line="240" w:lineRule="auto"/>
        <w:jc w:val="both"/>
        <w:rPr>
          <w:rFonts w:ascii="Arial" w:eastAsia="Times New Roman" w:hAnsi="Arial" w:cs="Arial"/>
          <w:bCs/>
          <w:lang w:eastAsia="es-MX"/>
        </w:rPr>
      </w:pPr>
    </w:p>
    <w:p w:rsidR="005B1F6C" w:rsidRPr="00895722" w:rsidRDefault="00895722" w:rsidP="005B1F6C">
      <w:pPr>
        <w:spacing w:after="0" w:line="240" w:lineRule="auto"/>
        <w:jc w:val="both"/>
        <w:rPr>
          <w:rFonts w:ascii="Arial" w:eastAsia="Times New Roman" w:hAnsi="Arial" w:cs="Arial"/>
          <w:bCs/>
          <w:lang w:eastAsia="es-MX"/>
        </w:rPr>
      </w:pPr>
      <w:r w:rsidRPr="00895722">
        <w:rPr>
          <w:rFonts w:ascii="Arial" w:eastAsia="Times New Roman" w:hAnsi="Arial" w:cs="Arial"/>
          <w:bCs/>
          <w:lang w:eastAsia="es-MX"/>
        </w:rPr>
        <w:t>Se les agradece a los licitantes su participación, pidiéndoles atentamente dejen el recinto, informándoles que se les notificará el Fallo dentro de los términos establecidos en la Convocatoria.</w:t>
      </w:r>
    </w:p>
    <w:p w:rsidR="00895722" w:rsidRDefault="00895722" w:rsidP="005B1F6C">
      <w:pPr>
        <w:spacing w:after="0" w:line="240" w:lineRule="auto"/>
        <w:jc w:val="both"/>
        <w:rPr>
          <w:rFonts w:ascii="Arial" w:eastAsia="Times New Roman" w:hAnsi="Arial" w:cs="Arial"/>
          <w:bCs/>
          <w:lang w:eastAsia="es-MX"/>
        </w:rPr>
      </w:pPr>
    </w:p>
    <w:p w:rsidR="005B1F6C" w:rsidRPr="00895722" w:rsidRDefault="005B1F6C" w:rsidP="005B1F6C">
      <w:pPr>
        <w:spacing w:after="0" w:line="240" w:lineRule="auto"/>
        <w:jc w:val="both"/>
        <w:rPr>
          <w:rFonts w:ascii="Arial" w:eastAsia="Times New Roman" w:hAnsi="Arial" w:cs="Arial"/>
          <w:bCs/>
          <w:lang w:eastAsia="es-MX"/>
        </w:rPr>
      </w:pPr>
      <w:r w:rsidRPr="00895722">
        <w:rPr>
          <w:rFonts w:ascii="Arial" w:eastAsia="Times New Roman" w:hAnsi="Arial" w:cs="Arial"/>
          <w:bCs/>
          <w:lang w:eastAsia="es-MX"/>
        </w:rPr>
        <w:t xml:space="preserve">Una vez analizadas y en virtud de que cumplen con todos los requisitos establecidos en las bases de ésta licitación, y siendo la mejor opción para el municipio con base a costo-beneficio en cada una de ellas, se somete a consideración del Comité de Adquisiciones establecer como ganador a </w:t>
      </w:r>
      <w:r w:rsidR="005978E9" w:rsidRPr="00895722">
        <w:rPr>
          <w:rFonts w:ascii="Arial" w:eastAsia="Times New Roman" w:hAnsi="Arial" w:cs="Arial"/>
          <w:bCs/>
          <w:lang w:eastAsia="es-MX"/>
        </w:rPr>
        <w:t xml:space="preserve">VALERIA LIZETH GONZÁLEZ MEDINA para la Licitación LPE 30/2018 relativo a la </w:t>
      </w:r>
      <w:r w:rsidR="005978E9" w:rsidRPr="005978E9">
        <w:rPr>
          <w:rFonts w:ascii="Arial" w:eastAsia="Times New Roman" w:hAnsi="Arial" w:cs="Arial"/>
          <w:bCs/>
          <w:lang w:eastAsia="es-MX"/>
        </w:rPr>
        <w:t>CONTRATACIÓN DEL SERVICIO DE ENCUADERNACIÓN</w:t>
      </w:r>
      <w:r w:rsidR="005978E9">
        <w:rPr>
          <w:rFonts w:ascii="Arial" w:eastAsia="Times New Roman" w:hAnsi="Arial" w:cs="Arial"/>
          <w:bCs/>
          <w:lang w:eastAsia="es-MX"/>
        </w:rPr>
        <w:t>.</w:t>
      </w:r>
    </w:p>
    <w:p w:rsidR="00D57E36" w:rsidRPr="005978E9" w:rsidRDefault="00D57E36" w:rsidP="005B1F6C">
      <w:pPr>
        <w:spacing w:after="0" w:line="240" w:lineRule="auto"/>
        <w:jc w:val="both"/>
        <w:rPr>
          <w:rFonts w:ascii="Arial" w:eastAsia="Times New Roman" w:hAnsi="Arial" w:cs="Arial"/>
          <w:bCs/>
          <w:highlight w:val="yellow"/>
          <w:lang w:eastAsia="es-MX"/>
        </w:rPr>
      </w:pPr>
    </w:p>
    <w:p w:rsidR="005B1F6C" w:rsidRPr="00361FE4" w:rsidRDefault="005B1F6C" w:rsidP="005B1F6C">
      <w:pPr>
        <w:spacing w:after="0" w:line="240" w:lineRule="auto"/>
        <w:jc w:val="both"/>
        <w:rPr>
          <w:rFonts w:ascii="Arial" w:eastAsia="Times New Roman" w:hAnsi="Arial" w:cs="Arial"/>
          <w:bCs/>
          <w:lang w:eastAsia="es-MX"/>
        </w:rPr>
      </w:pPr>
      <w:r w:rsidRPr="00361FE4">
        <w:rPr>
          <w:rFonts w:ascii="Arial" w:eastAsia="Times New Roman" w:hAnsi="Arial" w:cs="Arial"/>
          <w:bCs/>
          <w:lang w:eastAsia="es-MX"/>
        </w:rPr>
        <w:t>Lo anterior es aprobado por unanimidad.</w:t>
      </w:r>
    </w:p>
    <w:p w:rsidR="005B1F6C" w:rsidRPr="00EC0DFF" w:rsidRDefault="005B1F6C" w:rsidP="005B1F6C">
      <w:pPr>
        <w:spacing w:after="0" w:line="240" w:lineRule="auto"/>
        <w:jc w:val="both"/>
        <w:rPr>
          <w:rFonts w:ascii="Arial" w:eastAsia="Times New Roman" w:hAnsi="Arial" w:cs="Arial"/>
          <w:lang w:eastAsia="es-MX"/>
        </w:rPr>
      </w:pPr>
    </w:p>
    <w:p w:rsidR="005B1F6C" w:rsidRDefault="005B1F6C" w:rsidP="005B1F6C">
      <w:pPr>
        <w:spacing w:after="0" w:line="240" w:lineRule="auto"/>
        <w:jc w:val="both"/>
        <w:rPr>
          <w:rFonts w:ascii="Arial" w:eastAsia="Times New Roman" w:hAnsi="Arial" w:cs="Arial"/>
          <w:color w:val="000000"/>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6</w:t>
      </w:r>
    </w:p>
    <w:p w:rsidR="005B1F6C" w:rsidRPr="00273394" w:rsidRDefault="005B1F6C" w:rsidP="005B1F6C">
      <w:pPr>
        <w:spacing w:after="0" w:line="240" w:lineRule="auto"/>
        <w:rPr>
          <w:rFonts w:ascii="Times New Roman" w:eastAsia="Times New Roman" w:hAnsi="Times New Roman" w:cs="Times New Roman"/>
          <w:lang w:eastAsia="es-MX"/>
        </w:rPr>
      </w:pPr>
    </w:p>
    <w:p w:rsidR="004B4A3E" w:rsidRPr="00895722" w:rsidRDefault="005B1F6C" w:rsidP="005B1F6C">
      <w:pPr>
        <w:spacing w:after="0" w:line="240" w:lineRule="auto"/>
        <w:jc w:val="both"/>
        <w:rPr>
          <w:rFonts w:ascii="Times New Roman" w:eastAsia="Times New Roman" w:hAnsi="Times New Roman" w:cs="Times New Roman"/>
          <w:lang w:eastAsia="es-MX"/>
        </w:rPr>
      </w:pPr>
      <w:r w:rsidRPr="000A1E3F">
        <w:rPr>
          <w:rFonts w:ascii="Arial" w:eastAsia="Times New Roman" w:hAnsi="Arial" w:cs="Arial"/>
          <w:b/>
          <w:bCs/>
          <w:color w:val="000000"/>
          <w:lang w:eastAsia="es-MX"/>
        </w:rPr>
        <w:lastRenderedPageBreak/>
        <w:t>ASUNTOS VARIOS</w:t>
      </w:r>
    </w:p>
    <w:p w:rsidR="002D06AB" w:rsidRDefault="002D06AB" w:rsidP="005B1F6C">
      <w:pPr>
        <w:spacing w:after="0" w:line="240" w:lineRule="auto"/>
        <w:jc w:val="both"/>
        <w:rPr>
          <w:rFonts w:ascii="Arial" w:eastAsia="Times New Roman" w:hAnsi="Arial" w:cs="Arial"/>
          <w:color w:val="000000"/>
          <w:lang w:eastAsia="es-MX"/>
        </w:rPr>
      </w:pPr>
    </w:p>
    <w:p w:rsidR="005B1F6C" w:rsidRPr="00273394" w:rsidRDefault="005B1F6C" w:rsidP="005B1F6C">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No habiendo ningún asunto que desahogar se procede al siguiente punto del orden del día.</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273394" w:rsidRDefault="005B1F6C" w:rsidP="005B1F6C">
      <w:pPr>
        <w:spacing w:after="0" w:line="240" w:lineRule="auto"/>
        <w:jc w:val="both"/>
        <w:rPr>
          <w:rFonts w:ascii="Arial" w:eastAsia="Times New Roman" w:hAnsi="Arial" w:cs="Arial"/>
          <w:b/>
          <w:bCs/>
          <w:color w:val="000000"/>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7</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273394" w:rsidRDefault="005B1F6C" w:rsidP="005B1F6C">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CLAUSURA DE LA SESIÓN</w:t>
      </w:r>
    </w:p>
    <w:p w:rsidR="005B1F6C" w:rsidRPr="00273394" w:rsidRDefault="005B1F6C" w:rsidP="005B1F6C">
      <w:pPr>
        <w:spacing w:after="0" w:line="240" w:lineRule="auto"/>
        <w:rPr>
          <w:rFonts w:ascii="Times New Roman" w:eastAsia="Times New Roman" w:hAnsi="Times New Roman" w:cs="Times New Roman"/>
          <w:lang w:eastAsia="es-MX"/>
        </w:rPr>
      </w:pPr>
    </w:p>
    <w:p w:rsidR="005B1F6C" w:rsidRPr="00CC455B" w:rsidRDefault="005B1F6C" w:rsidP="005B1F6C">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Sin</w:t>
      </w:r>
      <w:r>
        <w:rPr>
          <w:rFonts w:ascii="Arial" w:eastAsia="Times New Roman" w:hAnsi="Arial" w:cs="Arial"/>
          <w:color w:val="000000"/>
          <w:lang w:eastAsia="es-MX"/>
        </w:rPr>
        <w:t xml:space="preserve"> más asuntos que tratar, el </w:t>
      </w:r>
      <w:r w:rsidR="006B64EA">
        <w:rPr>
          <w:rFonts w:ascii="Arial" w:eastAsia="Times New Roman" w:hAnsi="Arial" w:cs="Arial"/>
          <w:color w:val="000000"/>
          <w:lang w:eastAsia="es-MX"/>
        </w:rPr>
        <w:t>Mtro. Antonio Fernando Chávez Delgadillo</w:t>
      </w:r>
      <w:r w:rsidRPr="00273394">
        <w:rPr>
          <w:rFonts w:ascii="Arial" w:eastAsia="Times New Roman" w:hAnsi="Arial" w:cs="Arial"/>
          <w:color w:val="000000"/>
          <w:lang w:eastAsia="es-MX"/>
        </w:rPr>
        <w:t xml:space="preserve">, en Representación de la Presidenta del Comité de Adquisiciones, Licenciada Mirna Citlalli Amaya de Luna da por clausurada la sesión, siendo </w:t>
      </w:r>
      <w:r w:rsidRPr="004E5155">
        <w:rPr>
          <w:rFonts w:ascii="Arial" w:eastAsia="Times New Roman" w:hAnsi="Arial" w:cs="Arial"/>
          <w:color w:val="000000"/>
          <w:lang w:eastAsia="es-MX"/>
        </w:rPr>
        <w:t>las</w:t>
      </w:r>
      <w:r w:rsidR="002D06AB" w:rsidRPr="004E5155">
        <w:rPr>
          <w:rFonts w:ascii="Arial" w:eastAsia="Times New Roman" w:hAnsi="Arial" w:cs="Arial"/>
          <w:color w:val="000000"/>
          <w:lang w:eastAsia="es-MX"/>
        </w:rPr>
        <w:t xml:space="preserve"> </w:t>
      </w:r>
      <w:r w:rsidRPr="004E5155">
        <w:rPr>
          <w:rFonts w:ascii="Arial" w:eastAsia="Times New Roman" w:hAnsi="Arial" w:cs="Arial"/>
          <w:color w:val="000000"/>
          <w:lang w:eastAsia="es-MX"/>
        </w:rPr>
        <w:t>1</w:t>
      </w:r>
      <w:r w:rsidR="002D06AB" w:rsidRPr="004E5155">
        <w:rPr>
          <w:rFonts w:ascii="Arial" w:eastAsia="Times New Roman" w:hAnsi="Arial" w:cs="Arial"/>
          <w:color w:val="000000"/>
          <w:lang w:eastAsia="es-MX"/>
        </w:rPr>
        <w:t>3</w:t>
      </w:r>
      <w:r w:rsidRPr="004E5155">
        <w:rPr>
          <w:rFonts w:ascii="Arial" w:eastAsia="Times New Roman" w:hAnsi="Arial" w:cs="Arial"/>
          <w:color w:val="000000"/>
          <w:lang w:eastAsia="es-MX"/>
        </w:rPr>
        <w:t>:</w:t>
      </w:r>
      <w:r w:rsidR="004E5155" w:rsidRPr="004E5155">
        <w:rPr>
          <w:rFonts w:ascii="Arial" w:eastAsia="Times New Roman" w:hAnsi="Arial" w:cs="Arial"/>
          <w:color w:val="000000"/>
          <w:lang w:eastAsia="es-MX"/>
        </w:rPr>
        <w:t>3</w:t>
      </w:r>
      <w:r w:rsidR="002D06AB" w:rsidRPr="004E5155">
        <w:rPr>
          <w:rFonts w:ascii="Arial" w:eastAsia="Times New Roman" w:hAnsi="Arial" w:cs="Arial"/>
          <w:color w:val="000000"/>
          <w:lang w:eastAsia="es-MX"/>
        </w:rPr>
        <w:t>0</w:t>
      </w:r>
      <w:r w:rsidRPr="004E5155">
        <w:rPr>
          <w:rFonts w:ascii="Arial" w:eastAsia="Times New Roman" w:hAnsi="Arial" w:cs="Arial"/>
          <w:color w:val="000000"/>
          <w:lang w:eastAsia="es-MX"/>
        </w:rPr>
        <w:t xml:space="preserve"> </w:t>
      </w:r>
      <w:r w:rsidR="002D06AB" w:rsidRPr="004E5155">
        <w:rPr>
          <w:rFonts w:ascii="Arial" w:eastAsia="Times New Roman" w:hAnsi="Arial" w:cs="Arial"/>
          <w:color w:val="000000"/>
          <w:lang w:eastAsia="es-MX"/>
        </w:rPr>
        <w:t>tre</w:t>
      </w:r>
      <w:r w:rsidRPr="004E5155">
        <w:rPr>
          <w:rFonts w:ascii="Arial" w:eastAsia="Times New Roman" w:hAnsi="Arial" w:cs="Arial"/>
          <w:color w:val="000000"/>
          <w:lang w:eastAsia="es-MX"/>
        </w:rPr>
        <w:t xml:space="preserve">ce horas con </w:t>
      </w:r>
      <w:r w:rsidR="004E5155">
        <w:rPr>
          <w:rFonts w:ascii="Arial" w:eastAsia="Times New Roman" w:hAnsi="Arial" w:cs="Arial"/>
          <w:color w:val="000000"/>
          <w:lang w:eastAsia="es-MX"/>
        </w:rPr>
        <w:t>trei</w:t>
      </w:r>
      <w:r w:rsidRPr="004E5155">
        <w:rPr>
          <w:rFonts w:ascii="Arial" w:eastAsia="Times New Roman" w:hAnsi="Arial" w:cs="Arial"/>
          <w:color w:val="000000"/>
          <w:lang w:eastAsia="es-MX"/>
        </w:rPr>
        <w:t>nta minutos</w:t>
      </w:r>
      <w:r w:rsidRPr="00273394">
        <w:rPr>
          <w:rFonts w:ascii="Arial" w:eastAsia="Times New Roman" w:hAnsi="Arial" w:cs="Arial"/>
          <w:color w:val="000000"/>
          <w:lang w:eastAsia="es-MX"/>
        </w:rPr>
        <w:t>, firmando la presente acta los que en ella intervinieron.</w:t>
      </w:r>
    </w:p>
    <w:p w:rsidR="005B1F6C" w:rsidRPr="00273394" w:rsidRDefault="005B1F6C" w:rsidP="005B1F6C">
      <w:pPr>
        <w:spacing w:after="240" w:line="240" w:lineRule="auto"/>
        <w:rPr>
          <w:rFonts w:ascii="Times New Roman" w:eastAsia="Times New Roman" w:hAnsi="Times New Roman" w:cs="Times New Roman"/>
          <w:lang w:eastAsia="es-MX"/>
        </w:rPr>
      </w:pPr>
    </w:p>
    <w:p w:rsidR="005B1F6C" w:rsidRPr="0096111F" w:rsidRDefault="005B1F6C" w:rsidP="005B1F6C">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Sa</w:t>
      </w:r>
      <w:r>
        <w:rPr>
          <w:rFonts w:ascii="Arial" w:eastAsia="Times New Roman" w:hAnsi="Arial" w:cs="Arial"/>
          <w:b/>
          <w:bCs/>
          <w:color w:val="000000"/>
          <w:lang w:eastAsia="es-MX"/>
        </w:rPr>
        <w:t xml:space="preserve">n Pedro Tlaquepaque, Jalisco, a </w:t>
      </w:r>
      <w:r w:rsidR="001567CC">
        <w:rPr>
          <w:rFonts w:ascii="Arial" w:eastAsia="Times New Roman" w:hAnsi="Arial" w:cs="Arial"/>
          <w:b/>
          <w:bCs/>
          <w:color w:val="000000"/>
          <w:lang w:eastAsia="es-MX"/>
        </w:rPr>
        <w:t>06 de jul</w:t>
      </w:r>
      <w:r>
        <w:rPr>
          <w:rFonts w:ascii="Arial" w:eastAsia="Times New Roman" w:hAnsi="Arial" w:cs="Arial"/>
          <w:b/>
          <w:bCs/>
          <w:color w:val="000000"/>
          <w:lang w:eastAsia="es-MX"/>
        </w:rPr>
        <w:t>io</w:t>
      </w:r>
      <w:r w:rsidRPr="00273394">
        <w:rPr>
          <w:rFonts w:ascii="Arial" w:eastAsia="Times New Roman" w:hAnsi="Arial" w:cs="Arial"/>
          <w:b/>
          <w:bCs/>
          <w:color w:val="000000"/>
          <w:lang w:eastAsia="es-MX"/>
        </w:rPr>
        <w:t xml:space="preserve"> de 2018.</w:t>
      </w:r>
    </w:p>
    <w:p w:rsidR="005B1F6C" w:rsidRPr="00273394" w:rsidRDefault="005B1F6C" w:rsidP="005B1F6C">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5B1F6C" w:rsidRPr="00273394" w:rsidTr="005E03F8">
        <w:trPr>
          <w:trHeight w:val="1820"/>
        </w:trPr>
        <w:tc>
          <w:tcPr>
            <w:tcW w:w="4395" w:type="dxa"/>
            <w:tcMar>
              <w:top w:w="0" w:type="dxa"/>
              <w:left w:w="70" w:type="dxa"/>
              <w:bottom w:w="0" w:type="dxa"/>
              <w:right w:w="70" w:type="dxa"/>
            </w:tcMar>
            <w:vAlign w:val="bottom"/>
            <w:hideMark/>
          </w:tcPr>
          <w:p w:rsidR="00D805F7" w:rsidRDefault="00D805F7" w:rsidP="00D805F7">
            <w:pPr>
              <w:spacing w:after="0" w:line="240" w:lineRule="auto"/>
              <w:jc w:val="center"/>
              <w:rPr>
                <w:rFonts w:ascii="Arial" w:hAnsi="Arial" w:cs="Arial"/>
                <w:b/>
              </w:rPr>
            </w:pPr>
            <w:r w:rsidRPr="00140AFF">
              <w:rPr>
                <w:rFonts w:ascii="Arial" w:hAnsi="Arial" w:cs="Arial"/>
                <w:b/>
              </w:rPr>
              <w:t>Mtro. Antonio Fernando Chávez Delgadillo</w:t>
            </w:r>
          </w:p>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5B1F6C" w:rsidRPr="00273394" w:rsidTr="005E03F8">
        <w:trPr>
          <w:trHeight w:val="1820"/>
        </w:trPr>
        <w:tc>
          <w:tcPr>
            <w:tcW w:w="4395" w:type="dxa"/>
            <w:tcMar>
              <w:top w:w="0" w:type="dxa"/>
              <w:left w:w="70" w:type="dxa"/>
              <w:bottom w:w="0" w:type="dxa"/>
              <w:right w:w="70" w:type="dxa"/>
            </w:tcMar>
            <w:vAlign w:val="bottom"/>
            <w:hideMark/>
          </w:tcPr>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Lic. Cynthia Liliana Hernández Ibarra, Secretaria Técnica</w:t>
            </w:r>
            <w:r>
              <w:rPr>
                <w:rFonts w:ascii="Arial" w:eastAsia="Times New Roman" w:hAnsi="Arial" w:cs="Arial"/>
                <w:b/>
                <w:bCs/>
                <w:color w:val="000000"/>
                <w:lang w:eastAsia="es-MX"/>
              </w:rPr>
              <w:t xml:space="preserve"> del Comité </w:t>
            </w:r>
            <w:r w:rsidRPr="00273394">
              <w:rPr>
                <w:rFonts w:ascii="Arial" w:eastAsia="Times New Roman" w:hAnsi="Arial" w:cs="Arial"/>
                <w:b/>
                <w:bCs/>
                <w:color w:val="000000"/>
                <w:lang w:eastAsia="es-MX"/>
              </w:rPr>
              <w:t>Adquisiciones</w:t>
            </w:r>
          </w:p>
        </w:tc>
        <w:tc>
          <w:tcPr>
            <w:tcW w:w="0" w:type="auto"/>
            <w:tcMar>
              <w:top w:w="0" w:type="dxa"/>
              <w:left w:w="70" w:type="dxa"/>
              <w:bottom w:w="0" w:type="dxa"/>
              <w:right w:w="70" w:type="dxa"/>
            </w:tcMar>
            <w:vAlign w:val="bottom"/>
            <w:hideMark/>
          </w:tcPr>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5B1F6C" w:rsidRPr="00273394" w:rsidTr="005E03F8">
        <w:trPr>
          <w:trHeight w:val="1820"/>
        </w:trPr>
        <w:tc>
          <w:tcPr>
            <w:tcW w:w="4395" w:type="dxa"/>
            <w:tcMar>
              <w:top w:w="0" w:type="dxa"/>
              <w:left w:w="70" w:type="dxa"/>
              <w:bottom w:w="0" w:type="dxa"/>
              <w:right w:w="70" w:type="dxa"/>
            </w:tcMar>
            <w:vAlign w:val="bottom"/>
          </w:tcPr>
          <w:p w:rsidR="005B1F6C" w:rsidRPr="00273394" w:rsidRDefault="005B1F6C" w:rsidP="005E03F8">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Dr</w:t>
            </w:r>
            <w:r w:rsidRPr="00273394">
              <w:rPr>
                <w:rFonts w:ascii="Arial" w:eastAsia="Times New Roman" w:hAnsi="Arial" w:cs="Arial"/>
                <w:b/>
                <w:bCs/>
                <w:color w:val="000000"/>
                <w:lang w:eastAsia="es-MX"/>
              </w:rPr>
              <w:t>.</w:t>
            </w:r>
            <w:r>
              <w:rPr>
                <w:rFonts w:ascii="Arial" w:eastAsia="Times New Roman" w:hAnsi="Arial" w:cs="Arial"/>
                <w:b/>
                <w:bCs/>
                <w:color w:val="000000"/>
                <w:lang w:eastAsia="es-MX"/>
              </w:rPr>
              <w:t xml:space="preserve"> Carlos </w:t>
            </w: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Raúl Magaña Ramírez</w:t>
            </w:r>
          </w:p>
          <w:p w:rsidR="005B1F6C" w:rsidRDefault="005B1F6C" w:rsidP="005E03F8">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Representante de la </w:t>
            </w:r>
          </w:p>
          <w:p w:rsidR="005B1F6C" w:rsidRPr="00273394" w:rsidRDefault="005B1F6C" w:rsidP="005E03F8">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5B1F6C" w:rsidRPr="00273394" w:rsidRDefault="005B1F6C" w:rsidP="005B1F6C">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278"/>
      </w:tblGrid>
      <w:tr w:rsidR="005B1F6C" w:rsidRPr="00273394" w:rsidTr="005E03F8">
        <w:trPr>
          <w:trHeight w:val="1820"/>
        </w:trPr>
        <w:tc>
          <w:tcPr>
            <w:tcW w:w="0" w:type="auto"/>
            <w:tcMar>
              <w:top w:w="0" w:type="dxa"/>
              <w:left w:w="70" w:type="dxa"/>
              <w:bottom w:w="0" w:type="dxa"/>
              <w:right w:w="70" w:type="dxa"/>
            </w:tcMar>
            <w:vAlign w:val="bottom"/>
            <w:hideMark/>
          </w:tcPr>
          <w:p w:rsidR="00D805F7" w:rsidRDefault="00D805F7" w:rsidP="005E03F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lastRenderedPageBreak/>
              <w:t xml:space="preserve">  </w:t>
            </w:r>
            <w:r w:rsidR="004E5155">
              <w:rPr>
                <w:rFonts w:ascii="Arial" w:eastAsia="Times New Roman" w:hAnsi="Arial" w:cs="Arial"/>
                <w:b/>
                <w:bCs/>
                <w:color w:val="000000"/>
                <w:lang w:eastAsia="es-MX"/>
              </w:rPr>
              <w:t xml:space="preserve">    </w:t>
            </w:r>
            <w:r w:rsidR="005B1F6C" w:rsidRPr="00273394">
              <w:rPr>
                <w:rFonts w:ascii="Arial" w:eastAsia="Times New Roman" w:hAnsi="Arial" w:cs="Arial"/>
                <w:b/>
                <w:bCs/>
                <w:color w:val="000000"/>
                <w:lang w:eastAsia="es-MX"/>
              </w:rPr>
              <w:t xml:space="preserve">Lic. </w:t>
            </w:r>
            <w:r w:rsidRPr="00D805F7">
              <w:rPr>
                <w:rFonts w:ascii="Arial" w:eastAsia="Times New Roman" w:hAnsi="Arial" w:cs="Arial"/>
                <w:b/>
                <w:bCs/>
                <w:color w:val="000000"/>
                <w:lang w:eastAsia="es-MX"/>
              </w:rPr>
              <w:t>Cinthia Villanueva Torres</w:t>
            </w:r>
            <w:r w:rsidR="005B1F6C">
              <w:rPr>
                <w:rFonts w:ascii="Arial" w:eastAsia="Times New Roman" w:hAnsi="Arial" w:cs="Arial"/>
                <w:b/>
                <w:bCs/>
                <w:color w:val="000000"/>
                <w:lang w:eastAsia="es-MX"/>
              </w:rPr>
              <w:t xml:space="preserve">    </w:t>
            </w:r>
          </w:p>
          <w:p w:rsidR="005B1F6C" w:rsidRPr="00273394" w:rsidRDefault="00D805F7" w:rsidP="005E03F8">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5B1F6C" w:rsidRPr="00273394">
              <w:rPr>
                <w:rFonts w:ascii="Arial" w:eastAsia="Times New Roman" w:hAnsi="Arial" w:cs="Arial"/>
                <w:b/>
                <w:bCs/>
                <w:color w:val="000000"/>
                <w:lang w:eastAsia="es-MX"/>
              </w:rPr>
              <w:t xml:space="preserve">Representante de la CANACO </w:t>
            </w:r>
          </w:p>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Tlaquepaque</w:t>
            </w:r>
            <w:r>
              <w:rPr>
                <w:rFonts w:ascii="Arial" w:eastAsia="Times New Roman" w:hAnsi="Arial" w:cs="Arial"/>
                <w:b/>
                <w:bCs/>
                <w:color w:val="000000"/>
                <w:lang w:eastAsia="es-MX"/>
              </w:rPr>
              <w:t>.</w:t>
            </w:r>
          </w:p>
        </w:tc>
        <w:tc>
          <w:tcPr>
            <w:tcW w:w="0" w:type="auto"/>
            <w:tcMar>
              <w:top w:w="0" w:type="dxa"/>
              <w:left w:w="70" w:type="dxa"/>
              <w:bottom w:w="0" w:type="dxa"/>
              <w:right w:w="70" w:type="dxa"/>
            </w:tcMar>
            <w:vAlign w:val="bottom"/>
            <w:hideMark/>
          </w:tcPr>
          <w:p w:rsidR="005B1F6C" w:rsidRPr="00273394" w:rsidRDefault="005B1F6C" w:rsidP="005E03F8">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___</w:t>
            </w:r>
            <w:r>
              <w:rPr>
                <w:rFonts w:ascii="Arial" w:eastAsia="Times New Roman" w:hAnsi="Arial" w:cs="Arial"/>
                <w:b/>
                <w:bCs/>
                <w:color w:val="000000"/>
                <w:lang w:eastAsia="es-MX"/>
              </w:rPr>
              <w:t>______________________________</w:t>
            </w:r>
          </w:p>
        </w:tc>
      </w:tr>
    </w:tbl>
    <w:p w:rsidR="005B1F6C" w:rsidRPr="00273394" w:rsidRDefault="005B1F6C" w:rsidP="005B1F6C"/>
    <w:p w:rsidR="005B1F6C" w:rsidRPr="00273394" w:rsidRDefault="005B1F6C" w:rsidP="005B1F6C">
      <w:pPr>
        <w:tabs>
          <w:tab w:val="left" w:pos="2694"/>
          <w:tab w:val="left" w:pos="3402"/>
        </w:tabs>
      </w:pPr>
    </w:p>
    <w:p w:rsidR="0094080B" w:rsidRDefault="005B1F6C" w:rsidP="005B1F6C">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94080B">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CP</w:t>
      </w: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David Mendoza Pérez</w:t>
      </w:r>
    </w:p>
    <w:p w:rsidR="005B1F6C" w:rsidRPr="00273394" w:rsidRDefault="0094080B" w:rsidP="005B1F6C">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Representante del </w:t>
      </w:r>
      <w:r w:rsidR="005B1F6C" w:rsidRPr="00273394">
        <w:rPr>
          <w:rFonts w:ascii="Arial" w:eastAsia="Times New Roman" w:hAnsi="Arial" w:cs="Arial"/>
          <w:b/>
          <w:bCs/>
          <w:color w:val="000000"/>
          <w:lang w:eastAsia="es-MX"/>
        </w:rPr>
        <w:t>Tesorero Municipal</w:t>
      </w:r>
      <w:r w:rsidR="005B1F6C">
        <w:rPr>
          <w:rFonts w:ascii="Arial" w:eastAsia="Times New Roman" w:hAnsi="Arial" w:cs="Arial"/>
          <w:b/>
          <w:bCs/>
          <w:color w:val="000000"/>
          <w:lang w:eastAsia="es-MX"/>
        </w:rPr>
        <w:t>.</w:t>
      </w:r>
      <w:r>
        <w:rPr>
          <w:rFonts w:ascii="Arial" w:eastAsia="Times New Roman" w:hAnsi="Arial" w:cs="Arial"/>
          <w:b/>
          <w:bCs/>
          <w:color w:val="000000"/>
          <w:lang w:eastAsia="es-MX"/>
        </w:rPr>
        <w:t xml:space="preserve">           </w:t>
      </w:r>
      <w:r w:rsidR="005B1F6C" w:rsidRPr="00273394">
        <w:rPr>
          <w:rFonts w:ascii="Arial" w:eastAsia="Times New Roman" w:hAnsi="Arial" w:cs="Arial"/>
          <w:b/>
          <w:bCs/>
          <w:color w:val="000000"/>
          <w:lang w:eastAsia="es-MX"/>
        </w:rPr>
        <w:t xml:space="preserve"> ___</w:t>
      </w:r>
      <w:r w:rsidR="005B1F6C">
        <w:rPr>
          <w:rFonts w:ascii="Arial" w:eastAsia="Times New Roman" w:hAnsi="Arial" w:cs="Arial"/>
          <w:b/>
          <w:bCs/>
          <w:color w:val="000000"/>
          <w:lang w:eastAsia="es-MX"/>
        </w:rPr>
        <w:t>_______________________________</w:t>
      </w:r>
    </w:p>
    <w:p w:rsidR="005B1F6C" w:rsidRPr="00273394" w:rsidRDefault="005B1F6C" w:rsidP="005B1F6C">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5B1F6C" w:rsidRDefault="005B1F6C" w:rsidP="005B1F6C">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ab/>
      </w:r>
      <w:r>
        <w:tab/>
      </w:r>
      <w:r>
        <w:tab/>
        <w:t xml:space="preserve"> </w:t>
      </w:r>
    </w:p>
    <w:p w:rsidR="005B1F6C" w:rsidRDefault="005B1F6C" w:rsidP="005B1F6C">
      <w:pPr>
        <w:spacing w:after="0" w:line="240" w:lineRule="auto"/>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5B1F6C" w:rsidRPr="00273394" w:rsidTr="005E03F8">
        <w:trPr>
          <w:trHeight w:val="1160"/>
        </w:trPr>
        <w:tc>
          <w:tcPr>
            <w:tcW w:w="3969" w:type="dxa"/>
            <w:vAlign w:val="bottom"/>
          </w:tcPr>
          <w:p w:rsidR="005B1F6C" w:rsidRPr="00273394" w:rsidRDefault="005B1F6C" w:rsidP="005E03F8">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 xml:space="preserve">M. </w:t>
            </w:r>
            <w:r w:rsidRPr="00273394">
              <w:rPr>
                <w:rFonts w:ascii="Arial" w:eastAsia="Times New Roman" w:hAnsi="Arial" w:cs="Arial"/>
                <w:b/>
                <w:bCs/>
                <w:color w:val="000000"/>
                <w:lang w:eastAsia="es-MX"/>
              </w:rPr>
              <w:t>Fabiola Rodríguez Navarro</w:t>
            </w:r>
          </w:p>
          <w:p w:rsidR="005B1F6C" w:rsidRPr="00273394" w:rsidRDefault="005B1F6C" w:rsidP="005E03F8">
            <w:pPr>
              <w:tabs>
                <w:tab w:val="left" w:pos="1872"/>
                <w:tab w:val="left" w:pos="2158"/>
                <w:tab w:val="left" w:pos="3530"/>
              </w:tabs>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bookmarkStart w:id="0" w:name="_GoBack"/>
            <w:r w:rsidRPr="00273394">
              <w:rPr>
                <w:rFonts w:ascii="Arial" w:eastAsia="Times New Roman" w:hAnsi="Arial" w:cs="Arial"/>
                <w:b/>
                <w:bCs/>
                <w:color w:val="000000"/>
                <w:lang w:eastAsia="es-MX"/>
              </w:rPr>
              <w:t>Consejo Coordinador de Jóvenes Empresarios de Jalisco</w:t>
            </w:r>
            <w:bookmarkEnd w:id="0"/>
            <w:r>
              <w:rPr>
                <w:rFonts w:ascii="Arial" w:eastAsia="Times New Roman" w:hAnsi="Arial" w:cs="Arial"/>
                <w:b/>
                <w:bCs/>
                <w:color w:val="000000"/>
                <w:lang w:eastAsia="es-MX"/>
              </w:rPr>
              <w:t>.</w:t>
            </w:r>
          </w:p>
        </w:tc>
      </w:tr>
    </w:tbl>
    <w:p w:rsidR="005B1F6C" w:rsidRDefault="005B1F6C" w:rsidP="005B1F6C">
      <w:pPr>
        <w:spacing w:after="0" w:line="240" w:lineRule="auto"/>
      </w:pPr>
      <w:r>
        <w:tab/>
      </w:r>
      <w:r>
        <w:tab/>
      </w:r>
      <w:r>
        <w:tab/>
        <w:t xml:space="preserve"> </w:t>
      </w:r>
    </w:p>
    <w:p w:rsidR="005B1F6C" w:rsidRDefault="005B1F6C" w:rsidP="005B1F6C">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5B1F6C" w:rsidRDefault="005B1F6C" w:rsidP="005B1F6C">
      <w:pPr>
        <w:spacing w:after="0" w:line="240" w:lineRule="auto"/>
        <w:rPr>
          <w:rFonts w:ascii="Arial" w:eastAsia="Times New Roman" w:hAnsi="Arial" w:cs="Arial"/>
          <w:b/>
          <w:bCs/>
          <w:color w:val="000000"/>
          <w:lang w:eastAsia="es-MX"/>
        </w:rPr>
      </w:pPr>
    </w:p>
    <w:p w:rsidR="005B1F6C" w:rsidRDefault="005B1F6C" w:rsidP="005B1F6C">
      <w:pPr>
        <w:spacing w:after="0" w:line="240" w:lineRule="auto"/>
        <w:rPr>
          <w:rFonts w:ascii="Arial" w:eastAsia="Times New Roman" w:hAnsi="Arial" w:cs="Arial"/>
          <w:b/>
          <w:bCs/>
          <w:color w:val="000000"/>
          <w:lang w:eastAsia="es-MX"/>
        </w:rPr>
      </w:pPr>
    </w:p>
    <w:p w:rsidR="008451B9" w:rsidRPr="004E5155" w:rsidRDefault="005B1F6C" w:rsidP="004E5155">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_</w:t>
      </w:r>
      <w:r>
        <w:rPr>
          <w:rFonts w:ascii="Arial" w:eastAsia="Times New Roman" w:hAnsi="Arial" w:cs="Arial"/>
          <w:b/>
          <w:bCs/>
          <w:color w:val="000000"/>
          <w:lang w:eastAsia="es-MX"/>
        </w:rPr>
        <w:t>________________________________</w:t>
      </w:r>
    </w:p>
    <w:sectPr w:rsidR="008451B9" w:rsidRPr="004E5155" w:rsidSect="005E03F8">
      <w:headerReference w:type="default" r:id="rId8"/>
      <w:footerReference w:type="default" r:id="rId9"/>
      <w:pgSz w:w="12240" w:h="15840" w:code="1"/>
      <w:pgMar w:top="1953" w:right="851" w:bottom="426"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B8" w:rsidRDefault="00A628B8">
      <w:pPr>
        <w:spacing w:after="0" w:line="240" w:lineRule="auto"/>
      </w:pPr>
      <w:r>
        <w:separator/>
      </w:r>
    </w:p>
  </w:endnote>
  <w:endnote w:type="continuationSeparator" w:id="0">
    <w:p w:rsidR="00A628B8" w:rsidRDefault="00A6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A628B8" w:rsidRDefault="00A628B8" w:rsidP="005E03F8">
            <w:pPr>
              <w:pStyle w:val="Piedepgina"/>
              <w:jc w:val="center"/>
            </w:pPr>
          </w:p>
          <w:p w:rsidR="00A628B8" w:rsidRDefault="00A628B8" w:rsidP="005E03F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4080B">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4080B">
              <w:rPr>
                <w:b/>
                <w:bCs/>
                <w:noProof/>
              </w:rPr>
              <w:t>6</w:t>
            </w:r>
            <w:r>
              <w:rPr>
                <w:b/>
                <w:bCs/>
                <w:sz w:val="24"/>
                <w:szCs w:val="24"/>
              </w:rPr>
              <w:fldChar w:fldCharType="end"/>
            </w:r>
          </w:p>
          <w:p w:rsidR="00A628B8" w:rsidRDefault="00A628B8" w:rsidP="005E03F8">
            <w:pPr>
              <w:pStyle w:val="Piedepgina"/>
              <w:jc w:val="center"/>
              <w:rPr>
                <w:sz w:val="20"/>
              </w:rPr>
            </w:pPr>
          </w:p>
          <w:p w:rsidR="00A628B8" w:rsidRDefault="00A628B8" w:rsidP="005E03F8">
            <w:pPr>
              <w:pStyle w:val="Piedepgina"/>
              <w:jc w:val="center"/>
              <w:rPr>
                <w:sz w:val="20"/>
              </w:rPr>
            </w:pPr>
            <w:r w:rsidRPr="00602C1B">
              <w:rPr>
                <w:sz w:val="20"/>
              </w:rPr>
              <w:t xml:space="preserve">ACTA DE DICTAMEN LEGAL Y TÉCNICO Y APERTURA DE PROPUESTA ECONÓMICA RESPECTO DE LA LICITACIÓN PÚBLICA </w:t>
            </w:r>
          </w:p>
          <w:p w:rsidR="00A628B8" w:rsidRPr="00602C1B" w:rsidRDefault="00A628B8" w:rsidP="005E03F8">
            <w:pPr>
              <w:pStyle w:val="Piedepgina"/>
              <w:jc w:val="center"/>
              <w:rPr>
                <w:sz w:val="20"/>
              </w:rPr>
            </w:pPr>
            <w:r w:rsidRPr="00D75BF9">
              <w:rPr>
                <w:sz w:val="20"/>
              </w:rPr>
              <w:t>LPE 30/2018, CONTRATACIÓN DEL SERVICIO DE ENCUADERNACIÓN</w:t>
            </w:r>
            <w:r w:rsidRPr="00602C1B">
              <w:rPr>
                <w:sz w:val="20"/>
              </w:rPr>
              <w:t>.</w:t>
            </w:r>
          </w:p>
          <w:p w:rsidR="00A628B8" w:rsidRPr="00602C1B" w:rsidRDefault="00A628B8" w:rsidP="005E03F8">
            <w:pPr>
              <w:pStyle w:val="Piedepgina"/>
              <w:jc w:val="center"/>
              <w:rPr>
                <w:sz w:val="20"/>
              </w:rPr>
            </w:pPr>
          </w:p>
          <w:p w:rsidR="00A628B8" w:rsidRDefault="00A628B8" w:rsidP="005E03F8">
            <w:pPr>
              <w:pStyle w:val="Piedepgina"/>
              <w:tabs>
                <w:tab w:val="left" w:pos="4170"/>
                <w:tab w:val="right" w:pos="10538"/>
              </w:tabs>
            </w:pPr>
            <w:r>
              <w:tab/>
            </w:r>
            <w:r>
              <w:tab/>
            </w:r>
            <w:r>
              <w:tab/>
            </w:r>
            <w:r>
              <w:tab/>
            </w:r>
          </w:p>
        </w:sdtContent>
      </w:sdt>
    </w:sdtContent>
  </w:sdt>
  <w:p w:rsidR="00A628B8" w:rsidRPr="00602C1B" w:rsidRDefault="00A628B8" w:rsidP="005E03F8">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B8" w:rsidRDefault="00A628B8">
      <w:pPr>
        <w:spacing w:after="0" w:line="240" w:lineRule="auto"/>
      </w:pPr>
      <w:r>
        <w:separator/>
      </w:r>
    </w:p>
  </w:footnote>
  <w:footnote w:type="continuationSeparator" w:id="0">
    <w:p w:rsidR="00A628B8" w:rsidRDefault="00A62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B8" w:rsidRDefault="00A628B8" w:rsidP="005E03F8">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4AA0E8E0" wp14:editId="1A12C8B9">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8B8" w:rsidRDefault="00A628B8" w:rsidP="005E03F8">
    <w:pPr>
      <w:ind w:left="708" w:firstLine="708"/>
      <w:rPr>
        <w:b/>
        <w:color w:val="808080" w:themeColor="background1" w:themeShade="80"/>
        <w:sz w:val="24"/>
        <w:lang w:val="es-MX"/>
      </w:rPr>
    </w:pPr>
  </w:p>
  <w:p w:rsidR="00A628B8" w:rsidRDefault="00A628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6C"/>
    <w:rsid w:val="0009247A"/>
    <w:rsid w:val="001567CC"/>
    <w:rsid w:val="001B3771"/>
    <w:rsid w:val="002D06AB"/>
    <w:rsid w:val="002E3AC8"/>
    <w:rsid w:val="00330D95"/>
    <w:rsid w:val="004B4A3E"/>
    <w:rsid w:val="004E112B"/>
    <w:rsid w:val="004E5155"/>
    <w:rsid w:val="004F33F0"/>
    <w:rsid w:val="0050591C"/>
    <w:rsid w:val="00585D05"/>
    <w:rsid w:val="005978E9"/>
    <w:rsid w:val="005A5BB5"/>
    <w:rsid w:val="005B1F6C"/>
    <w:rsid w:val="005E03F8"/>
    <w:rsid w:val="00693870"/>
    <w:rsid w:val="006B64EA"/>
    <w:rsid w:val="008254B0"/>
    <w:rsid w:val="008451B9"/>
    <w:rsid w:val="00871586"/>
    <w:rsid w:val="00895722"/>
    <w:rsid w:val="0094080B"/>
    <w:rsid w:val="00943B08"/>
    <w:rsid w:val="009A2ED6"/>
    <w:rsid w:val="009B4F5D"/>
    <w:rsid w:val="009D5D5A"/>
    <w:rsid w:val="00A628B8"/>
    <w:rsid w:val="00BC635F"/>
    <w:rsid w:val="00CD36A1"/>
    <w:rsid w:val="00D57E36"/>
    <w:rsid w:val="00D75BF9"/>
    <w:rsid w:val="00D75DEF"/>
    <w:rsid w:val="00D805F7"/>
    <w:rsid w:val="00F32E61"/>
    <w:rsid w:val="00F57F5D"/>
    <w:rsid w:val="00FF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F6C"/>
    <w:rPr>
      <w:lang w:val="es-ES"/>
    </w:rPr>
  </w:style>
  <w:style w:type="paragraph" w:styleId="Piedepgina">
    <w:name w:val="footer"/>
    <w:basedOn w:val="Normal"/>
    <w:link w:val="PiedepginaCar"/>
    <w:uiPriority w:val="99"/>
    <w:unhideWhenUsed/>
    <w:rsid w:val="005B1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F6C"/>
    <w:rPr>
      <w:lang w:val="es-ES"/>
    </w:rPr>
  </w:style>
  <w:style w:type="paragraph" w:styleId="NormalWeb">
    <w:name w:val="Normal (Web)"/>
    <w:basedOn w:val="Normal"/>
    <w:uiPriority w:val="99"/>
    <w:unhideWhenUsed/>
    <w:rsid w:val="005B1F6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5B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32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E6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F6C"/>
    <w:rPr>
      <w:lang w:val="es-ES"/>
    </w:rPr>
  </w:style>
  <w:style w:type="paragraph" w:styleId="Piedepgina">
    <w:name w:val="footer"/>
    <w:basedOn w:val="Normal"/>
    <w:link w:val="PiedepginaCar"/>
    <w:uiPriority w:val="99"/>
    <w:unhideWhenUsed/>
    <w:rsid w:val="005B1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F6C"/>
    <w:rPr>
      <w:lang w:val="es-ES"/>
    </w:rPr>
  </w:style>
  <w:style w:type="paragraph" w:styleId="NormalWeb">
    <w:name w:val="Normal (Web)"/>
    <w:basedOn w:val="Normal"/>
    <w:uiPriority w:val="99"/>
    <w:unhideWhenUsed/>
    <w:rsid w:val="005B1F6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5B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32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E6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2298">
      <w:bodyDiv w:val="1"/>
      <w:marLeft w:val="0"/>
      <w:marRight w:val="0"/>
      <w:marTop w:val="0"/>
      <w:marBottom w:val="0"/>
      <w:divBdr>
        <w:top w:val="none" w:sz="0" w:space="0" w:color="auto"/>
        <w:left w:val="none" w:sz="0" w:space="0" w:color="auto"/>
        <w:bottom w:val="none" w:sz="0" w:space="0" w:color="auto"/>
        <w:right w:val="none" w:sz="0" w:space="0" w:color="auto"/>
      </w:divBdr>
    </w:div>
    <w:div w:id="1309937543">
      <w:bodyDiv w:val="1"/>
      <w:marLeft w:val="0"/>
      <w:marRight w:val="0"/>
      <w:marTop w:val="0"/>
      <w:marBottom w:val="0"/>
      <w:divBdr>
        <w:top w:val="none" w:sz="0" w:space="0" w:color="auto"/>
        <w:left w:val="none" w:sz="0" w:space="0" w:color="auto"/>
        <w:bottom w:val="none" w:sz="0" w:space="0" w:color="auto"/>
        <w:right w:val="none" w:sz="0" w:space="0" w:color="auto"/>
      </w:divBdr>
    </w:div>
    <w:div w:id="1401713665">
      <w:bodyDiv w:val="1"/>
      <w:marLeft w:val="0"/>
      <w:marRight w:val="0"/>
      <w:marTop w:val="0"/>
      <w:marBottom w:val="0"/>
      <w:divBdr>
        <w:top w:val="none" w:sz="0" w:space="0" w:color="auto"/>
        <w:left w:val="none" w:sz="0" w:space="0" w:color="auto"/>
        <w:bottom w:val="none" w:sz="0" w:space="0" w:color="auto"/>
        <w:right w:val="none" w:sz="0" w:space="0" w:color="auto"/>
      </w:divBdr>
    </w:div>
    <w:div w:id="18504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1494</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Karla Berenice Real Bravo</cp:lastModifiedBy>
  <cp:revision>25</cp:revision>
  <cp:lastPrinted>2018-07-10T18:40:00Z</cp:lastPrinted>
  <dcterms:created xsi:type="dcterms:W3CDTF">2018-07-05T19:39:00Z</dcterms:created>
  <dcterms:modified xsi:type="dcterms:W3CDTF">2018-07-10T18:43:00Z</dcterms:modified>
</cp:coreProperties>
</file>