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437" w:rsidRPr="00207450" w:rsidRDefault="002E5437" w:rsidP="00A5448A">
      <w:pPr>
        <w:spacing w:after="0" w:line="240" w:lineRule="auto"/>
        <w:jc w:val="both"/>
        <w:rPr>
          <w:rFonts w:ascii="Arial" w:eastAsia="Times New Roman" w:hAnsi="Arial" w:cs="Arial"/>
          <w:color w:val="000000"/>
          <w:sz w:val="24"/>
          <w:szCs w:val="24"/>
          <w:lang w:eastAsia="es-MX"/>
        </w:rPr>
      </w:pPr>
      <w:bookmarkStart w:id="0" w:name="_GoBack"/>
      <w:bookmarkEnd w:id="0"/>
    </w:p>
    <w:p w:rsidR="00A5448A" w:rsidRPr="00207450" w:rsidRDefault="00A5448A" w:rsidP="00A5448A">
      <w:pPr>
        <w:spacing w:after="0" w:line="240" w:lineRule="auto"/>
        <w:jc w:val="both"/>
        <w:rPr>
          <w:rFonts w:ascii="Arial" w:eastAsia="Times New Roman" w:hAnsi="Arial" w:cs="Arial"/>
          <w:sz w:val="24"/>
          <w:szCs w:val="24"/>
          <w:lang w:eastAsia="es-MX"/>
        </w:rPr>
      </w:pPr>
      <w:r w:rsidRPr="00207450">
        <w:rPr>
          <w:rFonts w:ascii="Arial" w:eastAsia="Times New Roman" w:hAnsi="Arial" w:cs="Arial"/>
          <w:color w:val="000000"/>
          <w:sz w:val="24"/>
          <w:szCs w:val="24"/>
          <w:lang w:eastAsia="es-MX"/>
        </w:rPr>
        <w:t>En San Pedro Tlaquepaque, Jalisco, siendo las 1</w:t>
      </w:r>
      <w:r w:rsidR="002E5437" w:rsidRPr="00207450">
        <w:rPr>
          <w:rFonts w:ascii="Arial" w:eastAsia="Times New Roman" w:hAnsi="Arial" w:cs="Arial"/>
          <w:color w:val="000000"/>
          <w:sz w:val="24"/>
          <w:szCs w:val="24"/>
          <w:lang w:eastAsia="es-MX"/>
        </w:rPr>
        <w:t>3</w:t>
      </w:r>
      <w:r w:rsidR="008D3832" w:rsidRPr="00207450">
        <w:rPr>
          <w:rFonts w:ascii="Arial" w:eastAsia="Times New Roman" w:hAnsi="Arial" w:cs="Arial"/>
          <w:color w:val="000000"/>
          <w:sz w:val="24"/>
          <w:szCs w:val="24"/>
          <w:lang w:eastAsia="es-MX"/>
        </w:rPr>
        <w:t>:10</w:t>
      </w:r>
      <w:r w:rsidRPr="00207450">
        <w:rPr>
          <w:rFonts w:ascii="Arial" w:eastAsia="Times New Roman" w:hAnsi="Arial" w:cs="Arial"/>
          <w:color w:val="000000"/>
          <w:sz w:val="24"/>
          <w:szCs w:val="24"/>
          <w:lang w:eastAsia="es-MX"/>
        </w:rPr>
        <w:t xml:space="preserve"> </w:t>
      </w:r>
      <w:r w:rsidR="002E5437" w:rsidRPr="00207450">
        <w:rPr>
          <w:rFonts w:ascii="Arial" w:eastAsia="Times New Roman" w:hAnsi="Arial" w:cs="Arial"/>
          <w:color w:val="000000"/>
          <w:sz w:val="24"/>
          <w:szCs w:val="24"/>
          <w:lang w:eastAsia="es-MX"/>
        </w:rPr>
        <w:t>trece</w:t>
      </w:r>
      <w:r w:rsidRPr="00207450">
        <w:rPr>
          <w:rFonts w:ascii="Arial" w:eastAsia="Times New Roman" w:hAnsi="Arial" w:cs="Arial"/>
          <w:color w:val="000000"/>
          <w:sz w:val="24"/>
          <w:szCs w:val="24"/>
          <w:lang w:eastAsia="es-MX"/>
        </w:rPr>
        <w:t xml:space="preserve"> horas con </w:t>
      </w:r>
      <w:r w:rsidR="008D3832" w:rsidRPr="00207450">
        <w:rPr>
          <w:rFonts w:ascii="Arial" w:eastAsia="Times New Roman" w:hAnsi="Arial" w:cs="Arial"/>
          <w:color w:val="000000"/>
          <w:sz w:val="24"/>
          <w:szCs w:val="24"/>
          <w:lang w:eastAsia="es-MX"/>
        </w:rPr>
        <w:t>diez</w:t>
      </w:r>
      <w:r w:rsidRPr="00207450">
        <w:rPr>
          <w:rFonts w:ascii="Arial" w:eastAsia="Times New Roman" w:hAnsi="Arial" w:cs="Arial"/>
          <w:color w:val="000000"/>
          <w:sz w:val="24"/>
          <w:szCs w:val="24"/>
          <w:lang w:eastAsia="es-MX"/>
        </w:rPr>
        <w:t xml:space="preserve"> minutos del día </w:t>
      </w:r>
      <w:r w:rsidR="002E5437" w:rsidRPr="00207450">
        <w:rPr>
          <w:rFonts w:ascii="Arial" w:eastAsia="Times New Roman" w:hAnsi="Arial" w:cs="Arial"/>
          <w:color w:val="000000"/>
          <w:sz w:val="24"/>
          <w:szCs w:val="24"/>
          <w:lang w:eastAsia="es-MX"/>
        </w:rPr>
        <w:t>04</w:t>
      </w:r>
      <w:r w:rsidRPr="00207450">
        <w:rPr>
          <w:rFonts w:ascii="Arial" w:eastAsia="Times New Roman" w:hAnsi="Arial" w:cs="Arial"/>
          <w:color w:val="000000"/>
          <w:sz w:val="24"/>
          <w:szCs w:val="24"/>
          <w:lang w:eastAsia="es-MX"/>
        </w:rPr>
        <w:t xml:space="preserve"> </w:t>
      </w:r>
      <w:r w:rsidR="002E5437" w:rsidRPr="00207450">
        <w:rPr>
          <w:rFonts w:ascii="Arial" w:eastAsia="Times New Roman" w:hAnsi="Arial" w:cs="Arial"/>
          <w:color w:val="000000"/>
          <w:sz w:val="24"/>
          <w:szCs w:val="24"/>
          <w:lang w:eastAsia="es-MX"/>
        </w:rPr>
        <w:t>cuatro</w:t>
      </w:r>
      <w:r w:rsidRPr="00207450">
        <w:rPr>
          <w:rFonts w:ascii="Arial" w:eastAsia="Times New Roman" w:hAnsi="Arial" w:cs="Arial"/>
          <w:color w:val="000000"/>
          <w:sz w:val="24"/>
          <w:szCs w:val="24"/>
          <w:lang w:eastAsia="es-MX"/>
        </w:rPr>
        <w:t xml:space="preserve"> del mes de </w:t>
      </w:r>
      <w:r w:rsidR="002E5437" w:rsidRPr="00207450">
        <w:rPr>
          <w:rFonts w:ascii="Arial" w:eastAsia="Times New Roman" w:hAnsi="Arial" w:cs="Arial"/>
          <w:color w:val="000000"/>
          <w:sz w:val="24"/>
          <w:szCs w:val="24"/>
          <w:lang w:eastAsia="es-MX"/>
        </w:rPr>
        <w:t>junio</w:t>
      </w:r>
      <w:r w:rsidRPr="00207450">
        <w:rPr>
          <w:rFonts w:ascii="Arial" w:eastAsia="Times New Roman" w:hAnsi="Arial" w:cs="Arial"/>
          <w:color w:val="000000"/>
          <w:sz w:val="24"/>
          <w:szCs w:val="24"/>
          <w:lang w:eastAsia="es-MX"/>
        </w:rPr>
        <w:t xml:space="preserve"> de 2018, se reunieron en la Sala de Ex-Presidentes, ubicada en la Planta Alta de Presidencia Municipal, en la calle Independencia No. 58 Col Centro de San Pedro Tlaquepaque, Jalisco, en sesión extraordinaria, los integrantes del Comité de Adquisiciones del Municipio de San Pedro Tlaquepaque, para llevar a cabo el Dictamen</w:t>
      </w:r>
      <w:r w:rsidR="002E5437" w:rsidRPr="00207450">
        <w:rPr>
          <w:rFonts w:ascii="Arial" w:eastAsia="Times New Roman" w:hAnsi="Arial" w:cs="Arial"/>
          <w:color w:val="000000"/>
          <w:sz w:val="24"/>
          <w:szCs w:val="24"/>
          <w:lang w:eastAsia="es-MX"/>
        </w:rPr>
        <w:t xml:space="preserve"> Legal y</w:t>
      </w:r>
      <w:r w:rsidRPr="00207450">
        <w:rPr>
          <w:rFonts w:ascii="Arial" w:eastAsia="Times New Roman" w:hAnsi="Arial" w:cs="Arial"/>
          <w:color w:val="000000"/>
          <w:sz w:val="24"/>
          <w:szCs w:val="24"/>
          <w:lang w:eastAsia="es-MX"/>
        </w:rPr>
        <w:t xml:space="preserve"> Técnico, Apertura de las Propuestas Económicas y </w:t>
      </w:r>
      <w:r w:rsidR="00014934" w:rsidRPr="00207450">
        <w:rPr>
          <w:rFonts w:ascii="Arial" w:eastAsia="Times New Roman" w:hAnsi="Arial" w:cs="Arial"/>
          <w:color w:val="000000"/>
          <w:sz w:val="24"/>
          <w:szCs w:val="24"/>
          <w:lang w:eastAsia="es-MX"/>
        </w:rPr>
        <w:t>adjudicación</w:t>
      </w:r>
      <w:r w:rsidRPr="00207450">
        <w:rPr>
          <w:rFonts w:ascii="Arial" w:eastAsia="Times New Roman" w:hAnsi="Arial" w:cs="Arial"/>
          <w:color w:val="000000"/>
          <w:sz w:val="24"/>
          <w:szCs w:val="24"/>
          <w:lang w:eastAsia="es-MX"/>
        </w:rPr>
        <w:t xml:space="preserve"> de la </w:t>
      </w:r>
      <w:r w:rsidRPr="00207450">
        <w:rPr>
          <w:rFonts w:ascii="Arial" w:eastAsia="Times New Roman" w:hAnsi="Arial" w:cs="Arial"/>
          <w:b/>
          <w:color w:val="000000"/>
          <w:sz w:val="24"/>
          <w:szCs w:val="24"/>
          <w:lang w:eastAsia="es-MX"/>
        </w:rPr>
        <w:t xml:space="preserve">Licitación </w:t>
      </w:r>
      <w:r w:rsidR="00014934" w:rsidRPr="00207450">
        <w:rPr>
          <w:rFonts w:ascii="Arial" w:hAnsi="Arial" w:cs="Arial"/>
          <w:b/>
          <w:sz w:val="24"/>
          <w:szCs w:val="24"/>
        </w:rPr>
        <w:t>L</w:t>
      </w:r>
      <w:r w:rsidR="002E5437" w:rsidRPr="00207450">
        <w:rPr>
          <w:rFonts w:ascii="Arial" w:hAnsi="Arial" w:cs="Arial"/>
          <w:b/>
          <w:sz w:val="24"/>
          <w:szCs w:val="24"/>
        </w:rPr>
        <w:t>P</w:t>
      </w:r>
      <w:r w:rsidR="00014934" w:rsidRPr="00207450">
        <w:rPr>
          <w:rFonts w:ascii="Arial" w:hAnsi="Arial" w:cs="Arial"/>
          <w:b/>
          <w:sz w:val="24"/>
          <w:szCs w:val="24"/>
        </w:rPr>
        <w:t>E</w:t>
      </w:r>
      <w:r w:rsidR="002E5437" w:rsidRPr="00207450">
        <w:rPr>
          <w:rFonts w:ascii="Arial" w:hAnsi="Arial" w:cs="Arial"/>
          <w:b/>
          <w:sz w:val="24"/>
          <w:szCs w:val="24"/>
        </w:rPr>
        <w:t xml:space="preserve"> </w:t>
      </w:r>
      <w:r w:rsidR="005038B5" w:rsidRPr="00207450">
        <w:rPr>
          <w:rFonts w:ascii="Arial" w:hAnsi="Arial" w:cs="Arial"/>
          <w:b/>
          <w:sz w:val="24"/>
          <w:szCs w:val="24"/>
        </w:rPr>
        <w:t>1</w:t>
      </w:r>
      <w:r w:rsidR="002A2E95" w:rsidRPr="00207450">
        <w:rPr>
          <w:rFonts w:ascii="Arial" w:hAnsi="Arial" w:cs="Arial"/>
          <w:b/>
          <w:sz w:val="24"/>
          <w:szCs w:val="24"/>
        </w:rPr>
        <w:t>5</w:t>
      </w:r>
      <w:r w:rsidR="00014934" w:rsidRPr="00207450">
        <w:rPr>
          <w:rFonts w:ascii="Arial" w:hAnsi="Arial" w:cs="Arial"/>
          <w:b/>
          <w:sz w:val="24"/>
          <w:szCs w:val="24"/>
        </w:rPr>
        <w:t>/2018</w:t>
      </w:r>
      <w:r w:rsidR="002E5437" w:rsidRPr="00207450">
        <w:rPr>
          <w:rFonts w:ascii="Arial" w:hAnsi="Arial" w:cs="Arial"/>
          <w:b/>
          <w:sz w:val="24"/>
          <w:szCs w:val="24"/>
        </w:rPr>
        <w:t xml:space="preserve"> (Segunda Convocatoria)</w:t>
      </w:r>
      <w:r w:rsidR="00014934" w:rsidRPr="00207450">
        <w:rPr>
          <w:rFonts w:ascii="Arial" w:hAnsi="Arial" w:cs="Arial"/>
          <w:b/>
          <w:sz w:val="24"/>
          <w:szCs w:val="24"/>
        </w:rPr>
        <w:t>, RELATIVA A LA</w:t>
      </w:r>
      <w:r w:rsidR="00014934" w:rsidRPr="00207450">
        <w:rPr>
          <w:rFonts w:ascii="Arial" w:hAnsi="Arial" w:cs="Arial"/>
          <w:sz w:val="24"/>
          <w:szCs w:val="24"/>
        </w:rPr>
        <w:t xml:space="preserve"> </w:t>
      </w:r>
      <w:r w:rsidR="00014934" w:rsidRPr="00207450">
        <w:rPr>
          <w:rFonts w:ascii="Arial" w:hAnsi="Arial" w:cs="Arial"/>
          <w:b/>
          <w:sz w:val="24"/>
          <w:szCs w:val="24"/>
        </w:rPr>
        <w:t xml:space="preserve">ADQUISICIÓN </w:t>
      </w:r>
      <w:r w:rsidR="005038B5" w:rsidRPr="00207450">
        <w:rPr>
          <w:rFonts w:ascii="Arial" w:hAnsi="Arial" w:cs="Arial"/>
          <w:b/>
          <w:sz w:val="24"/>
          <w:szCs w:val="24"/>
        </w:rPr>
        <w:t>E</w:t>
      </w:r>
      <w:r w:rsidR="002A2E95" w:rsidRPr="00207450">
        <w:rPr>
          <w:rFonts w:ascii="Arial" w:hAnsi="Arial" w:cs="Arial"/>
          <w:b/>
          <w:sz w:val="24"/>
          <w:szCs w:val="24"/>
        </w:rPr>
        <w:t xml:space="preserve"> INSTALACIÓN DE NOMENCLATURA</w:t>
      </w:r>
      <w:r w:rsidRPr="00207450">
        <w:rPr>
          <w:rFonts w:ascii="Arial" w:eastAsia="Times New Roman" w:hAnsi="Arial" w:cs="Arial"/>
          <w:b/>
          <w:bCs/>
          <w:color w:val="000000"/>
          <w:sz w:val="24"/>
          <w:szCs w:val="24"/>
          <w:lang w:eastAsia="es-MX"/>
        </w:rPr>
        <w:t>,</w:t>
      </w:r>
      <w:r w:rsidRPr="00207450">
        <w:rPr>
          <w:rFonts w:ascii="Arial" w:eastAsia="Times New Roman" w:hAnsi="Arial" w:cs="Arial"/>
          <w:color w:val="000000"/>
          <w:sz w:val="24"/>
          <w:szCs w:val="24"/>
          <w:lang w:eastAsia="es-MX"/>
        </w:rPr>
        <w:t xml:space="preserve"> por lo que se da inicio a la sesión del Comité de Adquisiciones del Municipio de San Pedro Tlaquepaque.</w:t>
      </w:r>
    </w:p>
    <w:p w:rsidR="00A5448A" w:rsidRPr="00207450" w:rsidRDefault="00A5448A" w:rsidP="00A5448A">
      <w:pPr>
        <w:spacing w:after="240" w:line="240" w:lineRule="auto"/>
        <w:rPr>
          <w:rFonts w:ascii="Arial" w:eastAsia="Times New Roman" w:hAnsi="Arial" w:cs="Arial"/>
          <w:sz w:val="24"/>
          <w:szCs w:val="24"/>
          <w:lang w:eastAsia="es-MX"/>
        </w:rPr>
      </w:pPr>
    </w:p>
    <w:p w:rsidR="00A5448A" w:rsidRPr="00207450" w:rsidRDefault="00A5448A" w:rsidP="00A5448A">
      <w:pPr>
        <w:spacing w:after="0" w:line="240" w:lineRule="auto"/>
        <w:jc w:val="both"/>
        <w:rPr>
          <w:rFonts w:ascii="Arial" w:eastAsia="Times New Roman" w:hAnsi="Arial" w:cs="Arial"/>
          <w:sz w:val="24"/>
          <w:szCs w:val="24"/>
          <w:lang w:eastAsia="es-MX"/>
        </w:rPr>
      </w:pPr>
      <w:r w:rsidRPr="00207450">
        <w:rPr>
          <w:rFonts w:ascii="Arial" w:eastAsia="Times New Roman" w:hAnsi="Arial" w:cs="Arial"/>
          <w:b/>
          <w:bCs/>
          <w:color w:val="000000"/>
          <w:sz w:val="24"/>
          <w:szCs w:val="24"/>
          <w:lang w:eastAsia="es-MX"/>
        </w:rPr>
        <w:t>PUNTOS No. 1 Y 2</w:t>
      </w:r>
    </w:p>
    <w:p w:rsidR="00A5448A" w:rsidRPr="00207450" w:rsidRDefault="00A5448A" w:rsidP="00A5448A">
      <w:pPr>
        <w:spacing w:after="0" w:line="240" w:lineRule="auto"/>
        <w:rPr>
          <w:rFonts w:ascii="Arial" w:eastAsia="Times New Roman" w:hAnsi="Arial" w:cs="Arial"/>
          <w:sz w:val="24"/>
          <w:szCs w:val="24"/>
          <w:lang w:eastAsia="es-MX"/>
        </w:rPr>
      </w:pPr>
    </w:p>
    <w:p w:rsidR="00A5448A" w:rsidRPr="00207450" w:rsidRDefault="00A5448A" w:rsidP="00A5448A">
      <w:pPr>
        <w:spacing w:after="0" w:line="240" w:lineRule="auto"/>
        <w:jc w:val="both"/>
        <w:rPr>
          <w:rFonts w:ascii="Arial" w:eastAsia="Times New Roman" w:hAnsi="Arial" w:cs="Arial"/>
          <w:sz w:val="24"/>
          <w:szCs w:val="24"/>
          <w:lang w:eastAsia="es-MX"/>
        </w:rPr>
      </w:pPr>
      <w:r w:rsidRPr="00207450">
        <w:rPr>
          <w:rFonts w:ascii="Arial" w:eastAsia="Times New Roman" w:hAnsi="Arial" w:cs="Arial"/>
          <w:b/>
          <w:bCs/>
          <w:color w:val="000000"/>
          <w:sz w:val="24"/>
          <w:szCs w:val="24"/>
          <w:lang w:eastAsia="es-MX"/>
        </w:rPr>
        <w:t>LISTA DE ASISTENCIA Y DECLARACIÓN DEL QUÓRUM LEGAL</w:t>
      </w:r>
    </w:p>
    <w:p w:rsidR="00A5448A" w:rsidRPr="00207450" w:rsidRDefault="00A5448A" w:rsidP="00A5448A">
      <w:pPr>
        <w:spacing w:after="0" w:line="240" w:lineRule="auto"/>
        <w:rPr>
          <w:rFonts w:ascii="Arial" w:eastAsia="Times New Roman" w:hAnsi="Arial" w:cs="Arial"/>
          <w:sz w:val="24"/>
          <w:szCs w:val="24"/>
          <w:lang w:eastAsia="es-MX"/>
        </w:rPr>
      </w:pPr>
    </w:p>
    <w:p w:rsidR="00014934" w:rsidRPr="00207450" w:rsidRDefault="00745E12" w:rsidP="00014934">
      <w:pPr>
        <w:spacing w:after="0" w:line="240" w:lineRule="auto"/>
        <w:jc w:val="both"/>
        <w:rPr>
          <w:rFonts w:ascii="Arial" w:eastAsia="Times New Roman" w:hAnsi="Arial" w:cs="Arial"/>
          <w:sz w:val="24"/>
          <w:szCs w:val="24"/>
          <w:lang w:eastAsia="es-MX"/>
        </w:rPr>
      </w:pPr>
      <w:r w:rsidRPr="00207450">
        <w:rPr>
          <w:rFonts w:ascii="Arial" w:eastAsia="Times New Roman" w:hAnsi="Arial" w:cs="Arial"/>
          <w:color w:val="000000"/>
          <w:sz w:val="24"/>
          <w:szCs w:val="24"/>
          <w:lang w:eastAsia="es-MX"/>
        </w:rPr>
        <w:t>El Licenciado Israel Ramírez Camacho</w:t>
      </w:r>
      <w:r w:rsidR="00A5448A" w:rsidRPr="00207450">
        <w:rPr>
          <w:rFonts w:ascii="Arial" w:eastAsia="Times New Roman" w:hAnsi="Arial" w:cs="Arial"/>
          <w:color w:val="000000"/>
          <w:sz w:val="24"/>
          <w:szCs w:val="24"/>
          <w:lang w:eastAsia="es-MX"/>
        </w:rPr>
        <w:t xml:space="preserve">, suplente de la Presidenta del Comité de Adquisiciones, Licenciada Mirna Citlalli Amaya de Luna, </w:t>
      </w:r>
      <w:r w:rsidR="00014934" w:rsidRPr="00207450">
        <w:rPr>
          <w:rFonts w:ascii="Arial" w:eastAsia="Times New Roman" w:hAnsi="Arial" w:cs="Arial"/>
          <w:color w:val="000000"/>
          <w:sz w:val="24"/>
          <w:szCs w:val="24"/>
          <w:lang w:eastAsia="es-MX"/>
        </w:rPr>
        <w:t xml:space="preserve">da la bienvenida a todos los asistentes a nombre del Gobierno Municipal de San Pedro Tlaquepaque y </w:t>
      </w:r>
      <w:r w:rsidR="00A5448A" w:rsidRPr="00207450">
        <w:rPr>
          <w:rFonts w:ascii="Arial" w:eastAsia="Times New Roman" w:hAnsi="Arial" w:cs="Arial"/>
          <w:color w:val="000000"/>
          <w:sz w:val="24"/>
          <w:szCs w:val="24"/>
          <w:lang w:eastAsia="es-MX"/>
        </w:rPr>
        <w:t xml:space="preserve">solicita a la Lic. Cynthia Liliana Hernández Ibarra, Secretaria </w:t>
      </w:r>
      <w:r w:rsidR="00014934" w:rsidRPr="00207450">
        <w:rPr>
          <w:rFonts w:ascii="Arial" w:eastAsia="Times New Roman" w:hAnsi="Arial" w:cs="Arial"/>
          <w:color w:val="000000"/>
          <w:sz w:val="24"/>
          <w:szCs w:val="24"/>
          <w:lang w:eastAsia="es-MX"/>
        </w:rPr>
        <w:t>Técnica</w:t>
      </w:r>
      <w:r w:rsidR="00A5448A" w:rsidRPr="00207450">
        <w:rPr>
          <w:rFonts w:ascii="Arial" w:eastAsia="Times New Roman" w:hAnsi="Arial" w:cs="Arial"/>
          <w:color w:val="000000"/>
          <w:sz w:val="24"/>
          <w:szCs w:val="24"/>
          <w:lang w:eastAsia="es-MX"/>
        </w:rPr>
        <w:t xml:space="preserve"> del Comité de Adquisiciones, proceda a nombrar asistencia por lo que una vez hecho lo anterior, se </w:t>
      </w:r>
      <w:r w:rsidR="00014934" w:rsidRPr="00207450">
        <w:rPr>
          <w:rFonts w:ascii="Arial" w:eastAsia="Times New Roman" w:hAnsi="Arial" w:cs="Arial"/>
          <w:color w:val="000000"/>
          <w:sz w:val="24"/>
          <w:szCs w:val="24"/>
          <w:lang w:eastAsia="es-MX"/>
        </w:rPr>
        <w:t>declara</w:t>
      </w:r>
      <w:r w:rsidR="00A5448A" w:rsidRPr="00207450">
        <w:rPr>
          <w:rFonts w:ascii="Arial" w:eastAsia="Times New Roman" w:hAnsi="Arial" w:cs="Arial"/>
          <w:color w:val="000000"/>
          <w:sz w:val="24"/>
          <w:szCs w:val="24"/>
          <w:lang w:eastAsia="es-MX"/>
        </w:rPr>
        <w:t xml:space="preserve"> que existe el quórum legal, y conforme a lo establecido en el artículo 27 del Reglamento de Adquisiciones, Enajenaciones, Contratación de Servicios y Arrendamientos de San Pedro Tlaquepaque y el artículo 28 de la Ley de Compras Gubernamentales, Enajenaciones y Contratación de Servicios del Estado de </w:t>
      </w:r>
      <w:r w:rsidR="00014934" w:rsidRPr="00207450">
        <w:rPr>
          <w:rFonts w:ascii="Arial" w:eastAsia="Times New Roman" w:hAnsi="Arial" w:cs="Arial"/>
          <w:color w:val="000000"/>
          <w:sz w:val="24"/>
          <w:szCs w:val="24"/>
          <w:lang w:eastAsia="es-MX"/>
        </w:rPr>
        <w:t>Jalisco y sus Municipios, se declara legalmente instalada la sesión del Comité de Adquisiciones.</w:t>
      </w:r>
    </w:p>
    <w:p w:rsidR="00A5448A" w:rsidRPr="00207450" w:rsidRDefault="00A5448A" w:rsidP="00A5448A">
      <w:pPr>
        <w:spacing w:after="240" w:line="240" w:lineRule="auto"/>
        <w:rPr>
          <w:rFonts w:ascii="Arial" w:eastAsia="Times New Roman" w:hAnsi="Arial" w:cs="Arial"/>
          <w:sz w:val="24"/>
          <w:szCs w:val="24"/>
          <w:lang w:eastAsia="es-MX"/>
        </w:rPr>
      </w:pPr>
    </w:p>
    <w:p w:rsidR="00A5448A" w:rsidRPr="00207450" w:rsidRDefault="00A5448A" w:rsidP="00A5448A">
      <w:pPr>
        <w:spacing w:after="0" w:line="240" w:lineRule="auto"/>
        <w:rPr>
          <w:rFonts w:ascii="Arial" w:eastAsia="Times New Roman" w:hAnsi="Arial" w:cs="Arial"/>
          <w:b/>
          <w:bCs/>
          <w:color w:val="000000"/>
          <w:sz w:val="24"/>
          <w:szCs w:val="24"/>
          <w:lang w:eastAsia="es-MX"/>
        </w:rPr>
      </w:pPr>
      <w:r w:rsidRPr="00207450">
        <w:rPr>
          <w:rFonts w:ascii="Arial" w:eastAsia="Times New Roman" w:hAnsi="Arial" w:cs="Arial"/>
          <w:b/>
          <w:bCs/>
          <w:color w:val="000000"/>
          <w:sz w:val="24"/>
          <w:szCs w:val="24"/>
          <w:lang w:eastAsia="es-MX"/>
        </w:rPr>
        <w:t>PUNTO No. 3</w:t>
      </w:r>
    </w:p>
    <w:p w:rsidR="00A5448A" w:rsidRPr="00207450" w:rsidRDefault="00A5448A" w:rsidP="00A5448A">
      <w:pPr>
        <w:spacing w:after="0" w:line="240" w:lineRule="auto"/>
        <w:rPr>
          <w:rFonts w:ascii="Arial" w:eastAsia="Times New Roman" w:hAnsi="Arial" w:cs="Arial"/>
          <w:sz w:val="24"/>
          <w:szCs w:val="24"/>
          <w:lang w:eastAsia="es-MX"/>
        </w:rPr>
      </w:pPr>
      <w:r w:rsidRPr="00207450">
        <w:rPr>
          <w:rFonts w:ascii="Arial" w:eastAsia="Times New Roman" w:hAnsi="Arial" w:cs="Arial"/>
          <w:sz w:val="24"/>
          <w:szCs w:val="24"/>
          <w:lang w:eastAsia="es-MX"/>
        </w:rPr>
        <w:t xml:space="preserve">La </w:t>
      </w:r>
      <w:r w:rsidRPr="00207450">
        <w:rPr>
          <w:rFonts w:ascii="Arial" w:eastAsia="Times New Roman" w:hAnsi="Arial" w:cs="Arial"/>
          <w:color w:val="000000"/>
          <w:sz w:val="24"/>
          <w:szCs w:val="24"/>
          <w:lang w:eastAsia="es-MX"/>
        </w:rPr>
        <w:t>Lic. Cynthia Liliana Hernández Ibarra</w:t>
      </w:r>
      <w:r w:rsidRPr="00207450">
        <w:rPr>
          <w:rFonts w:ascii="Arial" w:eastAsia="Times New Roman" w:hAnsi="Arial" w:cs="Arial"/>
          <w:sz w:val="24"/>
          <w:szCs w:val="24"/>
          <w:lang w:eastAsia="es-MX"/>
        </w:rPr>
        <w:t xml:space="preserve"> procede</w:t>
      </w:r>
      <w:r w:rsidR="00DD3026" w:rsidRPr="00207450">
        <w:rPr>
          <w:rFonts w:ascii="Arial" w:eastAsia="Times New Roman" w:hAnsi="Arial" w:cs="Arial"/>
          <w:sz w:val="24"/>
          <w:szCs w:val="24"/>
          <w:lang w:eastAsia="es-MX"/>
        </w:rPr>
        <w:t xml:space="preserve"> a dar</w:t>
      </w:r>
      <w:r w:rsidRPr="00207450">
        <w:rPr>
          <w:rFonts w:ascii="Arial" w:eastAsia="Times New Roman" w:hAnsi="Arial" w:cs="Arial"/>
          <w:sz w:val="24"/>
          <w:szCs w:val="24"/>
          <w:lang w:eastAsia="es-MX"/>
        </w:rPr>
        <w:t> lectura a la propuesta del orden del día para su aprobación:</w:t>
      </w:r>
    </w:p>
    <w:p w:rsidR="00A5448A" w:rsidRPr="00207450" w:rsidRDefault="00A5448A" w:rsidP="00A5448A">
      <w:pPr>
        <w:spacing w:after="0" w:line="240" w:lineRule="auto"/>
        <w:rPr>
          <w:rFonts w:ascii="Arial" w:eastAsia="Times New Roman" w:hAnsi="Arial" w:cs="Arial"/>
          <w:sz w:val="24"/>
          <w:szCs w:val="24"/>
          <w:lang w:eastAsia="es-MX"/>
        </w:rPr>
      </w:pPr>
    </w:p>
    <w:p w:rsidR="00A5448A" w:rsidRPr="00207450" w:rsidRDefault="00A5448A" w:rsidP="00A5448A">
      <w:pPr>
        <w:spacing w:after="0" w:line="240" w:lineRule="auto"/>
        <w:jc w:val="center"/>
        <w:rPr>
          <w:rFonts w:ascii="Arial" w:eastAsia="Times New Roman" w:hAnsi="Arial" w:cs="Arial"/>
          <w:sz w:val="24"/>
          <w:szCs w:val="24"/>
          <w:lang w:eastAsia="es-MX"/>
        </w:rPr>
      </w:pPr>
      <w:r w:rsidRPr="00207450">
        <w:rPr>
          <w:rFonts w:ascii="Arial" w:eastAsia="Times New Roman" w:hAnsi="Arial" w:cs="Arial"/>
          <w:b/>
          <w:bCs/>
          <w:color w:val="000000"/>
          <w:sz w:val="24"/>
          <w:szCs w:val="24"/>
          <w:lang w:eastAsia="es-MX"/>
        </w:rPr>
        <w:t>ORDEN DEL DIA</w:t>
      </w:r>
      <w:r w:rsidRPr="00207450">
        <w:rPr>
          <w:rFonts w:ascii="Arial" w:eastAsia="Times New Roman" w:hAnsi="Arial" w:cs="Arial"/>
          <w:color w:val="000000"/>
          <w:sz w:val="24"/>
          <w:szCs w:val="24"/>
          <w:lang w:eastAsia="es-MX"/>
        </w:rPr>
        <w:t>:</w:t>
      </w:r>
    </w:p>
    <w:p w:rsidR="00A5448A" w:rsidRPr="00207450" w:rsidRDefault="00A5448A" w:rsidP="00A5448A">
      <w:pPr>
        <w:spacing w:after="240" w:line="240" w:lineRule="auto"/>
        <w:rPr>
          <w:rFonts w:ascii="Arial" w:eastAsia="Times New Roman" w:hAnsi="Arial" w:cs="Arial"/>
          <w:sz w:val="24"/>
          <w:szCs w:val="24"/>
          <w:lang w:eastAsia="es-MX"/>
        </w:rPr>
      </w:pPr>
    </w:p>
    <w:p w:rsidR="00A5448A" w:rsidRPr="00207450" w:rsidRDefault="00A5448A" w:rsidP="00A5448A">
      <w:pPr>
        <w:numPr>
          <w:ilvl w:val="0"/>
          <w:numId w:val="1"/>
        </w:numPr>
        <w:spacing w:after="0" w:line="240" w:lineRule="auto"/>
        <w:textAlignment w:val="baseline"/>
        <w:rPr>
          <w:rFonts w:ascii="Arial" w:eastAsia="Times New Roman" w:hAnsi="Arial" w:cs="Arial"/>
          <w:color w:val="000000"/>
          <w:sz w:val="24"/>
          <w:szCs w:val="24"/>
          <w:lang w:eastAsia="es-MX"/>
        </w:rPr>
      </w:pPr>
      <w:r w:rsidRPr="00207450">
        <w:rPr>
          <w:rFonts w:ascii="Arial" w:eastAsia="Times New Roman" w:hAnsi="Arial" w:cs="Arial"/>
          <w:color w:val="000000"/>
          <w:sz w:val="24"/>
          <w:szCs w:val="24"/>
          <w:lang w:eastAsia="es-MX"/>
        </w:rPr>
        <w:t xml:space="preserve">Lista de Asistencia. </w:t>
      </w:r>
    </w:p>
    <w:p w:rsidR="00A5448A" w:rsidRPr="00207450" w:rsidRDefault="00A5448A" w:rsidP="00A5448A">
      <w:pPr>
        <w:numPr>
          <w:ilvl w:val="0"/>
          <w:numId w:val="1"/>
        </w:numPr>
        <w:spacing w:after="0" w:line="240" w:lineRule="auto"/>
        <w:textAlignment w:val="baseline"/>
        <w:rPr>
          <w:rFonts w:ascii="Arial" w:eastAsia="Times New Roman" w:hAnsi="Arial" w:cs="Arial"/>
          <w:color w:val="000000"/>
          <w:sz w:val="24"/>
          <w:szCs w:val="24"/>
          <w:lang w:eastAsia="es-MX"/>
        </w:rPr>
      </w:pPr>
      <w:r w:rsidRPr="00207450">
        <w:rPr>
          <w:rFonts w:ascii="Arial" w:eastAsia="Times New Roman" w:hAnsi="Arial" w:cs="Arial"/>
          <w:color w:val="000000"/>
          <w:sz w:val="24"/>
          <w:szCs w:val="24"/>
          <w:lang w:eastAsia="es-MX"/>
        </w:rPr>
        <w:t>Declaración de Quórum legal.</w:t>
      </w:r>
    </w:p>
    <w:p w:rsidR="00A5448A" w:rsidRPr="00207450" w:rsidRDefault="00A5448A" w:rsidP="00A5448A">
      <w:pPr>
        <w:numPr>
          <w:ilvl w:val="0"/>
          <w:numId w:val="1"/>
        </w:numPr>
        <w:spacing w:after="0" w:line="240" w:lineRule="auto"/>
        <w:textAlignment w:val="baseline"/>
        <w:rPr>
          <w:rFonts w:ascii="Arial" w:eastAsia="Times New Roman" w:hAnsi="Arial" w:cs="Arial"/>
          <w:color w:val="000000"/>
          <w:sz w:val="24"/>
          <w:szCs w:val="24"/>
          <w:lang w:eastAsia="es-MX"/>
        </w:rPr>
      </w:pPr>
      <w:r w:rsidRPr="00207450">
        <w:rPr>
          <w:rFonts w:ascii="Arial" w:eastAsia="Times New Roman" w:hAnsi="Arial" w:cs="Arial"/>
          <w:color w:val="000000"/>
          <w:sz w:val="24"/>
          <w:szCs w:val="24"/>
          <w:lang w:eastAsia="es-MX"/>
        </w:rPr>
        <w:t>Lectura y en su caso, aprobación del orden del día.</w:t>
      </w:r>
    </w:p>
    <w:p w:rsidR="00A5448A" w:rsidRPr="00207450" w:rsidRDefault="0010334A" w:rsidP="00A5448A">
      <w:pPr>
        <w:numPr>
          <w:ilvl w:val="0"/>
          <w:numId w:val="1"/>
        </w:numPr>
        <w:spacing w:after="0" w:line="240" w:lineRule="auto"/>
        <w:textAlignment w:val="baseline"/>
        <w:rPr>
          <w:rFonts w:ascii="Arial" w:eastAsia="Times New Roman" w:hAnsi="Arial" w:cs="Arial"/>
          <w:color w:val="000000"/>
          <w:sz w:val="24"/>
          <w:szCs w:val="24"/>
          <w:lang w:eastAsia="es-MX"/>
        </w:rPr>
      </w:pPr>
      <w:r w:rsidRPr="00207450">
        <w:rPr>
          <w:rFonts w:ascii="Arial" w:eastAsia="Times New Roman" w:hAnsi="Arial" w:cs="Arial"/>
          <w:color w:val="000000"/>
          <w:sz w:val="24"/>
          <w:szCs w:val="24"/>
          <w:lang w:eastAsia="es-MX"/>
        </w:rPr>
        <w:t>Revisión y discusión de los dictámenes Legales y Técnicos</w:t>
      </w:r>
      <w:r w:rsidR="00A5448A" w:rsidRPr="00207450">
        <w:rPr>
          <w:rFonts w:ascii="Arial" w:eastAsia="Times New Roman" w:hAnsi="Arial" w:cs="Arial"/>
          <w:color w:val="000000"/>
          <w:sz w:val="24"/>
          <w:szCs w:val="24"/>
          <w:lang w:eastAsia="es-MX"/>
        </w:rPr>
        <w:t>.</w:t>
      </w:r>
    </w:p>
    <w:p w:rsidR="00A5448A" w:rsidRPr="00207450" w:rsidRDefault="0010334A" w:rsidP="00A5448A">
      <w:pPr>
        <w:numPr>
          <w:ilvl w:val="0"/>
          <w:numId w:val="1"/>
        </w:numPr>
        <w:spacing w:after="0" w:line="240" w:lineRule="auto"/>
        <w:textAlignment w:val="baseline"/>
        <w:rPr>
          <w:rFonts w:ascii="Arial" w:eastAsia="Times New Roman" w:hAnsi="Arial" w:cs="Arial"/>
          <w:color w:val="000000"/>
          <w:sz w:val="24"/>
          <w:szCs w:val="24"/>
          <w:lang w:eastAsia="es-MX"/>
        </w:rPr>
      </w:pPr>
      <w:r w:rsidRPr="00207450">
        <w:rPr>
          <w:rFonts w:ascii="Arial" w:eastAsia="Times New Roman" w:hAnsi="Arial" w:cs="Arial"/>
          <w:color w:val="000000"/>
          <w:sz w:val="24"/>
          <w:szCs w:val="24"/>
          <w:lang w:eastAsia="es-MX"/>
        </w:rPr>
        <w:t>Apertura de propuestas económicas y adjudicación</w:t>
      </w:r>
      <w:r w:rsidR="00A5448A" w:rsidRPr="00207450">
        <w:rPr>
          <w:rFonts w:ascii="Arial" w:eastAsia="Times New Roman" w:hAnsi="Arial" w:cs="Arial"/>
          <w:color w:val="000000"/>
          <w:sz w:val="24"/>
          <w:szCs w:val="24"/>
          <w:lang w:eastAsia="es-MX"/>
        </w:rPr>
        <w:t>.</w:t>
      </w:r>
    </w:p>
    <w:p w:rsidR="00A5448A" w:rsidRPr="00207450" w:rsidRDefault="0010334A" w:rsidP="00A5448A">
      <w:pPr>
        <w:numPr>
          <w:ilvl w:val="0"/>
          <w:numId w:val="1"/>
        </w:numPr>
        <w:spacing w:after="0" w:line="240" w:lineRule="auto"/>
        <w:textAlignment w:val="baseline"/>
        <w:rPr>
          <w:rFonts w:ascii="Arial" w:eastAsia="Times New Roman" w:hAnsi="Arial" w:cs="Arial"/>
          <w:color w:val="000000"/>
          <w:sz w:val="24"/>
          <w:szCs w:val="24"/>
          <w:lang w:eastAsia="es-MX"/>
        </w:rPr>
      </w:pPr>
      <w:r w:rsidRPr="00207450">
        <w:rPr>
          <w:rFonts w:ascii="Arial" w:eastAsia="Times New Roman" w:hAnsi="Arial" w:cs="Arial"/>
          <w:color w:val="000000"/>
          <w:sz w:val="24"/>
          <w:szCs w:val="24"/>
          <w:lang w:eastAsia="es-MX"/>
        </w:rPr>
        <w:t>Asuntos Varios</w:t>
      </w:r>
      <w:r w:rsidR="00A5448A" w:rsidRPr="00207450">
        <w:rPr>
          <w:rFonts w:ascii="Arial" w:eastAsia="Times New Roman" w:hAnsi="Arial" w:cs="Arial"/>
          <w:color w:val="000000"/>
          <w:sz w:val="24"/>
          <w:szCs w:val="24"/>
          <w:lang w:eastAsia="es-MX"/>
        </w:rPr>
        <w:t>.</w:t>
      </w:r>
    </w:p>
    <w:p w:rsidR="00A5448A" w:rsidRPr="00207450" w:rsidRDefault="0010334A" w:rsidP="00A5448A">
      <w:pPr>
        <w:numPr>
          <w:ilvl w:val="0"/>
          <w:numId w:val="1"/>
        </w:numPr>
        <w:spacing w:after="0" w:line="240" w:lineRule="auto"/>
        <w:textAlignment w:val="baseline"/>
        <w:rPr>
          <w:rFonts w:ascii="Arial" w:eastAsia="Times New Roman" w:hAnsi="Arial" w:cs="Arial"/>
          <w:color w:val="000000"/>
          <w:sz w:val="24"/>
          <w:szCs w:val="24"/>
          <w:lang w:eastAsia="es-MX"/>
        </w:rPr>
      </w:pPr>
      <w:r w:rsidRPr="00207450">
        <w:rPr>
          <w:rFonts w:ascii="Arial" w:eastAsia="Times New Roman" w:hAnsi="Arial" w:cs="Arial"/>
          <w:color w:val="000000"/>
          <w:sz w:val="24"/>
          <w:szCs w:val="24"/>
          <w:lang w:eastAsia="es-MX"/>
        </w:rPr>
        <w:t>Clausura de la sesión</w:t>
      </w:r>
      <w:r w:rsidR="00A5448A" w:rsidRPr="00207450">
        <w:rPr>
          <w:rFonts w:ascii="Arial" w:eastAsia="Times New Roman" w:hAnsi="Arial" w:cs="Arial"/>
          <w:color w:val="000000"/>
          <w:sz w:val="24"/>
          <w:szCs w:val="24"/>
          <w:lang w:eastAsia="es-MX"/>
        </w:rPr>
        <w:t>.</w:t>
      </w:r>
    </w:p>
    <w:p w:rsidR="00A5448A" w:rsidRPr="00207450" w:rsidRDefault="00A5448A" w:rsidP="0010334A">
      <w:pPr>
        <w:spacing w:line="240" w:lineRule="auto"/>
        <w:textAlignment w:val="baseline"/>
        <w:rPr>
          <w:rFonts w:ascii="Arial" w:eastAsia="Times New Roman" w:hAnsi="Arial" w:cs="Arial"/>
          <w:color w:val="000000"/>
          <w:sz w:val="24"/>
          <w:szCs w:val="24"/>
          <w:lang w:eastAsia="es-MX"/>
        </w:rPr>
      </w:pPr>
    </w:p>
    <w:p w:rsidR="0010334A" w:rsidRPr="00207450" w:rsidRDefault="0010334A" w:rsidP="006033B8">
      <w:pPr>
        <w:pStyle w:val="NormalWeb"/>
        <w:shd w:val="clear" w:color="auto" w:fill="FFFFFF"/>
        <w:spacing w:before="0" w:beforeAutospacing="0" w:after="240" w:afterAutospacing="0"/>
        <w:jc w:val="both"/>
        <w:rPr>
          <w:rFonts w:ascii="Arial" w:hAnsi="Arial" w:cs="Arial"/>
          <w:color w:val="222222"/>
        </w:rPr>
      </w:pPr>
    </w:p>
    <w:p w:rsidR="00E4539A" w:rsidRPr="00207450" w:rsidRDefault="00A5448A" w:rsidP="008F2215">
      <w:pPr>
        <w:pStyle w:val="NormalWeb"/>
        <w:shd w:val="clear" w:color="auto" w:fill="FFFFFF"/>
        <w:spacing w:before="0" w:beforeAutospacing="0" w:after="0" w:afterAutospacing="0"/>
        <w:jc w:val="both"/>
        <w:rPr>
          <w:rFonts w:ascii="Arial" w:hAnsi="Arial" w:cs="Arial"/>
        </w:rPr>
      </w:pPr>
      <w:r w:rsidRPr="00207450">
        <w:rPr>
          <w:rFonts w:ascii="Arial" w:hAnsi="Arial" w:cs="Arial"/>
          <w:color w:val="222222"/>
        </w:rPr>
        <w:lastRenderedPageBreak/>
        <w:t>Una vez hecho lo anterior pregunta a los presentes si están de acuerdo con el mismo. Pidiendo que quienes estén a favor, levanten su mano. Aprobado.</w:t>
      </w:r>
    </w:p>
    <w:p w:rsidR="00E4539A" w:rsidRPr="00207450" w:rsidRDefault="00E4539A" w:rsidP="00A5448A">
      <w:pPr>
        <w:spacing w:after="0" w:line="240" w:lineRule="auto"/>
        <w:jc w:val="both"/>
        <w:rPr>
          <w:rFonts w:ascii="Arial" w:eastAsia="Times New Roman" w:hAnsi="Arial" w:cs="Arial"/>
          <w:b/>
          <w:bCs/>
          <w:color w:val="000000"/>
          <w:sz w:val="24"/>
          <w:szCs w:val="24"/>
          <w:lang w:eastAsia="es-MX"/>
        </w:rPr>
      </w:pPr>
    </w:p>
    <w:p w:rsidR="0010334A" w:rsidRPr="00207450" w:rsidRDefault="0010334A" w:rsidP="00A5448A">
      <w:pPr>
        <w:spacing w:after="0" w:line="240" w:lineRule="auto"/>
        <w:jc w:val="both"/>
        <w:rPr>
          <w:rFonts w:ascii="Arial" w:eastAsia="Times New Roman" w:hAnsi="Arial" w:cs="Arial"/>
          <w:b/>
          <w:bCs/>
          <w:color w:val="000000"/>
          <w:sz w:val="24"/>
          <w:szCs w:val="24"/>
          <w:lang w:eastAsia="es-MX"/>
        </w:rPr>
      </w:pPr>
    </w:p>
    <w:p w:rsidR="00A5448A" w:rsidRPr="00207450" w:rsidRDefault="00A5448A" w:rsidP="00A5448A">
      <w:pPr>
        <w:spacing w:after="0" w:line="240" w:lineRule="auto"/>
        <w:jc w:val="both"/>
        <w:rPr>
          <w:rFonts w:ascii="Arial" w:eastAsia="Times New Roman" w:hAnsi="Arial" w:cs="Arial"/>
          <w:sz w:val="24"/>
          <w:szCs w:val="24"/>
          <w:lang w:eastAsia="es-MX"/>
        </w:rPr>
      </w:pPr>
      <w:r w:rsidRPr="00207450">
        <w:rPr>
          <w:rFonts w:ascii="Arial" w:eastAsia="Times New Roman" w:hAnsi="Arial" w:cs="Arial"/>
          <w:b/>
          <w:bCs/>
          <w:color w:val="000000"/>
          <w:sz w:val="24"/>
          <w:szCs w:val="24"/>
          <w:lang w:eastAsia="es-MX"/>
        </w:rPr>
        <w:t xml:space="preserve">PUNTO No. </w:t>
      </w:r>
      <w:r w:rsidR="0010334A" w:rsidRPr="00207450">
        <w:rPr>
          <w:rFonts w:ascii="Arial" w:eastAsia="Times New Roman" w:hAnsi="Arial" w:cs="Arial"/>
          <w:b/>
          <w:bCs/>
          <w:color w:val="000000"/>
          <w:sz w:val="24"/>
          <w:szCs w:val="24"/>
          <w:lang w:eastAsia="es-MX"/>
        </w:rPr>
        <w:t>4</w:t>
      </w:r>
    </w:p>
    <w:p w:rsidR="00A5448A" w:rsidRPr="00207450" w:rsidRDefault="00A5448A" w:rsidP="00A5448A">
      <w:pPr>
        <w:spacing w:after="0" w:line="240" w:lineRule="auto"/>
        <w:rPr>
          <w:rFonts w:ascii="Arial" w:eastAsia="Times New Roman" w:hAnsi="Arial" w:cs="Arial"/>
          <w:sz w:val="24"/>
          <w:szCs w:val="24"/>
          <w:lang w:eastAsia="es-MX"/>
        </w:rPr>
      </w:pPr>
    </w:p>
    <w:p w:rsidR="00A5448A" w:rsidRPr="00207450" w:rsidRDefault="00A5448A" w:rsidP="00A5448A">
      <w:pPr>
        <w:spacing w:after="0" w:line="240" w:lineRule="auto"/>
        <w:jc w:val="both"/>
        <w:rPr>
          <w:rFonts w:ascii="Arial" w:eastAsia="Times New Roman" w:hAnsi="Arial" w:cs="Arial"/>
          <w:sz w:val="24"/>
          <w:szCs w:val="24"/>
          <w:lang w:eastAsia="es-MX"/>
        </w:rPr>
      </w:pPr>
      <w:r w:rsidRPr="00207450">
        <w:rPr>
          <w:rFonts w:ascii="Arial" w:eastAsia="Times New Roman" w:hAnsi="Arial" w:cs="Arial"/>
          <w:b/>
          <w:bCs/>
          <w:color w:val="000000"/>
          <w:sz w:val="24"/>
          <w:szCs w:val="24"/>
          <w:lang w:eastAsia="es-MX"/>
        </w:rPr>
        <w:t>DICTÁMENES LEGAL Y TÉCNICO</w:t>
      </w:r>
    </w:p>
    <w:p w:rsidR="00A5448A" w:rsidRPr="00207450" w:rsidRDefault="00A5448A" w:rsidP="00A5448A">
      <w:pPr>
        <w:spacing w:after="240" w:line="240" w:lineRule="auto"/>
        <w:rPr>
          <w:rFonts w:ascii="Arial" w:eastAsia="Times New Roman" w:hAnsi="Arial" w:cs="Arial"/>
          <w:sz w:val="24"/>
          <w:szCs w:val="24"/>
          <w:lang w:eastAsia="es-MX"/>
        </w:rPr>
      </w:pPr>
    </w:p>
    <w:p w:rsidR="00A5448A" w:rsidRPr="00207450" w:rsidRDefault="00A5448A" w:rsidP="00A5448A">
      <w:pPr>
        <w:spacing w:after="0" w:line="240" w:lineRule="auto"/>
        <w:jc w:val="both"/>
        <w:rPr>
          <w:rFonts w:ascii="Arial" w:eastAsia="Times New Roman" w:hAnsi="Arial" w:cs="Arial"/>
          <w:sz w:val="24"/>
          <w:szCs w:val="24"/>
          <w:lang w:eastAsia="es-MX"/>
        </w:rPr>
      </w:pPr>
      <w:r w:rsidRPr="00207450">
        <w:rPr>
          <w:rFonts w:ascii="Arial" w:eastAsia="Times New Roman" w:hAnsi="Arial" w:cs="Arial"/>
          <w:b/>
          <w:bCs/>
          <w:color w:val="000000"/>
          <w:sz w:val="24"/>
          <w:szCs w:val="24"/>
          <w:lang w:eastAsia="es-MX"/>
        </w:rPr>
        <w:t>DICTAMEN LEGAL</w:t>
      </w:r>
      <w:r w:rsidRPr="00207450">
        <w:rPr>
          <w:rFonts w:ascii="Arial" w:eastAsia="Times New Roman" w:hAnsi="Arial" w:cs="Arial"/>
          <w:color w:val="000000"/>
          <w:sz w:val="24"/>
          <w:szCs w:val="24"/>
          <w:lang w:eastAsia="es-MX"/>
        </w:rPr>
        <w:t>.</w:t>
      </w:r>
    </w:p>
    <w:p w:rsidR="00A5448A" w:rsidRPr="00207450" w:rsidRDefault="00A5448A" w:rsidP="00A5448A">
      <w:pPr>
        <w:spacing w:after="0" w:line="240" w:lineRule="auto"/>
        <w:rPr>
          <w:rFonts w:ascii="Arial" w:eastAsia="Times New Roman" w:hAnsi="Arial" w:cs="Arial"/>
          <w:sz w:val="24"/>
          <w:szCs w:val="24"/>
          <w:lang w:eastAsia="es-MX"/>
        </w:rPr>
      </w:pPr>
    </w:p>
    <w:p w:rsidR="00A5448A" w:rsidRPr="00207450" w:rsidRDefault="00A5448A" w:rsidP="00A5448A">
      <w:pPr>
        <w:spacing w:after="0" w:line="240" w:lineRule="auto"/>
        <w:jc w:val="both"/>
        <w:rPr>
          <w:rFonts w:ascii="Arial" w:eastAsia="Times New Roman" w:hAnsi="Arial" w:cs="Arial"/>
          <w:sz w:val="24"/>
          <w:szCs w:val="24"/>
          <w:lang w:eastAsia="es-MX"/>
        </w:rPr>
      </w:pPr>
      <w:r w:rsidRPr="00207450">
        <w:rPr>
          <w:rFonts w:ascii="Arial" w:eastAsia="Times New Roman" w:hAnsi="Arial" w:cs="Arial"/>
          <w:color w:val="000000"/>
          <w:sz w:val="24"/>
          <w:szCs w:val="24"/>
          <w:lang w:eastAsia="es-MX"/>
        </w:rPr>
        <w:t xml:space="preserve">En uso de la voz la Lic. Cynthia Liliana Hernández Ibarra, Secretaria </w:t>
      </w:r>
      <w:r w:rsidR="005E3F61" w:rsidRPr="00207450">
        <w:rPr>
          <w:rFonts w:ascii="Arial" w:eastAsia="Times New Roman" w:hAnsi="Arial" w:cs="Arial"/>
          <w:color w:val="000000"/>
          <w:sz w:val="24"/>
          <w:szCs w:val="24"/>
          <w:lang w:eastAsia="es-MX"/>
        </w:rPr>
        <w:t xml:space="preserve">Técnica </w:t>
      </w:r>
      <w:r w:rsidRPr="00207450">
        <w:rPr>
          <w:rFonts w:ascii="Arial" w:eastAsia="Times New Roman" w:hAnsi="Arial" w:cs="Arial"/>
          <w:color w:val="000000"/>
          <w:sz w:val="24"/>
          <w:szCs w:val="24"/>
          <w:lang w:eastAsia="es-MX"/>
        </w:rPr>
        <w:t>del Comité de Adquisiciones, comenta que se asentó la información de la documentación legal presentada por el participante y el resultado del dictamen respectivo en cuadros comparativos para facilitar su manejo, los cuales se anexan a la presente acta, desprendiéndose la siguiente información:</w:t>
      </w:r>
    </w:p>
    <w:p w:rsidR="00A5448A" w:rsidRPr="00207450" w:rsidRDefault="00A5448A" w:rsidP="00A5448A">
      <w:pPr>
        <w:spacing w:after="0" w:line="240" w:lineRule="auto"/>
        <w:rPr>
          <w:rFonts w:ascii="Arial" w:eastAsia="Times New Roman" w:hAnsi="Arial" w:cs="Arial"/>
          <w:sz w:val="24"/>
          <w:szCs w:val="24"/>
          <w:lang w:eastAsia="es-MX"/>
        </w:rPr>
      </w:pPr>
    </w:p>
    <w:p w:rsidR="00D9569B" w:rsidRPr="00A66C0C" w:rsidRDefault="00454AE5" w:rsidP="00A5448A">
      <w:pPr>
        <w:spacing w:after="0" w:line="240" w:lineRule="auto"/>
        <w:jc w:val="both"/>
        <w:rPr>
          <w:rFonts w:ascii="Arial" w:eastAsia="Times New Roman" w:hAnsi="Arial" w:cs="Arial"/>
          <w:sz w:val="24"/>
          <w:szCs w:val="24"/>
          <w:u w:val="single"/>
          <w:lang w:eastAsia="es-MX"/>
        </w:rPr>
      </w:pPr>
      <w:r w:rsidRPr="00A66C0C">
        <w:rPr>
          <w:rFonts w:ascii="Arial" w:eastAsia="Times New Roman" w:hAnsi="Arial" w:cs="Arial"/>
          <w:sz w:val="24"/>
          <w:szCs w:val="24"/>
          <w:u w:val="single"/>
          <w:lang w:eastAsia="es-MX"/>
        </w:rPr>
        <w:t>1.-</w:t>
      </w:r>
      <w:r w:rsidR="00043C24" w:rsidRPr="00A66C0C">
        <w:rPr>
          <w:rFonts w:ascii="Arial" w:eastAsia="Times New Roman" w:hAnsi="Arial" w:cs="Arial"/>
          <w:sz w:val="24"/>
          <w:szCs w:val="24"/>
          <w:u w:val="single"/>
          <w:lang w:eastAsia="es-MX"/>
        </w:rPr>
        <w:t xml:space="preserve"> </w:t>
      </w:r>
      <w:r w:rsidRPr="00A66C0C">
        <w:rPr>
          <w:rFonts w:ascii="Arial" w:eastAsia="Times New Roman" w:hAnsi="Arial" w:cs="Arial"/>
          <w:sz w:val="24"/>
          <w:szCs w:val="24"/>
          <w:u w:val="single"/>
          <w:lang w:eastAsia="es-MX"/>
        </w:rPr>
        <w:t>RECOFAB S.A. DE C.V.</w:t>
      </w:r>
    </w:p>
    <w:p w:rsidR="00454AE5" w:rsidRPr="00A66C0C" w:rsidRDefault="00454AE5" w:rsidP="00454AE5">
      <w:pPr>
        <w:spacing w:after="0" w:line="240" w:lineRule="auto"/>
        <w:ind w:left="360"/>
        <w:jc w:val="both"/>
        <w:rPr>
          <w:rFonts w:ascii="Arial" w:eastAsia="Times New Roman" w:hAnsi="Arial" w:cs="Arial"/>
          <w:sz w:val="24"/>
          <w:szCs w:val="24"/>
          <w:u w:val="single"/>
          <w:lang w:eastAsia="es-MX"/>
        </w:rPr>
      </w:pPr>
    </w:p>
    <w:p w:rsidR="00454AE5" w:rsidRPr="00A66C0C" w:rsidRDefault="00454AE5" w:rsidP="00454AE5">
      <w:pPr>
        <w:pStyle w:val="Prrafodelista"/>
        <w:numPr>
          <w:ilvl w:val="0"/>
          <w:numId w:val="3"/>
        </w:numPr>
        <w:spacing w:after="0" w:line="240" w:lineRule="auto"/>
        <w:jc w:val="both"/>
        <w:rPr>
          <w:rFonts w:ascii="Arial" w:eastAsia="Times New Roman" w:hAnsi="Arial" w:cs="Arial"/>
          <w:sz w:val="24"/>
          <w:szCs w:val="24"/>
          <w:u w:val="single"/>
          <w:lang w:eastAsia="es-MX"/>
        </w:rPr>
      </w:pPr>
      <w:r w:rsidRPr="00A66C0C">
        <w:rPr>
          <w:rFonts w:ascii="Arial" w:eastAsia="Times New Roman" w:hAnsi="Arial" w:cs="Arial"/>
          <w:sz w:val="24"/>
          <w:szCs w:val="24"/>
          <w:lang w:eastAsia="es-MX"/>
        </w:rPr>
        <w:t>Documentaci</w:t>
      </w:r>
      <w:r w:rsidR="00043C24" w:rsidRPr="00A66C0C">
        <w:rPr>
          <w:rFonts w:ascii="Arial" w:eastAsia="Times New Roman" w:hAnsi="Arial" w:cs="Arial"/>
          <w:sz w:val="24"/>
          <w:szCs w:val="24"/>
          <w:lang w:eastAsia="es-MX"/>
        </w:rPr>
        <w:t>ón c</w:t>
      </w:r>
      <w:r w:rsidRPr="00A66C0C">
        <w:rPr>
          <w:rFonts w:ascii="Arial" w:eastAsia="Times New Roman" w:hAnsi="Arial" w:cs="Arial"/>
          <w:sz w:val="24"/>
          <w:szCs w:val="24"/>
          <w:lang w:eastAsia="es-MX"/>
        </w:rPr>
        <w:t>ompleta</w:t>
      </w:r>
      <w:r w:rsidR="00043C24" w:rsidRPr="00A66C0C">
        <w:rPr>
          <w:rFonts w:ascii="Arial" w:eastAsia="Times New Roman" w:hAnsi="Arial" w:cs="Arial"/>
          <w:sz w:val="24"/>
          <w:szCs w:val="24"/>
          <w:lang w:eastAsia="es-MX"/>
        </w:rPr>
        <w:t>.</w:t>
      </w:r>
    </w:p>
    <w:p w:rsidR="00454AE5" w:rsidRPr="00A66C0C" w:rsidRDefault="00454AE5" w:rsidP="00454AE5">
      <w:pPr>
        <w:spacing w:after="0" w:line="240" w:lineRule="auto"/>
        <w:jc w:val="both"/>
        <w:rPr>
          <w:rFonts w:ascii="Arial" w:eastAsia="Times New Roman" w:hAnsi="Arial" w:cs="Arial"/>
          <w:sz w:val="24"/>
          <w:szCs w:val="24"/>
          <w:u w:val="single"/>
          <w:lang w:eastAsia="es-MX"/>
        </w:rPr>
      </w:pPr>
    </w:p>
    <w:p w:rsidR="00454AE5" w:rsidRPr="00A66C0C" w:rsidRDefault="00454AE5" w:rsidP="00454AE5">
      <w:pPr>
        <w:spacing w:after="0" w:line="240" w:lineRule="auto"/>
        <w:jc w:val="both"/>
        <w:rPr>
          <w:rFonts w:ascii="Arial" w:eastAsia="Times New Roman" w:hAnsi="Arial" w:cs="Arial"/>
          <w:sz w:val="24"/>
          <w:szCs w:val="24"/>
          <w:u w:val="single"/>
          <w:lang w:eastAsia="es-MX"/>
        </w:rPr>
      </w:pPr>
      <w:r w:rsidRPr="00A66C0C">
        <w:rPr>
          <w:rFonts w:ascii="Arial" w:eastAsia="Times New Roman" w:hAnsi="Arial" w:cs="Arial"/>
          <w:sz w:val="24"/>
          <w:szCs w:val="24"/>
          <w:u w:val="single"/>
          <w:lang w:eastAsia="es-MX"/>
        </w:rPr>
        <w:t>2.-</w:t>
      </w:r>
      <w:r w:rsidR="00043C24" w:rsidRPr="00A66C0C">
        <w:rPr>
          <w:rFonts w:ascii="Arial" w:eastAsia="Times New Roman" w:hAnsi="Arial" w:cs="Arial"/>
          <w:sz w:val="24"/>
          <w:szCs w:val="24"/>
          <w:u w:val="single"/>
          <w:lang w:eastAsia="es-MX"/>
        </w:rPr>
        <w:t xml:space="preserve"> </w:t>
      </w:r>
      <w:r w:rsidRPr="00A66C0C">
        <w:rPr>
          <w:rFonts w:ascii="Arial" w:eastAsia="Times New Roman" w:hAnsi="Arial" w:cs="Arial"/>
          <w:sz w:val="24"/>
          <w:szCs w:val="24"/>
          <w:u w:val="single"/>
          <w:lang w:eastAsia="es-MX"/>
        </w:rPr>
        <w:t>OSCAR MUÑOZ CISNEROS</w:t>
      </w:r>
    </w:p>
    <w:p w:rsidR="00454AE5" w:rsidRPr="00A66C0C" w:rsidRDefault="00454AE5" w:rsidP="00454AE5">
      <w:pPr>
        <w:spacing w:after="0" w:line="240" w:lineRule="auto"/>
        <w:jc w:val="both"/>
        <w:rPr>
          <w:rFonts w:ascii="Arial" w:eastAsia="Times New Roman" w:hAnsi="Arial" w:cs="Arial"/>
          <w:sz w:val="24"/>
          <w:szCs w:val="24"/>
          <w:u w:val="single"/>
          <w:lang w:eastAsia="es-MX"/>
        </w:rPr>
      </w:pPr>
    </w:p>
    <w:p w:rsidR="00F87538" w:rsidRPr="00A66C0C" w:rsidRDefault="00043C24" w:rsidP="00F87538">
      <w:pPr>
        <w:pStyle w:val="Prrafodelista"/>
        <w:numPr>
          <w:ilvl w:val="0"/>
          <w:numId w:val="3"/>
        </w:numPr>
        <w:spacing w:after="0" w:line="240" w:lineRule="auto"/>
        <w:jc w:val="both"/>
        <w:rPr>
          <w:rFonts w:ascii="Arial" w:eastAsia="Times New Roman" w:hAnsi="Arial" w:cs="Arial"/>
          <w:color w:val="000000"/>
          <w:sz w:val="24"/>
          <w:szCs w:val="24"/>
          <w:lang w:eastAsia="es-MX"/>
        </w:rPr>
      </w:pPr>
      <w:r w:rsidRPr="00A66C0C">
        <w:rPr>
          <w:rFonts w:ascii="Arial" w:eastAsia="Times New Roman" w:hAnsi="Arial" w:cs="Arial"/>
          <w:sz w:val="24"/>
          <w:szCs w:val="24"/>
          <w:lang w:eastAsia="es-MX"/>
        </w:rPr>
        <w:t>No cumple con d</w:t>
      </w:r>
      <w:r w:rsidR="00454AE5" w:rsidRPr="00A66C0C">
        <w:rPr>
          <w:rFonts w:ascii="Arial" w:eastAsia="Times New Roman" w:hAnsi="Arial" w:cs="Arial"/>
          <w:sz w:val="24"/>
          <w:szCs w:val="24"/>
          <w:lang w:eastAsia="es-MX"/>
        </w:rPr>
        <w:t>ocumentación legal</w:t>
      </w:r>
      <w:r w:rsidR="00F87538" w:rsidRPr="00A66C0C">
        <w:rPr>
          <w:rFonts w:ascii="Arial" w:eastAsia="Times New Roman" w:hAnsi="Arial" w:cs="Arial"/>
          <w:sz w:val="24"/>
          <w:szCs w:val="24"/>
          <w:lang w:eastAsia="es-MX"/>
        </w:rPr>
        <w:t>, ya que e</w:t>
      </w:r>
      <w:r w:rsidR="00F87538" w:rsidRPr="00A66C0C">
        <w:rPr>
          <w:rFonts w:ascii="Arial" w:eastAsia="Times New Roman" w:hAnsi="Arial" w:cs="Arial"/>
          <w:color w:val="000000"/>
          <w:sz w:val="24"/>
          <w:szCs w:val="24"/>
          <w:lang w:eastAsia="es-MX"/>
        </w:rPr>
        <w:t>l comprobante de domicilio del participante Oscar Muñoz Cisneros se encuentra a nombre de una persona moral EVOLUCYOM.</w:t>
      </w:r>
    </w:p>
    <w:p w:rsidR="00454AE5" w:rsidRPr="00A66C0C" w:rsidRDefault="00454AE5" w:rsidP="00F87538">
      <w:pPr>
        <w:pStyle w:val="Prrafodelista"/>
        <w:spacing w:after="0" w:line="240" w:lineRule="auto"/>
        <w:ind w:left="1080"/>
        <w:jc w:val="both"/>
        <w:rPr>
          <w:rFonts w:ascii="Arial" w:eastAsia="Times New Roman" w:hAnsi="Arial" w:cs="Arial"/>
          <w:sz w:val="24"/>
          <w:szCs w:val="24"/>
          <w:u w:val="single"/>
          <w:lang w:eastAsia="es-MX"/>
        </w:rPr>
      </w:pPr>
    </w:p>
    <w:p w:rsidR="00043C24" w:rsidRPr="00A66C0C" w:rsidRDefault="00043C24" w:rsidP="00043C24">
      <w:pPr>
        <w:spacing w:after="0" w:line="240" w:lineRule="auto"/>
        <w:jc w:val="both"/>
        <w:rPr>
          <w:rFonts w:ascii="Arial" w:eastAsia="Times New Roman" w:hAnsi="Arial" w:cs="Arial"/>
          <w:sz w:val="24"/>
          <w:szCs w:val="24"/>
          <w:u w:val="single"/>
          <w:lang w:eastAsia="es-MX"/>
        </w:rPr>
      </w:pPr>
    </w:p>
    <w:p w:rsidR="00043C24" w:rsidRPr="00A66C0C" w:rsidRDefault="00F87538" w:rsidP="00043C24">
      <w:pPr>
        <w:spacing w:after="0" w:line="240" w:lineRule="auto"/>
        <w:jc w:val="both"/>
        <w:rPr>
          <w:rFonts w:ascii="Arial" w:eastAsia="Times New Roman" w:hAnsi="Arial" w:cs="Arial"/>
          <w:sz w:val="24"/>
          <w:szCs w:val="24"/>
          <w:u w:val="single"/>
          <w:lang w:eastAsia="es-MX"/>
        </w:rPr>
      </w:pPr>
      <w:r w:rsidRPr="00A66C0C">
        <w:rPr>
          <w:rFonts w:ascii="Arial" w:eastAsia="Times New Roman" w:hAnsi="Arial" w:cs="Arial"/>
          <w:sz w:val="24"/>
          <w:szCs w:val="24"/>
          <w:u w:val="single"/>
          <w:lang w:eastAsia="es-MX"/>
        </w:rPr>
        <w:t>3.- INTELTRÁ</w:t>
      </w:r>
      <w:r w:rsidR="00043C24" w:rsidRPr="00A66C0C">
        <w:rPr>
          <w:rFonts w:ascii="Arial" w:eastAsia="Times New Roman" w:hAnsi="Arial" w:cs="Arial"/>
          <w:sz w:val="24"/>
          <w:szCs w:val="24"/>
          <w:u w:val="single"/>
          <w:lang w:eastAsia="es-MX"/>
        </w:rPr>
        <w:t>FICO S.A. DE C.V.</w:t>
      </w:r>
    </w:p>
    <w:p w:rsidR="00043C24" w:rsidRPr="00A66C0C" w:rsidRDefault="00043C24" w:rsidP="00043C24">
      <w:pPr>
        <w:spacing w:after="0" w:line="240" w:lineRule="auto"/>
        <w:jc w:val="both"/>
        <w:rPr>
          <w:rFonts w:ascii="Arial" w:eastAsia="Times New Roman" w:hAnsi="Arial" w:cs="Arial"/>
          <w:sz w:val="24"/>
          <w:szCs w:val="24"/>
          <w:lang w:eastAsia="es-MX"/>
        </w:rPr>
      </w:pPr>
    </w:p>
    <w:p w:rsidR="00043C24" w:rsidRPr="00A66C0C" w:rsidRDefault="00043C24" w:rsidP="00043C24">
      <w:pPr>
        <w:pStyle w:val="Prrafodelista"/>
        <w:numPr>
          <w:ilvl w:val="0"/>
          <w:numId w:val="3"/>
        </w:numPr>
        <w:spacing w:after="0" w:line="240" w:lineRule="auto"/>
        <w:jc w:val="both"/>
        <w:rPr>
          <w:rFonts w:ascii="Arial" w:eastAsia="Times New Roman" w:hAnsi="Arial" w:cs="Arial"/>
          <w:sz w:val="24"/>
          <w:szCs w:val="24"/>
          <w:u w:val="single"/>
          <w:lang w:eastAsia="es-MX"/>
        </w:rPr>
      </w:pPr>
      <w:r w:rsidRPr="00A66C0C">
        <w:rPr>
          <w:rFonts w:ascii="Arial" w:eastAsia="Times New Roman" w:hAnsi="Arial" w:cs="Arial"/>
          <w:sz w:val="24"/>
          <w:szCs w:val="24"/>
          <w:lang w:eastAsia="es-MX"/>
        </w:rPr>
        <w:t>Documentación Completa.</w:t>
      </w:r>
    </w:p>
    <w:p w:rsidR="00043C24" w:rsidRPr="00A66C0C" w:rsidRDefault="00043C24" w:rsidP="00043C24">
      <w:pPr>
        <w:spacing w:after="0" w:line="240" w:lineRule="auto"/>
        <w:jc w:val="both"/>
        <w:rPr>
          <w:rFonts w:ascii="Arial" w:eastAsia="Times New Roman" w:hAnsi="Arial" w:cs="Arial"/>
          <w:color w:val="000000"/>
          <w:sz w:val="24"/>
          <w:szCs w:val="24"/>
          <w:u w:val="single"/>
          <w:lang w:eastAsia="es-MX"/>
        </w:rPr>
      </w:pPr>
    </w:p>
    <w:p w:rsidR="00043C24" w:rsidRPr="00A66C0C" w:rsidRDefault="00F87538" w:rsidP="00043C24">
      <w:pPr>
        <w:spacing w:after="0" w:line="240" w:lineRule="auto"/>
        <w:jc w:val="both"/>
        <w:rPr>
          <w:rFonts w:ascii="Arial" w:eastAsia="Times New Roman" w:hAnsi="Arial" w:cs="Arial"/>
          <w:color w:val="000000"/>
          <w:sz w:val="24"/>
          <w:szCs w:val="24"/>
          <w:u w:val="single"/>
          <w:lang w:eastAsia="es-MX"/>
        </w:rPr>
      </w:pPr>
      <w:r w:rsidRPr="00A66C0C">
        <w:rPr>
          <w:rFonts w:ascii="Arial" w:eastAsia="Times New Roman" w:hAnsi="Arial" w:cs="Arial"/>
          <w:color w:val="000000"/>
          <w:sz w:val="24"/>
          <w:szCs w:val="24"/>
          <w:u w:val="single"/>
          <w:lang w:eastAsia="es-MX"/>
        </w:rPr>
        <w:t>4.- ERIKA ROCIO GUTIÉ</w:t>
      </w:r>
      <w:r w:rsidR="00043C24" w:rsidRPr="00A66C0C">
        <w:rPr>
          <w:rFonts w:ascii="Arial" w:eastAsia="Times New Roman" w:hAnsi="Arial" w:cs="Arial"/>
          <w:color w:val="000000"/>
          <w:sz w:val="24"/>
          <w:szCs w:val="24"/>
          <w:u w:val="single"/>
          <w:lang w:eastAsia="es-MX"/>
        </w:rPr>
        <w:t>RREZ MAGAÑA</w:t>
      </w:r>
    </w:p>
    <w:p w:rsidR="00043C24" w:rsidRPr="00207450" w:rsidRDefault="00043C24" w:rsidP="00043C24">
      <w:pPr>
        <w:spacing w:after="0" w:line="240" w:lineRule="auto"/>
        <w:jc w:val="both"/>
        <w:rPr>
          <w:rFonts w:ascii="Arial" w:eastAsia="Times New Roman" w:hAnsi="Arial" w:cs="Arial"/>
          <w:b/>
          <w:color w:val="000000"/>
          <w:sz w:val="24"/>
          <w:szCs w:val="24"/>
          <w:u w:val="single"/>
          <w:lang w:eastAsia="es-MX"/>
        </w:rPr>
      </w:pPr>
    </w:p>
    <w:p w:rsidR="002E42A6" w:rsidRPr="00F87538" w:rsidRDefault="00F87538" w:rsidP="00F87538">
      <w:pPr>
        <w:pStyle w:val="Prrafodelista"/>
        <w:numPr>
          <w:ilvl w:val="0"/>
          <w:numId w:val="3"/>
        </w:numPr>
        <w:spacing w:after="0" w:line="240" w:lineRule="auto"/>
        <w:jc w:val="both"/>
        <w:rPr>
          <w:rFonts w:ascii="Arial" w:eastAsia="Times New Roman" w:hAnsi="Arial" w:cs="Arial"/>
          <w:color w:val="000000"/>
          <w:sz w:val="24"/>
          <w:szCs w:val="24"/>
          <w:u w:val="single"/>
          <w:lang w:eastAsia="es-MX"/>
        </w:rPr>
      </w:pPr>
      <w:r>
        <w:rPr>
          <w:rFonts w:ascii="Arial" w:eastAsia="Times New Roman" w:hAnsi="Arial" w:cs="Arial"/>
          <w:color w:val="000000"/>
          <w:sz w:val="24"/>
          <w:szCs w:val="24"/>
          <w:lang w:eastAsia="es-MX"/>
        </w:rPr>
        <w:t xml:space="preserve">No cumple documentación legal ya que </w:t>
      </w:r>
      <w:r w:rsidRPr="00F87538">
        <w:rPr>
          <w:rFonts w:ascii="Arial" w:eastAsia="Times New Roman" w:hAnsi="Arial" w:cs="Arial"/>
          <w:color w:val="000000"/>
          <w:sz w:val="24"/>
          <w:szCs w:val="24"/>
          <w:lang w:eastAsia="es-MX"/>
        </w:rPr>
        <w:t>la</w:t>
      </w:r>
      <w:r w:rsidR="00451552" w:rsidRPr="00F87538">
        <w:rPr>
          <w:rFonts w:ascii="Arial" w:eastAsia="Times New Roman" w:hAnsi="Arial" w:cs="Arial"/>
          <w:color w:val="000000"/>
          <w:sz w:val="24"/>
          <w:szCs w:val="24"/>
          <w:lang w:eastAsia="es-MX"/>
        </w:rPr>
        <w:t xml:space="preserve"> participante anexa un Acta de Nacimiento expedida en el 2</w:t>
      </w:r>
      <w:r w:rsidRPr="00F87538">
        <w:rPr>
          <w:rFonts w:ascii="Arial" w:eastAsia="Times New Roman" w:hAnsi="Arial" w:cs="Arial"/>
          <w:color w:val="000000"/>
          <w:sz w:val="24"/>
          <w:szCs w:val="24"/>
          <w:lang w:eastAsia="es-MX"/>
        </w:rPr>
        <w:t>014, además no</w:t>
      </w:r>
      <w:r w:rsidR="002E42A6" w:rsidRPr="00F87538">
        <w:rPr>
          <w:rFonts w:ascii="Arial" w:eastAsia="Times New Roman" w:hAnsi="Arial" w:cs="Arial"/>
          <w:color w:val="000000"/>
          <w:sz w:val="24"/>
          <w:szCs w:val="24"/>
          <w:lang w:eastAsia="es-MX"/>
        </w:rPr>
        <w:t xml:space="preserve"> exhibe</w:t>
      </w:r>
      <w:r w:rsidRPr="00F87538">
        <w:rPr>
          <w:rFonts w:ascii="Arial" w:eastAsia="Times New Roman" w:hAnsi="Arial" w:cs="Arial"/>
          <w:color w:val="000000"/>
          <w:sz w:val="24"/>
          <w:szCs w:val="24"/>
          <w:lang w:eastAsia="es-MX"/>
        </w:rPr>
        <w:t xml:space="preserve"> la</w:t>
      </w:r>
      <w:r w:rsidR="002E42A6" w:rsidRPr="00F87538">
        <w:rPr>
          <w:rFonts w:ascii="Arial" w:eastAsia="Times New Roman" w:hAnsi="Arial" w:cs="Arial"/>
          <w:color w:val="000000"/>
          <w:sz w:val="24"/>
          <w:szCs w:val="24"/>
          <w:lang w:eastAsia="es-MX"/>
        </w:rPr>
        <w:t xml:space="preserve"> Licencia Municipal, </w:t>
      </w:r>
      <w:r w:rsidRPr="00F87538">
        <w:rPr>
          <w:rFonts w:ascii="Arial" w:eastAsia="Times New Roman" w:hAnsi="Arial" w:cs="Arial"/>
          <w:color w:val="000000"/>
          <w:sz w:val="24"/>
          <w:szCs w:val="24"/>
          <w:lang w:eastAsia="es-MX"/>
        </w:rPr>
        <w:t xml:space="preserve">pero presenta </w:t>
      </w:r>
      <w:r w:rsidR="002E42A6" w:rsidRPr="00F87538">
        <w:rPr>
          <w:rFonts w:ascii="Arial" w:eastAsia="Times New Roman" w:hAnsi="Arial" w:cs="Arial"/>
          <w:color w:val="000000"/>
          <w:sz w:val="24"/>
          <w:szCs w:val="24"/>
          <w:lang w:eastAsia="es-MX"/>
        </w:rPr>
        <w:t>escrito en el que expone motivos.</w:t>
      </w:r>
    </w:p>
    <w:p w:rsidR="002E42A6" w:rsidRPr="00207450" w:rsidRDefault="002E42A6" w:rsidP="002E42A6">
      <w:pPr>
        <w:pStyle w:val="Prrafodelista"/>
        <w:spacing w:after="0" w:line="240" w:lineRule="auto"/>
        <w:ind w:left="1080"/>
        <w:jc w:val="both"/>
        <w:rPr>
          <w:rFonts w:ascii="Arial" w:eastAsia="Times New Roman" w:hAnsi="Arial" w:cs="Arial"/>
          <w:b/>
          <w:color w:val="000000"/>
          <w:sz w:val="24"/>
          <w:szCs w:val="24"/>
          <w:lang w:eastAsia="es-MX"/>
        </w:rPr>
      </w:pPr>
    </w:p>
    <w:p w:rsidR="00D9569B" w:rsidRPr="00207450" w:rsidRDefault="00D9569B" w:rsidP="00A5448A">
      <w:pPr>
        <w:spacing w:after="0" w:line="240" w:lineRule="auto"/>
        <w:jc w:val="both"/>
        <w:rPr>
          <w:rFonts w:ascii="Arial" w:eastAsia="Times New Roman" w:hAnsi="Arial" w:cs="Arial"/>
          <w:color w:val="000000"/>
          <w:sz w:val="24"/>
          <w:szCs w:val="24"/>
          <w:lang w:eastAsia="es-MX"/>
        </w:rPr>
      </w:pPr>
      <w:r w:rsidRPr="00207450">
        <w:rPr>
          <w:rFonts w:ascii="Arial" w:eastAsia="Times New Roman" w:hAnsi="Arial" w:cs="Arial"/>
          <w:color w:val="000000"/>
          <w:sz w:val="24"/>
          <w:szCs w:val="24"/>
          <w:lang w:eastAsia="es-MX"/>
        </w:rPr>
        <w:t>La Lic. Cynthia Liliana Hernández Ibarra, Secretaria Técnica del Comité de Adquisiciones somete a consideración la descalificación de l</w:t>
      </w:r>
      <w:r w:rsidR="002E42A6" w:rsidRPr="00207450">
        <w:rPr>
          <w:rFonts w:ascii="Arial" w:eastAsia="Times New Roman" w:hAnsi="Arial" w:cs="Arial"/>
          <w:color w:val="000000"/>
          <w:sz w:val="24"/>
          <w:szCs w:val="24"/>
          <w:lang w:eastAsia="es-MX"/>
        </w:rPr>
        <w:t xml:space="preserve">os </w:t>
      </w:r>
      <w:r w:rsidRPr="00207450">
        <w:rPr>
          <w:rFonts w:ascii="Arial" w:eastAsia="Times New Roman" w:hAnsi="Arial" w:cs="Arial"/>
          <w:color w:val="000000"/>
          <w:sz w:val="24"/>
          <w:szCs w:val="24"/>
          <w:lang w:eastAsia="es-MX"/>
        </w:rPr>
        <w:t>participante</w:t>
      </w:r>
      <w:r w:rsidR="002E42A6" w:rsidRPr="00207450">
        <w:rPr>
          <w:rFonts w:ascii="Arial" w:eastAsia="Times New Roman" w:hAnsi="Arial" w:cs="Arial"/>
          <w:color w:val="000000"/>
          <w:sz w:val="24"/>
          <w:szCs w:val="24"/>
          <w:lang w:eastAsia="es-MX"/>
        </w:rPr>
        <w:t xml:space="preserve">s; </w:t>
      </w:r>
      <w:r w:rsidR="002E42A6" w:rsidRPr="00120F28">
        <w:rPr>
          <w:rFonts w:ascii="Arial" w:eastAsia="Times New Roman" w:hAnsi="Arial" w:cs="Arial"/>
          <w:color w:val="000000"/>
          <w:sz w:val="24"/>
          <w:szCs w:val="24"/>
          <w:lang w:eastAsia="es-MX"/>
        </w:rPr>
        <w:t>OSCAR MUÑOZ CISNEROS y ERIKA ROCIO GUTIERREZ MAGAÑA</w:t>
      </w:r>
      <w:r w:rsidRPr="00120F28">
        <w:rPr>
          <w:rFonts w:ascii="Arial" w:eastAsia="Times New Roman" w:hAnsi="Arial" w:cs="Arial"/>
          <w:color w:val="000000"/>
          <w:sz w:val="24"/>
          <w:szCs w:val="24"/>
          <w:lang w:eastAsia="es-MX"/>
        </w:rPr>
        <w:t xml:space="preserve"> </w:t>
      </w:r>
      <w:r w:rsidRPr="00207450">
        <w:rPr>
          <w:rFonts w:ascii="Arial" w:eastAsia="Times New Roman" w:hAnsi="Arial" w:cs="Arial"/>
          <w:color w:val="000000"/>
          <w:sz w:val="24"/>
          <w:szCs w:val="24"/>
          <w:lang w:eastAsia="es-MX"/>
        </w:rPr>
        <w:t>toda vez que sus observaciones no son subsanables.</w:t>
      </w:r>
    </w:p>
    <w:p w:rsidR="00120F28" w:rsidRDefault="00120F28" w:rsidP="00A5448A">
      <w:pPr>
        <w:spacing w:after="0" w:line="240" w:lineRule="auto"/>
        <w:jc w:val="both"/>
        <w:rPr>
          <w:rFonts w:ascii="Arial" w:eastAsia="Times New Roman" w:hAnsi="Arial" w:cs="Arial"/>
          <w:color w:val="000000"/>
          <w:sz w:val="24"/>
          <w:szCs w:val="24"/>
          <w:lang w:eastAsia="es-MX"/>
        </w:rPr>
      </w:pPr>
    </w:p>
    <w:p w:rsidR="00D9569B" w:rsidRPr="00207450" w:rsidRDefault="00D9569B" w:rsidP="00A5448A">
      <w:pPr>
        <w:spacing w:after="0" w:line="240" w:lineRule="auto"/>
        <w:jc w:val="both"/>
        <w:rPr>
          <w:rFonts w:ascii="Arial" w:eastAsia="Times New Roman" w:hAnsi="Arial" w:cs="Arial"/>
          <w:color w:val="000000"/>
          <w:sz w:val="24"/>
          <w:szCs w:val="24"/>
          <w:lang w:eastAsia="es-MX"/>
        </w:rPr>
      </w:pPr>
      <w:r w:rsidRPr="00207450">
        <w:rPr>
          <w:rFonts w:ascii="Arial" w:eastAsia="Times New Roman" w:hAnsi="Arial" w:cs="Arial"/>
          <w:color w:val="000000"/>
          <w:sz w:val="24"/>
          <w:szCs w:val="24"/>
          <w:lang w:eastAsia="es-MX"/>
        </w:rPr>
        <w:t>Lo ante</w:t>
      </w:r>
      <w:r w:rsidR="00E52E8D" w:rsidRPr="00207450">
        <w:rPr>
          <w:rFonts w:ascii="Arial" w:eastAsia="Times New Roman" w:hAnsi="Arial" w:cs="Arial"/>
          <w:color w:val="000000"/>
          <w:sz w:val="24"/>
          <w:szCs w:val="24"/>
          <w:lang w:eastAsia="es-MX"/>
        </w:rPr>
        <w:t>rior es aprobado por unanimidad.</w:t>
      </w:r>
    </w:p>
    <w:p w:rsidR="00D9569B" w:rsidRPr="00207450" w:rsidRDefault="00D9569B" w:rsidP="00A5448A">
      <w:pPr>
        <w:spacing w:after="0" w:line="240" w:lineRule="auto"/>
        <w:jc w:val="both"/>
        <w:rPr>
          <w:rFonts w:ascii="Arial" w:eastAsia="Times New Roman" w:hAnsi="Arial" w:cs="Arial"/>
          <w:color w:val="000000"/>
          <w:sz w:val="24"/>
          <w:szCs w:val="24"/>
          <w:lang w:eastAsia="es-MX"/>
        </w:rPr>
      </w:pPr>
    </w:p>
    <w:p w:rsidR="00D9569B" w:rsidRPr="00207450" w:rsidRDefault="00D9569B" w:rsidP="00A5448A">
      <w:pPr>
        <w:spacing w:after="0" w:line="240" w:lineRule="auto"/>
        <w:jc w:val="both"/>
        <w:rPr>
          <w:rFonts w:ascii="Arial" w:eastAsia="Times New Roman" w:hAnsi="Arial" w:cs="Arial"/>
          <w:color w:val="000000"/>
          <w:sz w:val="24"/>
          <w:szCs w:val="24"/>
          <w:lang w:eastAsia="es-MX"/>
        </w:rPr>
      </w:pPr>
      <w:r w:rsidRPr="00207450">
        <w:rPr>
          <w:rFonts w:ascii="Arial" w:eastAsia="Times New Roman" w:hAnsi="Arial" w:cs="Arial"/>
          <w:color w:val="000000"/>
          <w:sz w:val="24"/>
          <w:szCs w:val="24"/>
          <w:lang w:eastAsia="es-MX"/>
        </w:rPr>
        <w:t xml:space="preserve">Se le pide atentamente a la participante </w:t>
      </w:r>
      <w:r w:rsidR="00E52E8D" w:rsidRPr="00207450">
        <w:rPr>
          <w:rFonts w:ascii="Arial" w:eastAsia="Times New Roman" w:hAnsi="Arial" w:cs="Arial"/>
          <w:color w:val="000000"/>
          <w:sz w:val="24"/>
          <w:szCs w:val="24"/>
          <w:lang w:eastAsia="es-MX"/>
        </w:rPr>
        <w:t>se retire del recinto agradeciendo su participación.</w:t>
      </w:r>
    </w:p>
    <w:p w:rsidR="00E52E8D" w:rsidRPr="00207450" w:rsidRDefault="00E52E8D" w:rsidP="00A5448A">
      <w:pPr>
        <w:spacing w:after="0" w:line="240" w:lineRule="auto"/>
        <w:jc w:val="both"/>
        <w:rPr>
          <w:rFonts w:ascii="Arial" w:eastAsia="Times New Roman" w:hAnsi="Arial" w:cs="Arial"/>
          <w:color w:val="000000"/>
          <w:sz w:val="24"/>
          <w:szCs w:val="24"/>
          <w:highlight w:val="yellow"/>
          <w:lang w:eastAsia="es-MX"/>
        </w:rPr>
      </w:pPr>
    </w:p>
    <w:p w:rsidR="00A5448A" w:rsidRPr="00207450" w:rsidRDefault="00856F04" w:rsidP="00A5448A">
      <w:pPr>
        <w:spacing w:after="240" w:line="240" w:lineRule="auto"/>
        <w:rPr>
          <w:rFonts w:ascii="Arial" w:eastAsia="Times New Roman" w:hAnsi="Arial" w:cs="Arial"/>
          <w:color w:val="000000"/>
          <w:sz w:val="24"/>
          <w:szCs w:val="24"/>
          <w:lang w:eastAsia="es-MX"/>
        </w:rPr>
      </w:pPr>
      <w:r w:rsidRPr="00207450">
        <w:rPr>
          <w:rFonts w:ascii="Arial" w:eastAsia="Times New Roman" w:hAnsi="Arial" w:cs="Arial"/>
          <w:b/>
          <w:bCs/>
          <w:color w:val="000000"/>
          <w:sz w:val="24"/>
          <w:szCs w:val="24"/>
          <w:lang w:eastAsia="es-MX"/>
        </w:rPr>
        <w:t>DICTAMEN TÉCNICO</w:t>
      </w:r>
      <w:r w:rsidRPr="00207450">
        <w:rPr>
          <w:rFonts w:ascii="Arial" w:eastAsia="Times New Roman" w:hAnsi="Arial" w:cs="Arial"/>
          <w:color w:val="000000"/>
          <w:sz w:val="24"/>
          <w:szCs w:val="24"/>
          <w:lang w:eastAsia="es-MX"/>
        </w:rPr>
        <w:t>.</w:t>
      </w:r>
    </w:p>
    <w:p w:rsidR="00E36567" w:rsidRPr="00A66C0C" w:rsidRDefault="00E36567" w:rsidP="00E36567">
      <w:pPr>
        <w:spacing w:after="0" w:line="240" w:lineRule="auto"/>
        <w:jc w:val="both"/>
        <w:rPr>
          <w:rFonts w:ascii="Arial" w:hAnsi="Arial" w:cs="Arial"/>
          <w:sz w:val="24"/>
          <w:szCs w:val="24"/>
        </w:rPr>
      </w:pPr>
      <w:r w:rsidRPr="00A66C0C">
        <w:rPr>
          <w:rFonts w:ascii="Arial" w:hAnsi="Arial" w:cs="Arial"/>
          <w:sz w:val="24"/>
          <w:szCs w:val="24"/>
        </w:rPr>
        <w:t xml:space="preserve">Empresa: IntelTráfico SA de CV. </w:t>
      </w:r>
    </w:p>
    <w:p w:rsidR="00FD2EE4" w:rsidRPr="00A66C0C" w:rsidRDefault="00FD2EE4" w:rsidP="00E36567">
      <w:pPr>
        <w:spacing w:after="0" w:line="240" w:lineRule="auto"/>
        <w:jc w:val="both"/>
        <w:rPr>
          <w:rFonts w:ascii="Arial" w:hAnsi="Arial" w:cs="Arial"/>
          <w:sz w:val="24"/>
          <w:szCs w:val="24"/>
        </w:rPr>
      </w:pPr>
    </w:p>
    <w:p w:rsidR="007C040E" w:rsidRPr="00A66C0C" w:rsidRDefault="00E36567" w:rsidP="00647491">
      <w:pPr>
        <w:spacing w:after="0" w:line="240" w:lineRule="auto"/>
        <w:jc w:val="both"/>
        <w:rPr>
          <w:rFonts w:ascii="Arial" w:hAnsi="Arial" w:cs="Arial"/>
          <w:sz w:val="24"/>
          <w:szCs w:val="24"/>
        </w:rPr>
      </w:pPr>
      <w:r w:rsidRPr="00A66C0C">
        <w:rPr>
          <w:rFonts w:ascii="Arial" w:hAnsi="Arial" w:cs="Arial"/>
          <w:sz w:val="24"/>
          <w:szCs w:val="24"/>
        </w:rPr>
        <w:t>No cumple</w:t>
      </w:r>
      <w:r w:rsidR="00FD2EE4" w:rsidRPr="00A66C0C">
        <w:rPr>
          <w:rFonts w:ascii="Arial" w:hAnsi="Arial" w:cs="Arial"/>
          <w:sz w:val="24"/>
          <w:szCs w:val="24"/>
        </w:rPr>
        <w:t xml:space="preserve"> con las especificaciones técnicas respecto a los anexos </w:t>
      </w:r>
      <w:r w:rsidR="007C040E" w:rsidRPr="00A66C0C">
        <w:rPr>
          <w:rFonts w:ascii="Arial" w:hAnsi="Arial" w:cs="Arial"/>
          <w:sz w:val="24"/>
          <w:szCs w:val="24"/>
        </w:rPr>
        <w:t xml:space="preserve">1, en referencia a la descripción de “Especificaciones Técnicas” no la “Descripción de los bienes”, asimismo la empresa licitante no especifica “la compra” solo menciona el número de placas, esta omisión genera múltiples interpretaciones: cotización, valoración, obtención u otros y en cuanto al anexo 5, la empresa no manifiesta que no se encuentra bajo ningún supuesto en el artículo 52 de la Ley de Compras Gubernamentales y Contratación de Servicios del Estado de Jalisco y sus municipios </w:t>
      </w:r>
      <w:r w:rsidRPr="00A66C0C">
        <w:rPr>
          <w:rFonts w:ascii="Arial" w:hAnsi="Arial" w:cs="Arial"/>
          <w:sz w:val="24"/>
          <w:szCs w:val="24"/>
        </w:rPr>
        <w:t>.</w:t>
      </w:r>
    </w:p>
    <w:p w:rsidR="005F0CAF" w:rsidRPr="00A66C0C" w:rsidRDefault="005F0CAF" w:rsidP="005F0CAF">
      <w:pPr>
        <w:spacing w:after="0" w:line="240" w:lineRule="auto"/>
        <w:jc w:val="both"/>
        <w:rPr>
          <w:rFonts w:ascii="Arial" w:hAnsi="Arial" w:cs="Arial"/>
          <w:sz w:val="24"/>
          <w:szCs w:val="24"/>
        </w:rPr>
      </w:pPr>
    </w:p>
    <w:p w:rsidR="000709CC" w:rsidRPr="00A66C0C" w:rsidRDefault="000709CC" w:rsidP="000709CC">
      <w:pPr>
        <w:spacing w:after="0" w:line="240" w:lineRule="auto"/>
        <w:jc w:val="both"/>
        <w:rPr>
          <w:rFonts w:ascii="Arial" w:hAnsi="Arial" w:cs="Arial"/>
          <w:sz w:val="24"/>
          <w:szCs w:val="24"/>
        </w:rPr>
      </w:pPr>
    </w:p>
    <w:p w:rsidR="000709CC" w:rsidRPr="00A66C0C" w:rsidRDefault="00647491" w:rsidP="00647491">
      <w:pPr>
        <w:spacing w:after="0" w:line="240" w:lineRule="auto"/>
        <w:jc w:val="both"/>
        <w:rPr>
          <w:rFonts w:ascii="Arial" w:hAnsi="Arial" w:cs="Arial"/>
          <w:sz w:val="24"/>
          <w:szCs w:val="24"/>
        </w:rPr>
      </w:pPr>
      <w:r w:rsidRPr="00A66C0C">
        <w:rPr>
          <w:rFonts w:ascii="Arial" w:hAnsi="Arial" w:cs="Arial"/>
          <w:sz w:val="24"/>
          <w:szCs w:val="24"/>
        </w:rPr>
        <w:t xml:space="preserve">Empresa: RECOFAB SA de CV. </w:t>
      </w:r>
    </w:p>
    <w:p w:rsidR="00647491" w:rsidRPr="00A66C0C" w:rsidRDefault="00647491" w:rsidP="00647491">
      <w:pPr>
        <w:spacing w:after="0" w:line="240" w:lineRule="auto"/>
        <w:jc w:val="both"/>
        <w:rPr>
          <w:rFonts w:ascii="Arial" w:hAnsi="Arial" w:cs="Arial"/>
          <w:sz w:val="24"/>
          <w:szCs w:val="24"/>
        </w:rPr>
      </w:pPr>
    </w:p>
    <w:p w:rsidR="00E36567" w:rsidRPr="00A66C0C" w:rsidRDefault="00647491" w:rsidP="00A5448A">
      <w:pPr>
        <w:spacing w:after="240" w:line="240" w:lineRule="auto"/>
        <w:rPr>
          <w:rFonts w:ascii="Arial" w:eastAsia="Times New Roman" w:hAnsi="Arial" w:cs="Arial"/>
          <w:color w:val="000000"/>
          <w:sz w:val="24"/>
          <w:szCs w:val="24"/>
          <w:lang w:eastAsia="es-MX"/>
        </w:rPr>
      </w:pPr>
      <w:r w:rsidRPr="00A66C0C">
        <w:rPr>
          <w:rFonts w:ascii="Arial" w:hAnsi="Arial" w:cs="Arial"/>
          <w:sz w:val="24"/>
          <w:szCs w:val="24"/>
        </w:rPr>
        <w:t>Sí cumple</w:t>
      </w:r>
      <w:r w:rsidR="000709CC" w:rsidRPr="00A66C0C">
        <w:rPr>
          <w:rFonts w:ascii="Arial" w:hAnsi="Arial" w:cs="Arial"/>
          <w:sz w:val="24"/>
          <w:szCs w:val="24"/>
        </w:rPr>
        <w:t xml:space="preserve"> con las especificaciones técnicas.</w:t>
      </w:r>
    </w:p>
    <w:p w:rsidR="00E36567" w:rsidRPr="00A66C0C" w:rsidRDefault="00E36567" w:rsidP="00E36567">
      <w:pPr>
        <w:spacing w:after="0" w:line="240" w:lineRule="auto"/>
        <w:jc w:val="both"/>
        <w:rPr>
          <w:rFonts w:ascii="Arial" w:eastAsia="Times New Roman" w:hAnsi="Arial" w:cs="Arial"/>
          <w:color w:val="000000"/>
          <w:sz w:val="24"/>
          <w:szCs w:val="24"/>
          <w:lang w:eastAsia="es-MX"/>
        </w:rPr>
      </w:pPr>
      <w:r w:rsidRPr="00A66C0C">
        <w:rPr>
          <w:rFonts w:ascii="Arial" w:eastAsia="Times New Roman" w:hAnsi="Arial" w:cs="Arial"/>
          <w:color w:val="000000"/>
          <w:sz w:val="24"/>
          <w:szCs w:val="24"/>
          <w:lang w:eastAsia="es-MX"/>
        </w:rPr>
        <w:t>La Lic. Cynthia Liliana Hernández Ibarra, Secretaria Técnica del Comité de Adquisiciones somete a consideración la descalificación d</w:t>
      </w:r>
      <w:r w:rsidR="006562C4" w:rsidRPr="00A66C0C">
        <w:rPr>
          <w:rFonts w:ascii="Arial" w:eastAsia="Times New Roman" w:hAnsi="Arial" w:cs="Arial"/>
          <w:color w:val="000000"/>
          <w:sz w:val="24"/>
          <w:szCs w:val="24"/>
          <w:lang w:eastAsia="es-MX"/>
        </w:rPr>
        <w:t>el</w:t>
      </w:r>
      <w:r w:rsidRPr="00A66C0C">
        <w:rPr>
          <w:rFonts w:ascii="Arial" w:eastAsia="Times New Roman" w:hAnsi="Arial" w:cs="Arial"/>
          <w:color w:val="000000"/>
          <w:sz w:val="24"/>
          <w:szCs w:val="24"/>
          <w:lang w:eastAsia="es-MX"/>
        </w:rPr>
        <w:t xml:space="preserve"> participante; </w:t>
      </w:r>
      <w:r w:rsidR="00A66C0C">
        <w:rPr>
          <w:rFonts w:ascii="Arial" w:eastAsia="Times New Roman" w:hAnsi="Arial" w:cs="Arial"/>
          <w:sz w:val="24"/>
          <w:szCs w:val="24"/>
          <w:lang w:eastAsia="es-MX"/>
        </w:rPr>
        <w:t>INTELTRÁ</w:t>
      </w:r>
      <w:r w:rsidR="006562C4" w:rsidRPr="00A66C0C">
        <w:rPr>
          <w:rFonts w:ascii="Arial" w:eastAsia="Times New Roman" w:hAnsi="Arial" w:cs="Arial"/>
          <w:sz w:val="24"/>
          <w:szCs w:val="24"/>
          <w:lang w:eastAsia="es-MX"/>
        </w:rPr>
        <w:t>FICO S.A. DE C.V</w:t>
      </w:r>
      <w:r w:rsidR="006562C4" w:rsidRPr="00A66C0C">
        <w:rPr>
          <w:rFonts w:ascii="Arial" w:eastAsia="Times New Roman" w:hAnsi="Arial" w:cs="Arial"/>
          <w:sz w:val="24"/>
          <w:szCs w:val="24"/>
          <w:u w:val="single"/>
          <w:lang w:eastAsia="es-MX"/>
        </w:rPr>
        <w:t>.</w:t>
      </w:r>
      <w:r w:rsidRPr="00A66C0C">
        <w:rPr>
          <w:rFonts w:ascii="Arial" w:eastAsia="Times New Roman" w:hAnsi="Arial" w:cs="Arial"/>
          <w:color w:val="000000"/>
          <w:sz w:val="24"/>
          <w:szCs w:val="24"/>
          <w:lang w:eastAsia="es-MX"/>
        </w:rPr>
        <w:t xml:space="preserve"> toda vez que sus observaciones no son subsanables.</w:t>
      </w:r>
    </w:p>
    <w:p w:rsidR="000709CC" w:rsidRPr="00207450" w:rsidRDefault="000709CC" w:rsidP="00E36567">
      <w:pPr>
        <w:spacing w:after="0" w:line="240" w:lineRule="auto"/>
        <w:jc w:val="both"/>
        <w:rPr>
          <w:rFonts w:ascii="Arial" w:eastAsia="Times New Roman" w:hAnsi="Arial" w:cs="Arial"/>
          <w:color w:val="000000"/>
          <w:sz w:val="24"/>
          <w:szCs w:val="24"/>
          <w:lang w:eastAsia="es-MX"/>
        </w:rPr>
      </w:pPr>
    </w:p>
    <w:p w:rsidR="00E36567" w:rsidRPr="00207450" w:rsidRDefault="00E36567" w:rsidP="00E36567">
      <w:pPr>
        <w:spacing w:after="0" w:line="240" w:lineRule="auto"/>
        <w:jc w:val="both"/>
        <w:rPr>
          <w:rFonts w:ascii="Arial" w:eastAsia="Times New Roman" w:hAnsi="Arial" w:cs="Arial"/>
          <w:color w:val="000000"/>
          <w:sz w:val="24"/>
          <w:szCs w:val="24"/>
          <w:lang w:eastAsia="es-MX"/>
        </w:rPr>
      </w:pPr>
      <w:r w:rsidRPr="00207450">
        <w:rPr>
          <w:rFonts w:ascii="Arial" w:eastAsia="Times New Roman" w:hAnsi="Arial" w:cs="Arial"/>
          <w:color w:val="000000"/>
          <w:sz w:val="24"/>
          <w:szCs w:val="24"/>
          <w:lang w:eastAsia="es-MX"/>
        </w:rPr>
        <w:t>Lo anterior es aprobado por unanimidad.</w:t>
      </w:r>
    </w:p>
    <w:p w:rsidR="00E36567" w:rsidRPr="00207450" w:rsidRDefault="00E36567" w:rsidP="00E36567">
      <w:pPr>
        <w:spacing w:after="0" w:line="240" w:lineRule="auto"/>
        <w:jc w:val="both"/>
        <w:rPr>
          <w:rFonts w:ascii="Arial" w:eastAsia="Times New Roman" w:hAnsi="Arial" w:cs="Arial"/>
          <w:color w:val="000000"/>
          <w:sz w:val="24"/>
          <w:szCs w:val="24"/>
          <w:lang w:eastAsia="es-MX"/>
        </w:rPr>
      </w:pPr>
    </w:p>
    <w:p w:rsidR="00E36567" w:rsidRPr="00207450" w:rsidRDefault="00E36567" w:rsidP="000709CC">
      <w:pPr>
        <w:spacing w:after="0" w:line="240" w:lineRule="auto"/>
        <w:jc w:val="both"/>
        <w:rPr>
          <w:rFonts w:ascii="Arial" w:eastAsia="Times New Roman" w:hAnsi="Arial" w:cs="Arial"/>
          <w:color w:val="000000"/>
          <w:sz w:val="24"/>
          <w:szCs w:val="24"/>
          <w:highlight w:val="yellow"/>
          <w:lang w:eastAsia="es-MX"/>
        </w:rPr>
      </w:pPr>
      <w:r w:rsidRPr="00207450">
        <w:rPr>
          <w:rFonts w:ascii="Arial" w:eastAsia="Times New Roman" w:hAnsi="Arial" w:cs="Arial"/>
          <w:color w:val="000000"/>
          <w:sz w:val="24"/>
          <w:szCs w:val="24"/>
          <w:lang w:eastAsia="es-MX"/>
        </w:rPr>
        <w:t>Se le pide atentamente a la participante se retire del recinto agradeciendo su participación.</w:t>
      </w:r>
    </w:p>
    <w:p w:rsidR="00856F04" w:rsidRPr="00207450" w:rsidRDefault="00856F04" w:rsidP="00856F04">
      <w:pPr>
        <w:spacing w:after="0" w:line="240" w:lineRule="auto"/>
        <w:rPr>
          <w:rFonts w:ascii="Arial" w:eastAsia="Times New Roman" w:hAnsi="Arial" w:cs="Arial"/>
          <w:sz w:val="24"/>
          <w:szCs w:val="24"/>
          <w:lang w:eastAsia="es-MX"/>
        </w:rPr>
      </w:pPr>
    </w:p>
    <w:p w:rsidR="00A5448A" w:rsidRPr="00207450" w:rsidRDefault="00A5448A" w:rsidP="00A5448A">
      <w:pPr>
        <w:spacing w:after="0" w:line="240" w:lineRule="auto"/>
        <w:jc w:val="both"/>
        <w:rPr>
          <w:rFonts w:ascii="Arial" w:eastAsia="Times New Roman" w:hAnsi="Arial" w:cs="Arial"/>
          <w:b/>
          <w:bCs/>
          <w:color w:val="000000"/>
          <w:sz w:val="24"/>
          <w:szCs w:val="24"/>
          <w:lang w:eastAsia="es-MX"/>
        </w:rPr>
      </w:pPr>
      <w:r w:rsidRPr="00207450">
        <w:rPr>
          <w:rFonts w:ascii="Arial" w:eastAsia="Times New Roman" w:hAnsi="Arial" w:cs="Arial"/>
          <w:b/>
          <w:bCs/>
          <w:color w:val="000000"/>
          <w:sz w:val="24"/>
          <w:szCs w:val="24"/>
          <w:lang w:eastAsia="es-MX"/>
        </w:rPr>
        <w:t xml:space="preserve">PUNTO No. </w:t>
      </w:r>
      <w:r w:rsidR="0010334A" w:rsidRPr="00207450">
        <w:rPr>
          <w:rFonts w:ascii="Arial" w:eastAsia="Times New Roman" w:hAnsi="Arial" w:cs="Arial"/>
          <w:b/>
          <w:bCs/>
          <w:color w:val="000000"/>
          <w:sz w:val="24"/>
          <w:szCs w:val="24"/>
          <w:lang w:eastAsia="es-MX"/>
        </w:rPr>
        <w:t>5</w:t>
      </w:r>
    </w:p>
    <w:p w:rsidR="0010334A" w:rsidRPr="00207450" w:rsidRDefault="0010334A" w:rsidP="00A5448A">
      <w:pPr>
        <w:spacing w:after="0" w:line="240" w:lineRule="auto"/>
        <w:jc w:val="both"/>
        <w:rPr>
          <w:rFonts w:ascii="Arial" w:eastAsia="Times New Roman" w:hAnsi="Arial" w:cs="Arial"/>
          <w:b/>
          <w:bCs/>
          <w:color w:val="000000"/>
          <w:sz w:val="24"/>
          <w:szCs w:val="24"/>
          <w:lang w:eastAsia="es-MX"/>
        </w:rPr>
      </w:pPr>
    </w:p>
    <w:p w:rsidR="0010334A" w:rsidRPr="00207450" w:rsidRDefault="0010334A" w:rsidP="00A5448A">
      <w:pPr>
        <w:spacing w:after="0" w:line="240" w:lineRule="auto"/>
        <w:jc w:val="both"/>
        <w:rPr>
          <w:rFonts w:ascii="Arial" w:eastAsia="Times New Roman" w:hAnsi="Arial" w:cs="Arial"/>
          <w:b/>
          <w:color w:val="000000"/>
          <w:sz w:val="24"/>
          <w:szCs w:val="24"/>
          <w:lang w:eastAsia="es-MX"/>
        </w:rPr>
      </w:pPr>
      <w:r w:rsidRPr="00207450">
        <w:rPr>
          <w:rFonts w:ascii="Arial" w:eastAsia="Times New Roman" w:hAnsi="Arial" w:cs="Arial"/>
          <w:b/>
          <w:color w:val="000000"/>
          <w:sz w:val="24"/>
          <w:szCs w:val="24"/>
          <w:lang w:eastAsia="es-MX"/>
        </w:rPr>
        <w:t>APERTURA DE PROPUESTAS ECONÓMICAS Y ADJUDICACIÓN</w:t>
      </w:r>
    </w:p>
    <w:p w:rsidR="00342F6B" w:rsidRDefault="00342F6B" w:rsidP="00342F6B">
      <w:pPr>
        <w:spacing w:after="0" w:line="240" w:lineRule="auto"/>
        <w:jc w:val="both"/>
        <w:rPr>
          <w:rFonts w:ascii="Arial" w:eastAsia="Times New Roman" w:hAnsi="Arial" w:cs="Arial"/>
          <w:bCs/>
          <w:color w:val="000000"/>
          <w:sz w:val="24"/>
          <w:szCs w:val="24"/>
          <w:highlight w:val="yellow"/>
          <w:lang w:eastAsia="es-MX"/>
        </w:rPr>
      </w:pPr>
    </w:p>
    <w:p w:rsidR="00342F6B" w:rsidRPr="00207450" w:rsidRDefault="00342F6B" w:rsidP="00342F6B">
      <w:pPr>
        <w:spacing w:after="0" w:line="240" w:lineRule="auto"/>
        <w:jc w:val="both"/>
        <w:rPr>
          <w:rFonts w:ascii="Arial" w:eastAsia="Times New Roman" w:hAnsi="Arial" w:cs="Arial"/>
          <w:bCs/>
          <w:color w:val="000000"/>
          <w:sz w:val="24"/>
          <w:szCs w:val="24"/>
          <w:lang w:eastAsia="es-MX"/>
        </w:rPr>
      </w:pPr>
      <w:r w:rsidRPr="00342F6B">
        <w:rPr>
          <w:rFonts w:ascii="Arial" w:eastAsia="Times New Roman" w:hAnsi="Arial" w:cs="Arial"/>
          <w:bCs/>
          <w:color w:val="000000"/>
          <w:sz w:val="24"/>
          <w:szCs w:val="24"/>
          <w:lang w:eastAsia="es-MX"/>
        </w:rPr>
        <w:t>Se procede a abrir los sobres que contienen las propuestas económicas, las cuales se proyectan en la sala, llenando los cuadros comparativos en el momento para su mejor visualización, mismos que están anexos a la presente acta; una vez plasmados los precios que propone la empresa, se le pregunta si la información es correcta, respondiendo que sí. Se le agradece su participación, pidiéndole atentamente deje el recinto para que el Comité proceda a deliberar.</w:t>
      </w:r>
    </w:p>
    <w:p w:rsidR="0023793E" w:rsidRDefault="0023793E" w:rsidP="00A5448A">
      <w:pPr>
        <w:spacing w:after="0" w:line="240" w:lineRule="auto"/>
        <w:jc w:val="both"/>
        <w:rPr>
          <w:rFonts w:ascii="Arial" w:eastAsia="Times New Roman" w:hAnsi="Arial" w:cs="Arial"/>
          <w:b/>
          <w:color w:val="000000"/>
          <w:sz w:val="24"/>
          <w:szCs w:val="24"/>
          <w:lang w:eastAsia="es-MX"/>
        </w:rPr>
      </w:pPr>
    </w:p>
    <w:p w:rsidR="00CE62FE" w:rsidRPr="00F40E1A" w:rsidRDefault="00F40E1A" w:rsidP="00C23B8F">
      <w:pPr>
        <w:spacing w:after="0" w:line="240" w:lineRule="auto"/>
        <w:jc w:val="both"/>
        <w:rPr>
          <w:rFonts w:ascii="Arial" w:eastAsia="Times New Roman" w:hAnsi="Arial" w:cs="Arial"/>
          <w:color w:val="000000"/>
          <w:sz w:val="24"/>
          <w:szCs w:val="24"/>
          <w:lang w:eastAsia="es-MX"/>
        </w:rPr>
      </w:pPr>
      <w:r w:rsidRPr="00F40E1A">
        <w:rPr>
          <w:rFonts w:ascii="Arial" w:eastAsia="Times New Roman" w:hAnsi="Arial" w:cs="Arial"/>
          <w:color w:val="000000"/>
          <w:sz w:val="24"/>
          <w:szCs w:val="24"/>
          <w:lang w:eastAsia="es-MX"/>
        </w:rPr>
        <w:t xml:space="preserve">Por lo que una vez analizada la propuesta que realiza la moral RECOFAB S.A. DE C.V.  por parte del Comité de Adquisiciones, y analizando que ésta sea la mejor opción para el municipio con base al costo-beneficio en </w:t>
      </w:r>
      <w:r>
        <w:rPr>
          <w:rFonts w:ascii="Arial" w:eastAsia="Times New Roman" w:hAnsi="Arial" w:cs="Arial"/>
          <w:color w:val="000000"/>
          <w:sz w:val="24"/>
          <w:szCs w:val="24"/>
          <w:lang w:eastAsia="es-MX"/>
        </w:rPr>
        <w:t>la</w:t>
      </w:r>
      <w:r w:rsidRPr="00F40E1A">
        <w:rPr>
          <w:rFonts w:ascii="Arial" w:eastAsia="Times New Roman" w:hAnsi="Arial" w:cs="Arial"/>
          <w:color w:val="000000"/>
          <w:sz w:val="24"/>
          <w:szCs w:val="24"/>
          <w:lang w:eastAsia="es-MX"/>
        </w:rPr>
        <w:t xml:space="preserve"> par</w:t>
      </w:r>
      <w:r>
        <w:rPr>
          <w:rFonts w:ascii="Arial" w:eastAsia="Times New Roman" w:hAnsi="Arial" w:cs="Arial"/>
          <w:color w:val="000000"/>
          <w:sz w:val="24"/>
          <w:szCs w:val="24"/>
          <w:lang w:eastAsia="es-MX"/>
        </w:rPr>
        <w:t>tida</w:t>
      </w:r>
      <w:r w:rsidRPr="00F40E1A">
        <w:rPr>
          <w:rFonts w:ascii="Arial" w:eastAsia="Times New Roman" w:hAnsi="Arial" w:cs="Arial"/>
          <w:color w:val="000000"/>
          <w:sz w:val="24"/>
          <w:szCs w:val="24"/>
          <w:lang w:eastAsia="es-MX"/>
        </w:rPr>
        <w:t xml:space="preserve"> ofertadas</w:t>
      </w:r>
      <w:r>
        <w:rPr>
          <w:rFonts w:ascii="Arial" w:eastAsia="Times New Roman" w:hAnsi="Arial" w:cs="Arial"/>
          <w:color w:val="000000"/>
          <w:sz w:val="24"/>
          <w:szCs w:val="24"/>
          <w:lang w:eastAsia="es-MX"/>
        </w:rPr>
        <w:t xml:space="preserve">, por lo </w:t>
      </w:r>
      <w:r w:rsidRPr="00F40E1A">
        <w:rPr>
          <w:rFonts w:ascii="Arial" w:eastAsia="Times New Roman" w:hAnsi="Arial" w:cs="Arial"/>
          <w:color w:val="000000"/>
          <w:sz w:val="24"/>
          <w:szCs w:val="24"/>
          <w:lang w:eastAsia="es-MX"/>
        </w:rPr>
        <w:t xml:space="preserve">que </w:t>
      </w:r>
      <w:r w:rsidR="000709CC" w:rsidRPr="00F40E1A">
        <w:rPr>
          <w:rFonts w:ascii="Arial" w:eastAsia="Times New Roman" w:hAnsi="Arial" w:cs="Arial"/>
          <w:color w:val="000000"/>
          <w:sz w:val="24"/>
          <w:szCs w:val="24"/>
          <w:lang w:eastAsia="es-MX"/>
        </w:rPr>
        <w:t>con t</w:t>
      </w:r>
      <w:r w:rsidR="0023793E" w:rsidRPr="00F40E1A">
        <w:rPr>
          <w:rFonts w:ascii="Arial" w:eastAsia="Times New Roman" w:hAnsi="Arial" w:cs="Arial"/>
          <w:color w:val="000000"/>
          <w:sz w:val="24"/>
          <w:szCs w:val="24"/>
          <w:lang w:eastAsia="es-MX"/>
        </w:rPr>
        <w:t xml:space="preserve">res </w:t>
      </w:r>
      <w:r w:rsidR="000709CC" w:rsidRPr="00F40E1A">
        <w:rPr>
          <w:rFonts w:ascii="Arial" w:eastAsia="Times New Roman" w:hAnsi="Arial" w:cs="Arial"/>
          <w:color w:val="000000"/>
          <w:sz w:val="24"/>
          <w:szCs w:val="24"/>
          <w:lang w:eastAsia="es-MX"/>
        </w:rPr>
        <w:t xml:space="preserve">votos </w:t>
      </w:r>
      <w:r w:rsidR="0023793E" w:rsidRPr="00F40E1A">
        <w:rPr>
          <w:rFonts w:ascii="Arial" w:eastAsia="Times New Roman" w:hAnsi="Arial" w:cs="Arial"/>
          <w:color w:val="000000"/>
          <w:sz w:val="24"/>
          <w:szCs w:val="24"/>
          <w:lang w:eastAsia="es-MX"/>
        </w:rPr>
        <w:t xml:space="preserve">a favor </w:t>
      </w:r>
      <w:r w:rsidR="000709CC" w:rsidRPr="00F40E1A">
        <w:rPr>
          <w:rFonts w:ascii="Arial" w:eastAsia="Times New Roman" w:hAnsi="Arial" w:cs="Arial"/>
          <w:color w:val="000000"/>
          <w:sz w:val="24"/>
          <w:szCs w:val="24"/>
          <w:lang w:eastAsia="es-MX"/>
        </w:rPr>
        <w:t xml:space="preserve">por parte de </w:t>
      </w:r>
      <w:r w:rsidR="00C23B8F" w:rsidRPr="00F40E1A">
        <w:rPr>
          <w:rFonts w:ascii="Arial" w:eastAsia="Times New Roman" w:hAnsi="Arial" w:cs="Arial"/>
          <w:color w:val="000000"/>
          <w:sz w:val="24"/>
          <w:szCs w:val="24"/>
          <w:lang w:eastAsia="es-MX"/>
        </w:rPr>
        <w:t xml:space="preserve">los representantes de </w:t>
      </w:r>
      <w:r w:rsidR="000709CC" w:rsidRPr="00F40E1A">
        <w:rPr>
          <w:rFonts w:ascii="Arial" w:eastAsia="Times New Roman" w:hAnsi="Arial" w:cs="Arial"/>
          <w:bCs/>
          <w:color w:val="000000"/>
          <w:sz w:val="24"/>
          <w:szCs w:val="24"/>
          <w:lang w:eastAsia="es-MX"/>
        </w:rPr>
        <w:t>CANACO</w:t>
      </w:r>
      <w:r w:rsidR="00C23B8F" w:rsidRPr="00F40E1A">
        <w:rPr>
          <w:rFonts w:ascii="Arial" w:eastAsia="Times New Roman" w:hAnsi="Arial" w:cs="Arial"/>
          <w:sz w:val="24"/>
          <w:szCs w:val="24"/>
          <w:lang w:eastAsia="es-MX"/>
        </w:rPr>
        <w:t xml:space="preserve"> </w:t>
      </w:r>
      <w:r w:rsidR="000709CC" w:rsidRPr="00F40E1A">
        <w:rPr>
          <w:rFonts w:ascii="Arial" w:eastAsia="Times New Roman" w:hAnsi="Arial" w:cs="Arial"/>
          <w:bCs/>
          <w:color w:val="000000"/>
          <w:sz w:val="24"/>
          <w:szCs w:val="24"/>
          <w:lang w:eastAsia="es-MX"/>
        </w:rPr>
        <w:t>Tlaquepaque</w:t>
      </w:r>
      <w:r w:rsidR="00C23B8F" w:rsidRPr="00F40E1A">
        <w:rPr>
          <w:rFonts w:ascii="Arial" w:eastAsia="Times New Roman" w:hAnsi="Arial" w:cs="Arial"/>
          <w:bCs/>
          <w:color w:val="000000"/>
          <w:sz w:val="24"/>
          <w:szCs w:val="24"/>
          <w:lang w:eastAsia="es-MX"/>
        </w:rPr>
        <w:t>, el Consejo Agropecuario de Jalisco</w:t>
      </w:r>
      <w:r w:rsidR="00C23B8F" w:rsidRPr="00F40E1A">
        <w:rPr>
          <w:rFonts w:ascii="Arial" w:eastAsia="Times New Roman" w:hAnsi="Arial" w:cs="Arial"/>
          <w:color w:val="000000"/>
          <w:sz w:val="24"/>
          <w:szCs w:val="24"/>
          <w:lang w:eastAsia="es-MX"/>
        </w:rPr>
        <w:t xml:space="preserve"> y d</w:t>
      </w:r>
      <w:r w:rsidR="00C23B8F" w:rsidRPr="00F40E1A">
        <w:rPr>
          <w:rFonts w:ascii="Arial" w:eastAsia="Times New Roman" w:hAnsi="Arial" w:cs="Arial"/>
          <w:bCs/>
          <w:color w:val="000000"/>
          <w:sz w:val="24"/>
          <w:szCs w:val="24"/>
          <w:lang w:eastAsia="es-MX"/>
        </w:rPr>
        <w:t xml:space="preserve">el Tesorero </w:t>
      </w:r>
      <w:r w:rsidRPr="00F40E1A">
        <w:rPr>
          <w:rFonts w:ascii="Arial" w:eastAsia="Times New Roman" w:hAnsi="Arial" w:cs="Arial"/>
          <w:bCs/>
          <w:color w:val="000000"/>
          <w:sz w:val="24"/>
          <w:szCs w:val="24"/>
          <w:lang w:eastAsia="es-MX"/>
        </w:rPr>
        <w:t>Municipal, y</w:t>
      </w:r>
      <w:r w:rsidR="00C23B8F" w:rsidRPr="00F40E1A">
        <w:rPr>
          <w:rFonts w:ascii="Arial" w:eastAsia="Times New Roman" w:hAnsi="Arial" w:cs="Arial"/>
          <w:color w:val="000000"/>
          <w:sz w:val="24"/>
          <w:szCs w:val="24"/>
          <w:lang w:eastAsia="es-MX"/>
        </w:rPr>
        <w:t xml:space="preserve"> </w:t>
      </w:r>
      <w:r w:rsidR="0023793E" w:rsidRPr="00F40E1A">
        <w:rPr>
          <w:rFonts w:ascii="Arial" w:eastAsia="Times New Roman" w:hAnsi="Arial" w:cs="Arial"/>
          <w:color w:val="000000"/>
          <w:sz w:val="24"/>
          <w:szCs w:val="24"/>
          <w:lang w:eastAsia="es-MX"/>
        </w:rPr>
        <w:t xml:space="preserve">dos en </w:t>
      </w:r>
      <w:r w:rsidR="00745E12" w:rsidRPr="00F40E1A">
        <w:rPr>
          <w:rFonts w:ascii="Arial" w:eastAsia="Times New Roman" w:hAnsi="Arial" w:cs="Arial"/>
          <w:color w:val="000000"/>
          <w:sz w:val="24"/>
          <w:szCs w:val="24"/>
          <w:lang w:eastAsia="es-MX"/>
        </w:rPr>
        <w:t xml:space="preserve">abstención </w:t>
      </w:r>
      <w:r w:rsidR="00C23B8F" w:rsidRPr="00F40E1A">
        <w:rPr>
          <w:rFonts w:ascii="Arial" w:eastAsia="Times New Roman" w:hAnsi="Arial" w:cs="Arial"/>
          <w:color w:val="000000"/>
          <w:sz w:val="24"/>
          <w:szCs w:val="24"/>
          <w:lang w:eastAsia="es-MX"/>
        </w:rPr>
        <w:t xml:space="preserve">de los representantes del </w:t>
      </w:r>
      <w:r w:rsidR="00C23B8F" w:rsidRPr="00F40E1A">
        <w:rPr>
          <w:rFonts w:ascii="Arial" w:eastAsia="Times New Roman" w:hAnsi="Arial" w:cs="Arial"/>
          <w:bCs/>
          <w:color w:val="000000"/>
          <w:sz w:val="24"/>
          <w:szCs w:val="24"/>
          <w:lang w:eastAsia="es-MX"/>
        </w:rPr>
        <w:t xml:space="preserve">Consejo Coordinador de Jóvenes </w:t>
      </w:r>
      <w:r w:rsidR="00C23B8F" w:rsidRPr="00F40E1A">
        <w:rPr>
          <w:rFonts w:ascii="Arial" w:eastAsia="Times New Roman" w:hAnsi="Arial" w:cs="Arial"/>
          <w:bCs/>
          <w:color w:val="000000"/>
          <w:sz w:val="24"/>
          <w:szCs w:val="24"/>
          <w:lang w:eastAsia="es-MX"/>
        </w:rPr>
        <w:lastRenderedPageBreak/>
        <w:t>Empresarios de Jalisco</w:t>
      </w:r>
      <w:r w:rsidR="00C23B8F" w:rsidRPr="00F40E1A">
        <w:rPr>
          <w:rFonts w:ascii="Arial" w:eastAsia="Times New Roman" w:hAnsi="Arial" w:cs="Arial"/>
          <w:color w:val="000000"/>
          <w:sz w:val="24"/>
          <w:szCs w:val="24"/>
          <w:lang w:eastAsia="es-MX"/>
        </w:rPr>
        <w:t xml:space="preserve"> </w:t>
      </w:r>
      <w:r w:rsidR="0023793E" w:rsidRPr="00F40E1A">
        <w:rPr>
          <w:rFonts w:ascii="Arial" w:eastAsia="Times New Roman" w:hAnsi="Arial" w:cs="Arial"/>
          <w:color w:val="000000"/>
          <w:sz w:val="24"/>
          <w:szCs w:val="24"/>
          <w:lang w:eastAsia="es-MX"/>
        </w:rPr>
        <w:t xml:space="preserve">y cámaras </w:t>
      </w:r>
      <w:r w:rsidR="00C23B8F" w:rsidRPr="00F40E1A">
        <w:rPr>
          <w:rFonts w:ascii="Arial" w:eastAsia="Times New Roman" w:hAnsi="Arial" w:cs="Arial"/>
          <w:color w:val="000000"/>
          <w:sz w:val="24"/>
          <w:szCs w:val="24"/>
          <w:lang w:eastAsia="es-MX"/>
        </w:rPr>
        <w:t xml:space="preserve">de </w:t>
      </w:r>
      <w:r w:rsidR="0023793E" w:rsidRPr="00F40E1A">
        <w:rPr>
          <w:rFonts w:ascii="Arial" w:eastAsia="Times New Roman" w:hAnsi="Arial" w:cs="Arial"/>
          <w:color w:val="000000"/>
          <w:sz w:val="24"/>
          <w:szCs w:val="24"/>
          <w:lang w:eastAsia="es-MX"/>
        </w:rPr>
        <w:t>industriales</w:t>
      </w:r>
      <w:r w:rsidR="00C23B8F" w:rsidRPr="00F40E1A">
        <w:rPr>
          <w:rFonts w:ascii="Arial" w:eastAsia="Times New Roman" w:hAnsi="Arial" w:cs="Arial"/>
          <w:color w:val="000000"/>
          <w:sz w:val="24"/>
          <w:szCs w:val="24"/>
          <w:lang w:eastAsia="es-MX"/>
        </w:rPr>
        <w:t xml:space="preserve"> de Jalisco</w:t>
      </w:r>
      <w:r>
        <w:rPr>
          <w:rFonts w:ascii="Arial" w:eastAsia="Times New Roman" w:hAnsi="Arial" w:cs="Arial"/>
          <w:color w:val="000000"/>
          <w:sz w:val="24"/>
          <w:szCs w:val="24"/>
          <w:lang w:eastAsia="es-MX"/>
        </w:rPr>
        <w:t xml:space="preserve"> </w:t>
      </w:r>
      <w:r w:rsidRPr="00F40E1A">
        <w:rPr>
          <w:rFonts w:ascii="Arial" w:eastAsia="Times New Roman" w:hAnsi="Arial" w:cs="Arial"/>
          <w:color w:val="000000"/>
          <w:sz w:val="24"/>
          <w:szCs w:val="24"/>
          <w:lang w:eastAsia="es-MX"/>
        </w:rPr>
        <w:t>se determina adjudicar</w:t>
      </w:r>
      <w:r>
        <w:rPr>
          <w:rFonts w:ascii="Arial" w:eastAsia="Times New Roman" w:hAnsi="Arial" w:cs="Arial"/>
          <w:color w:val="000000"/>
          <w:sz w:val="24"/>
          <w:szCs w:val="24"/>
          <w:lang w:eastAsia="es-MX"/>
        </w:rPr>
        <w:t xml:space="preserve"> la partida única a </w:t>
      </w:r>
      <w:r w:rsidRPr="00F40E1A">
        <w:rPr>
          <w:rFonts w:ascii="Arial" w:eastAsia="Times New Roman" w:hAnsi="Arial" w:cs="Arial"/>
          <w:color w:val="000000"/>
          <w:sz w:val="24"/>
          <w:szCs w:val="24"/>
          <w:lang w:eastAsia="es-MX"/>
        </w:rPr>
        <w:t xml:space="preserve">RECOFAB S.A. DE C.V.  </w:t>
      </w:r>
    </w:p>
    <w:p w:rsidR="00346308" w:rsidRPr="00207450" w:rsidRDefault="00346308" w:rsidP="00856F04">
      <w:pPr>
        <w:spacing w:line="240" w:lineRule="auto"/>
        <w:jc w:val="both"/>
        <w:rPr>
          <w:rFonts w:ascii="Arial" w:eastAsia="Times New Roman" w:hAnsi="Arial" w:cs="Arial"/>
          <w:b/>
          <w:color w:val="000000"/>
          <w:sz w:val="24"/>
          <w:szCs w:val="24"/>
          <w:lang w:eastAsia="es-MX"/>
        </w:rPr>
      </w:pPr>
    </w:p>
    <w:p w:rsidR="00CE62FE" w:rsidRPr="00207450" w:rsidRDefault="00CE62FE" w:rsidP="00A5448A">
      <w:pPr>
        <w:spacing w:after="0" w:line="240" w:lineRule="auto"/>
        <w:jc w:val="both"/>
        <w:rPr>
          <w:rFonts w:ascii="Arial" w:eastAsia="Times New Roman" w:hAnsi="Arial" w:cs="Arial"/>
          <w:b/>
          <w:sz w:val="24"/>
          <w:szCs w:val="24"/>
          <w:lang w:eastAsia="es-MX"/>
        </w:rPr>
      </w:pPr>
      <w:r w:rsidRPr="00207450">
        <w:rPr>
          <w:rFonts w:ascii="Arial" w:eastAsia="Times New Roman" w:hAnsi="Arial" w:cs="Arial"/>
          <w:b/>
          <w:bCs/>
          <w:color w:val="000000"/>
          <w:sz w:val="24"/>
          <w:szCs w:val="24"/>
          <w:lang w:eastAsia="es-MX"/>
        </w:rPr>
        <w:t>PUNTO No. 6</w:t>
      </w:r>
    </w:p>
    <w:p w:rsidR="00A5448A" w:rsidRPr="00207450" w:rsidRDefault="00A5448A" w:rsidP="00A5448A">
      <w:pPr>
        <w:spacing w:after="0" w:line="240" w:lineRule="auto"/>
        <w:rPr>
          <w:rFonts w:ascii="Arial" w:eastAsia="Times New Roman" w:hAnsi="Arial" w:cs="Arial"/>
          <w:sz w:val="24"/>
          <w:szCs w:val="24"/>
          <w:lang w:eastAsia="es-MX"/>
        </w:rPr>
      </w:pPr>
    </w:p>
    <w:p w:rsidR="00A5448A" w:rsidRPr="00207450" w:rsidRDefault="00A5448A" w:rsidP="00A5448A">
      <w:pPr>
        <w:spacing w:after="0" w:line="240" w:lineRule="auto"/>
        <w:jc w:val="both"/>
        <w:rPr>
          <w:rFonts w:ascii="Arial" w:eastAsia="Times New Roman" w:hAnsi="Arial" w:cs="Arial"/>
          <w:b/>
          <w:bCs/>
          <w:color w:val="000000"/>
          <w:sz w:val="24"/>
          <w:szCs w:val="24"/>
          <w:lang w:eastAsia="es-MX"/>
        </w:rPr>
      </w:pPr>
      <w:r w:rsidRPr="00207450">
        <w:rPr>
          <w:rFonts w:ascii="Arial" w:eastAsia="Times New Roman" w:hAnsi="Arial" w:cs="Arial"/>
          <w:b/>
          <w:bCs/>
          <w:color w:val="000000"/>
          <w:sz w:val="24"/>
          <w:szCs w:val="24"/>
          <w:lang w:eastAsia="es-MX"/>
        </w:rPr>
        <w:t>ASUNTOS VARIOS</w:t>
      </w:r>
    </w:p>
    <w:p w:rsidR="00207450" w:rsidRPr="00207450" w:rsidRDefault="00207450" w:rsidP="00A5448A">
      <w:pPr>
        <w:spacing w:after="0" w:line="240" w:lineRule="auto"/>
        <w:jc w:val="both"/>
        <w:rPr>
          <w:rFonts w:ascii="Arial" w:eastAsia="Times New Roman" w:hAnsi="Arial" w:cs="Arial"/>
          <w:b/>
          <w:bCs/>
          <w:color w:val="000000"/>
          <w:sz w:val="24"/>
          <w:szCs w:val="24"/>
          <w:lang w:eastAsia="es-MX"/>
        </w:rPr>
      </w:pPr>
    </w:p>
    <w:p w:rsidR="00AE364C" w:rsidRPr="00672A1A" w:rsidRDefault="00207450" w:rsidP="00A5448A">
      <w:pPr>
        <w:spacing w:after="0" w:line="240" w:lineRule="auto"/>
        <w:jc w:val="both"/>
        <w:rPr>
          <w:rFonts w:ascii="Arial" w:eastAsia="Times New Roman" w:hAnsi="Arial" w:cs="Arial"/>
          <w:bCs/>
          <w:color w:val="000000"/>
          <w:sz w:val="24"/>
          <w:szCs w:val="24"/>
          <w:lang w:eastAsia="es-MX"/>
        </w:rPr>
      </w:pPr>
      <w:r w:rsidRPr="00672A1A">
        <w:rPr>
          <w:rFonts w:ascii="Arial" w:hAnsi="Arial" w:cs="Arial"/>
          <w:color w:val="000000"/>
          <w:sz w:val="24"/>
          <w:szCs w:val="24"/>
          <w:lang w:eastAsia="es-MX"/>
        </w:rPr>
        <w:t>Lic. Cynthia Liliana Hernández Ibarra, Secretaria Ejecutiva del Comité de Adquisiciones pregunta al Comité, si existe en este momento algún otro asunto por tratar o desahogar,</w:t>
      </w:r>
      <w:r w:rsidRPr="00672A1A">
        <w:rPr>
          <w:rFonts w:ascii="Arial" w:eastAsia="Times New Roman" w:hAnsi="Arial" w:cs="Arial"/>
          <w:b/>
          <w:bCs/>
          <w:color w:val="000000"/>
          <w:sz w:val="24"/>
          <w:szCs w:val="24"/>
          <w:lang w:eastAsia="es-MX"/>
        </w:rPr>
        <w:t xml:space="preserve"> </w:t>
      </w:r>
      <w:r w:rsidR="00571011" w:rsidRPr="00672A1A">
        <w:rPr>
          <w:rFonts w:ascii="Arial" w:eastAsia="Times New Roman" w:hAnsi="Arial" w:cs="Arial"/>
          <w:bCs/>
          <w:color w:val="000000"/>
          <w:sz w:val="24"/>
          <w:szCs w:val="24"/>
          <w:lang w:eastAsia="es-MX"/>
        </w:rPr>
        <w:t>por lo cual se procede a</w:t>
      </w:r>
      <w:r w:rsidR="00346308" w:rsidRPr="00672A1A">
        <w:rPr>
          <w:rFonts w:ascii="Arial" w:eastAsia="Times New Roman" w:hAnsi="Arial" w:cs="Arial"/>
          <w:bCs/>
          <w:color w:val="000000"/>
          <w:sz w:val="24"/>
          <w:szCs w:val="24"/>
          <w:lang w:eastAsia="es-MX"/>
        </w:rPr>
        <w:t xml:space="preserve"> proyectar </w:t>
      </w:r>
      <w:r w:rsidRPr="00672A1A">
        <w:rPr>
          <w:rFonts w:ascii="Arial" w:eastAsia="Times New Roman" w:hAnsi="Arial" w:cs="Arial"/>
          <w:bCs/>
          <w:color w:val="000000"/>
          <w:sz w:val="24"/>
          <w:szCs w:val="24"/>
          <w:lang w:eastAsia="es-MX"/>
        </w:rPr>
        <w:t>el cuadro relativo a la propuesta económica respecto</w:t>
      </w:r>
      <w:r w:rsidR="00346308" w:rsidRPr="00672A1A">
        <w:rPr>
          <w:rFonts w:ascii="Arial" w:eastAsia="Times New Roman" w:hAnsi="Arial" w:cs="Arial"/>
          <w:bCs/>
          <w:color w:val="000000"/>
          <w:sz w:val="24"/>
          <w:szCs w:val="24"/>
          <w:lang w:eastAsia="es-MX"/>
        </w:rPr>
        <w:t xml:space="preserve"> a la Licitación LTE </w:t>
      </w:r>
      <w:r w:rsidRPr="00672A1A">
        <w:rPr>
          <w:rFonts w:ascii="Arial" w:eastAsia="Times New Roman" w:hAnsi="Arial" w:cs="Arial"/>
          <w:bCs/>
          <w:color w:val="000000"/>
          <w:sz w:val="24"/>
          <w:szCs w:val="24"/>
          <w:lang w:eastAsia="es-MX"/>
        </w:rPr>
        <w:t>20/2018, por lo cual al momento de la visualización en pantalla de esos, se percatan de errores aritméticos</w:t>
      </w:r>
      <w:r w:rsidR="00571011" w:rsidRPr="00672A1A">
        <w:rPr>
          <w:rFonts w:ascii="Arial" w:eastAsia="Times New Roman" w:hAnsi="Arial" w:cs="Arial"/>
          <w:bCs/>
          <w:color w:val="000000"/>
          <w:sz w:val="24"/>
          <w:szCs w:val="24"/>
          <w:lang w:eastAsia="es-MX"/>
        </w:rPr>
        <w:t xml:space="preserve"> presentado por los participantes</w:t>
      </w:r>
      <w:r w:rsidRPr="00672A1A">
        <w:rPr>
          <w:rFonts w:ascii="Arial" w:eastAsia="Times New Roman" w:hAnsi="Arial" w:cs="Arial"/>
          <w:bCs/>
          <w:color w:val="000000"/>
          <w:sz w:val="24"/>
          <w:szCs w:val="24"/>
          <w:lang w:eastAsia="es-MX"/>
        </w:rPr>
        <w:t>, por lo cual  c</w:t>
      </w:r>
      <w:r w:rsidR="00745E12" w:rsidRPr="00672A1A">
        <w:rPr>
          <w:rFonts w:ascii="Arial" w:eastAsia="Times New Roman" w:hAnsi="Arial" w:cs="Arial"/>
          <w:bCs/>
          <w:color w:val="000000"/>
          <w:sz w:val="24"/>
          <w:szCs w:val="24"/>
          <w:lang w:eastAsia="es-MX"/>
        </w:rPr>
        <w:t>onforme</w:t>
      </w:r>
      <w:r w:rsidR="0023793E" w:rsidRPr="00672A1A">
        <w:rPr>
          <w:rFonts w:ascii="Arial" w:eastAsia="Times New Roman" w:hAnsi="Arial" w:cs="Arial"/>
          <w:bCs/>
          <w:color w:val="000000"/>
          <w:sz w:val="24"/>
          <w:szCs w:val="24"/>
          <w:lang w:eastAsia="es-MX"/>
        </w:rPr>
        <w:t xml:space="preserve"> </w:t>
      </w:r>
      <w:r w:rsidR="00745E12" w:rsidRPr="00672A1A">
        <w:rPr>
          <w:rFonts w:ascii="Arial" w:eastAsia="Times New Roman" w:hAnsi="Arial" w:cs="Arial"/>
          <w:bCs/>
          <w:color w:val="000000"/>
          <w:sz w:val="24"/>
          <w:szCs w:val="24"/>
          <w:lang w:eastAsia="es-MX"/>
        </w:rPr>
        <w:t>el artículo 69 de la Ley de Compras Gubernamentales, enajenaciones y contratación de se</w:t>
      </w:r>
      <w:r w:rsidRPr="00672A1A">
        <w:rPr>
          <w:rFonts w:ascii="Arial" w:eastAsia="Times New Roman" w:hAnsi="Arial" w:cs="Arial"/>
          <w:bCs/>
          <w:color w:val="000000"/>
          <w:sz w:val="24"/>
          <w:szCs w:val="24"/>
          <w:lang w:eastAsia="es-MX"/>
        </w:rPr>
        <w:t xml:space="preserve">rvicios del Estado de Jalisco, </w:t>
      </w:r>
      <w:r w:rsidR="00571011" w:rsidRPr="00672A1A">
        <w:rPr>
          <w:rFonts w:ascii="Arial" w:eastAsia="Times New Roman" w:hAnsi="Arial" w:cs="Arial"/>
          <w:bCs/>
          <w:color w:val="000000"/>
          <w:sz w:val="24"/>
          <w:szCs w:val="24"/>
          <w:lang w:eastAsia="es-MX"/>
        </w:rPr>
        <w:t xml:space="preserve">el representante de la </w:t>
      </w:r>
      <w:r w:rsidRPr="00672A1A">
        <w:rPr>
          <w:rFonts w:ascii="Arial" w:eastAsia="Times New Roman" w:hAnsi="Arial" w:cs="Arial"/>
          <w:bCs/>
          <w:color w:val="000000"/>
          <w:sz w:val="24"/>
          <w:szCs w:val="24"/>
          <w:lang w:eastAsia="es-MX"/>
        </w:rPr>
        <w:t>C</w:t>
      </w:r>
      <w:r w:rsidR="00745E12" w:rsidRPr="00672A1A">
        <w:rPr>
          <w:rFonts w:ascii="Arial" w:eastAsia="Times New Roman" w:hAnsi="Arial" w:cs="Arial"/>
          <w:bCs/>
          <w:color w:val="000000"/>
          <w:sz w:val="24"/>
          <w:szCs w:val="24"/>
          <w:lang w:eastAsia="es-MX"/>
        </w:rPr>
        <w:t>ontraloría</w:t>
      </w:r>
      <w:r w:rsidRPr="00672A1A">
        <w:rPr>
          <w:rFonts w:ascii="Arial" w:eastAsia="Times New Roman" w:hAnsi="Arial" w:cs="Arial"/>
          <w:bCs/>
          <w:color w:val="000000"/>
          <w:sz w:val="24"/>
          <w:szCs w:val="24"/>
          <w:lang w:eastAsia="es-MX"/>
        </w:rPr>
        <w:t xml:space="preserve"> y</w:t>
      </w:r>
      <w:r w:rsidR="00745E12" w:rsidRPr="00672A1A">
        <w:rPr>
          <w:rFonts w:ascii="Arial" w:eastAsia="Times New Roman" w:hAnsi="Arial" w:cs="Arial"/>
          <w:bCs/>
          <w:color w:val="000000"/>
          <w:sz w:val="24"/>
          <w:szCs w:val="24"/>
          <w:lang w:eastAsia="es-MX"/>
        </w:rPr>
        <w:t xml:space="preserve"> la representante del Consejo Coordinador de Jóvenes Empresarios de Jalisco proponen</w:t>
      </w:r>
      <w:r w:rsidR="0023793E" w:rsidRPr="00672A1A">
        <w:rPr>
          <w:rFonts w:ascii="Arial" w:eastAsia="Times New Roman" w:hAnsi="Arial" w:cs="Arial"/>
          <w:bCs/>
          <w:color w:val="000000"/>
          <w:sz w:val="24"/>
          <w:szCs w:val="24"/>
          <w:lang w:eastAsia="es-MX"/>
        </w:rPr>
        <w:t xml:space="preserve"> presentar los cuadros posteriormente agregando el </w:t>
      </w:r>
      <w:r w:rsidR="00571011" w:rsidRPr="00672A1A">
        <w:rPr>
          <w:rFonts w:ascii="Arial" w:eastAsia="Times New Roman" w:hAnsi="Arial" w:cs="Arial"/>
          <w:bCs/>
          <w:color w:val="000000"/>
          <w:sz w:val="24"/>
          <w:szCs w:val="24"/>
          <w:lang w:eastAsia="es-MX"/>
        </w:rPr>
        <w:t>rubro con la cantidad correcta;</w:t>
      </w:r>
      <w:r w:rsidR="00745E12" w:rsidRPr="00672A1A">
        <w:rPr>
          <w:rFonts w:ascii="Arial" w:eastAsia="Times New Roman" w:hAnsi="Arial" w:cs="Arial"/>
          <w:bCs/>
          <w:color w:val="000000"/>
          <w:sz w:val="24"/>
          <w:szCs w:val="24"/>
          <w:lang w:eastAsia="es-MX"/>
        </w:rPr>
        <w:t xml:space="preserve"> </w:t>
      </w:r>
      <w:r w:rsidR="00A862BA" w:rsidRPr="00672A1A">
        <w:rPr>
          <w:rFonts w:ascii="Arial" w:eastAsia="Times New Roman" w:hAnsi="Arial" w:cs="Arial"/>
          <w:bCs/>
          <w:color w:val="000000"/>
          <w:sz w:val="24"/>
          <w:szCs w:val="24"/>
          <w:lang w:eastAsia="es-MX"/>
        </w:rPr>
        <w:t>así</w:t>
      </w:r>
      <w:r w:rsidR="00745E12" w:rsidRPr="00672A1A">
        <w:rPr>
          <w:rFonts w:ascii="Arial" w:eastAsia="Times New Roman" w:hAnsi="Arial" w:cs="Arial"/>
          <w:bCs/>
          <w:color w:val="000000"/>
          <w:sz w:val="24"/>
          <w:szCs w:val="24"/>
          <w:lang w:eastAsia="es-MX"/>
        </w:rPr>
        <w:t xml:space="preserve"> </w:t>
      </w:r>
      <w:r w:rsidR="00571011" w:rsidRPr="00672A1A">
        <w:rPr>
          <w:rFonts w:ascii="Arial" w:eastAsia="Times New Roman" w:hAnsi="Arial" w:cs="Arial"/>
          <w:bCs/>
          <w:color w:val="000000"/>
          <w:sz w:val="24"/>
          <w:szCs w:val="24"/>
          <w:lang w:eastAsia="es-MX"/>
        </w:rPr>
        <w:t xml:space="preserve">también se propone </w:t>
      </w:r>
      <w:r w:rsidR="00745E12" w:rsidRPr="00672A1A">
        <w:rPr>
          <w:rFonts w:ascii="Arial" w:eastAsia="Times New Roman" w:hAnsi="Arial" w:cs="Arial"/>
          <w:bCs/>
          <w:color w:val="000000"/>
          <w:sz w:val="24"/>
          <w:szCs w:val="24"/>
          <w:lang w:eastAsia="es-MX"/>
        </w:rPr>
        <w:t>agregar</w:t>
      </w:r>
      <w:r w:rsidR="00571011" w:rsidRPr="00672A1A">
        <w:rPr>
          <w:rFonts w:ascii="Arial" w:eastAsia="Times New Roman" w:hAnsi="Arial" w:cs="Arial"/>
          <w:bCs/>
          <w:color w:val="000000"/>
          <w:sz w:val="24"/>
          <w:szCs w:val="24"/>
          <w:lang w:eastAsia="es-MX"/>
        </w:rPr>
        <w:t xml:space="preserve"> en las bases posteriores que en las propuestas se incluya</w:t>
      </w:r>
      <w:r w:rsidR="00745E12" w:rsidRPr="00672A1A">
        <w:rPr>
          <w:rFonts w:ascii="Arial" w:eastAsia="Times New Roman" w:hAnsi="Arial" w:cs="Arial"/>
          <w:bCs/>
          <w:color w:val="000000"/>
          <w:sz w:val="24"/>
          <w:szCs w:val="24"/>
          <w:lang w:eastAsia="es-MX"/>
        </w:rPr>
        <w:t xml:space="preserve"> un </w:t>
      </w:r>
      <w:r w:rsidR="00AE364C" w:rsidRPr="00672A1A">
        <w:rPr>
          <w:rFonts w:ascii="Arial" w:eastAsia="Times New Roman" w:hAnsi="Arial" w:cs="Arial"/>
          <w:bCs/>
          <w:color w:val="000000"/>
          <w:sz w:val="24"/>
          <w:szCs w:val="24"/>
          <w:lang w:eastAsia="es-MX"/>
        </w:rPr>
        <w:t>índice</w:t>
      </w:r>
      <w:r w:rsidR="00571011" w:rsidRPr="00672A1A">
        <w:rPr>
          <w:rFonts w:ascii="Arial" w:eastAsia="Times New Roman" w:hAnsi="Arial" w:cs="Arial"/>
          <w:bCs/>
          <w:color w:val="000000"/>
          <w:sz w:val="24"/>
          <w:szCs w:val="24"/>
          <w:lang w:eastAsia="es-MX"/>
        </w:rPr>
        <w:t xml:space="preserve"> de los documentos presentados</w:t>
      </w:r>
      <w:r w:rsidRPr="00672A1A">
        <w:rPr>
          <w:rFonts w:ascii="Arial" w:eastAsia="Times New Roman" w:hAnsi="Arial" w:cs="Arial"/>
          <w:bCs/>
          <w:color w:val="000000"/>
          <w:sz w:val="24"/>
          <w:szCs w:val="24"/>
          <w:lang w:eastAsia="es-MX"/>
        </w:rPr>
        <w:t xml:space="preserve"> y </w:t>
      </w:r>
      <w:r w:rsidR="00571011" w:rsidRPr="00672A1A">
        <w:rPr>
          <w:rFonts w:ascii="Arial" w:eastAsia="Times New Roman" w:hAnsi="Arial" w:cs="Arial"/>
          <w:bCs/>
          <w:color w:val="000000"/>
          <w:sz w:val="24"/>
          <w:szCs w:val="24"/>
          <w:lang w:eastAsia="es-MX"/>
        </w:rPr>
        <w:t>que</w:t>
      </w:r>
      <w:r w:rsidRPr="00672A1A">
        <w:rPr>
          <w:rFonts w:ascii="Arial" w:eastAsia="Times New Roman" w:hAnsi="Arial" w:cs="Arial"/>
          <w:bCs/>
          <w:color w:val="000000"/>
          <w:sz w:val="24"/>
          <w:szCs w:val="24"/>
          <w:lang w:eastAsia="es-MX"/>
        </w:rPr>
        <w:t xml:space="preserve"> los mismos</w:t>
      </w:r>
      <w:r w:rsidR="00571011" w:rsidRPr="00672A1A">
        <w:rPr>
          <w:rFonts w:ascii="Arial" w:eastAsia="Times New Roman" w:hAnsi="Arial" w:cs="Arial"/>
          <w:bCs/>
          <w:color w:val="000000"/>
          <w:sz w:val="24"/>
          <w:szCs w:val="24"/>
          <w:lang w:eastAsia="es-MX"/>
        </w:rPr>
        <w:t xml:space="preserve"> sean foliados con el formato “01 de 10” por ejemplo</w:t>
      </w:r>
      <w:r w:rsidR="00745E12" w:rsidRPr="00672A1A">
        <w:rPr>
          <w:rFonts w:ascii="Arial" w:eastAsia="Times New Roman" w:hAnsi="Arial" w:cs="Arial"/>
          <w:bCs/>
          <w:color w:val="000000"/>
          <w:sz w:val="24"/>
          <w:szCs w:val="24"/>
          <w:lang w:eastAsia="es-MX"/>
        </w:rPr>
        <w:t>.</w:t>
      </w:r>
    </w:p>
    <w:p w:rsidR="00347CF5" w:rsidRDefault="00347CF5" w:rsidP="00A5448A">
      <w:pPr>
        <w:spacing w:after="0" w:line="240" w:lineRule="auto"/>
        <w:jc w:val="both"/>
        <w:rPr>
          <w:rFonts w:ascii="Arial" w:eastAsia="Times New Roman" w:hAnsi="Arial" w:cs="Arial"/>
          <w:bCs/>
          <w:color w:val="000000"/>
          <w:sz w:val="24"/>
          <w:szCs w:val="24"/>
          <w:lang w:eastAsia="es-MX"/>
        </w:rPr>
      </w:pPr>
    </w:p>
    <w:p w:rsidR="00571011" w:rsidRPr="00672A1A" w:rsidRDefault="00571011" w:rsidP="00A5448A">
      <w:pPr>
        <w:spacing w:after="0" w:line="240" w:lineRule="auto"/>
        <w:jc w:val="both"/>
        <w:rPr>
          <w:rFonts w:ascii="Arial" w:eastAsia="Times New Roman" w:hAnsi="Arial" w:cs="Arial"/>
          <w:bCs/>
          <w:color w:val="000000"/>
          <w:sz w:val="24"/>
          <w:szCs w:val="24"/>
          <w:lang w:eastAsia="es-MX"/>
        </w:rPr>
      </w:pPr>
      <w:r w:rsidRPr="00672A1A">
        <w:rPr>
          <w:rFonts w:ascii="Arial" w:eastAsia="Times New Roman" w:hAnsi="Arial" w:cs="Arial"/>
          <w:bCs/>
          <w:color w:val="000000"/>
          <w:sz w:val="24"/>
          <w:szCs w:val="24"/>
          <w:lang w:eastAsia="es-MX"/>
        </w:rPr>
        <w:t>Lo anterior es aprobado por unanimidad.</w:t>
      </w:r>
    </w:p>
    <w:p w:rsidR="00207450" w:rsidRPr="00207450" w:rsidRDefault="00207450" w:rsidP="00A5448A">
      <w:pPr>
        <w:spacing w:after="0" w:line="240" w:lineRule="auto"/>
        <w:jc w:val="both"/>
        <w:rPr>
          <w:rFonts w:ascii="Arial" w:eastAsia="Times New Roman" w:hAnsi="Arial" w:cs="Arial"/>
          <w:bCs/>
          <w:color w:val="000000"/>
          <w:sz w:val="24"/>
          <w:szCs w:val="24"/>
          <w:highlight w:val="yellow"/>
          <w:lang w:eastAsia="es-MX"/>
        </w:rPr>
      </w:pPr>
    </w:p>
    <w:p w:rsidR="00E52E8D" w:rsidRPr="00207450" w:rsidRDefault="00E52E8D" w:rsidP="00A5448A">
      <w:pPr>
        <w:spacing w:after="0" w:line="240" w:lineRule="auto"/>
        <w:jc w:val="both"/>
        <w:rPr>
          <w:rFonts w:ascii="Arial" w:eastAsia="Times New Roman" w:hAnsi="Arial" w:cs="Arial"/>
          <w:b/>
          <w:bCs/>
          <w:color w:val="000000"/>
          <w:sz w:val="24"/>
          <w:szCs w:val="24"/>
          <w:lang w:eastAsia="es-MX"/>
        </w:rPr>
      </w:pPr>
    </w:p>
    <w:p w:rsidR="00A5448A" w:rsidRPr="00207450" w:rsidRDefault="00A5448A" w:rsidP="00A5448A">
      <w:pPr>
        <w:spacing w:after="0" w:line="240" w:lineRule="auto"/>
        <w:jc w:val="both"/>
        <w:rPr>
          <w:rFonts w:ascii="Arial" w:eastAsia="Times New Roman" w:hAnsi="Arial" w:cs="Arial"/>
          <w:sz w:val="24"/>
          <w:szCs w:val="24"/>
          <w:lang w:eastAsia="es-MX"/>
        </w:rPr>
      </w:pPr>
      <w:r w:rsidRPr="00207450">
        <w:rPr>
          <w:rFonts w:ascii="Arial" w:eastAsia="Times New Roman" w:hAnsi="Arial" w:cs="Arial"/>
          <w:b/>
          <w:bCs/>
          <w:color w:val="000000"/>
          <w:sz w:val="24"/>
          <w:szCs w:val="24"/>
          <w:lang w:eastAsia="es-MX"/>
        </w:rPr>
        <w:t>PUNTO No. 7</w:t>
      </w:r>
    </w:p>
    <w:p w:rsidR="00A5448A" w:rsidRPr="00207450" w:rsidRDefault="00A5448A" w:rsidP="00A5448A">
      <w:pPr>
        <w:spacing w:after="0" w:line="240" w:lineRule="auto"/>
        <w:rPr>
          <w:rFonts w:ascii="Arial" w:eastAsia="Times New Roman" w:hAnsi="Arial" w:cs="Arial"/>
          <w:sz w:val="24"/>
          <w:szCs w:val="24"/>
          <w:lang w:eastAsia="es-MX"/>
        </w:rPr>
      </w:pPr>
    </w:p>
    <w:p w:rsidR="00A5448A" w:rsidRPr="00207450" w:rsidRDefault="00A5448A" w:rsidP="00A5448A">
      <w:pPr>
        <w:spacing w:after="0" w:line="240" w:lineRule="auto"/>
        <w:jc w:val="both"/>
        <w:rPr>
          <w:rFonts w:ascii="Arial" w:eastAsia="Times New Roman" w:hAnsi="Arial" w:cs="Arial"/>
          <w:sz w:val="24"/>
          <w:szCs w:val="24"/>
          <w:lang w:eastAsia="es-MX"/>
        </w:rPr>
      </w:pPr>
      <w:r w:rsidRPr="00207450">
        <w:rPr>
          <w:rFonts w:ascii="Arial" w:eastAsia="Times New Roman" w:hAnsi="Arial" w:cs="Arial"/>
          <w:b/>
          <w:bCs/>
          <w:color w:val="000000"/>
          <w:sz w:val="24"/>
          <w:szCs w:val="24"/>
          <w:lang w:eastAsia="es-MX"/>
        </w:rPr>
        <w:t>CLAUSURA DE LA SESIÓN</w:t>
      </w:r>
    </w:p>
    <w:p w:rsidR="00A5448A" w:rsidRPr="00207450" w:rsidRDefault="00A5448A" w:rsidP="00A5448A">
      <w:pPr>
        <w:spacing w:after="0" w:line="240" w:lineRule="auto"/>
        <w:rPr>
          <w:rFonts w:ascii="Arial" w:eastAsia="Times New Roman" w:hAnsi="Arial" w:cs="Arial"/>
          <w:sz w:val="24"/>
          <w:szCs w:val="24"/>
          <w:lang w:eastAsia="es-MX"/>
        </w:rPr>
      </w:pPr>
    </w:p>
    <w:p w:rsidR="00A5448A" w:rsidRPr="00207450" w:rsidRDefault="00A5448A" w:rsidP="00A5448A">
      <w:pPr>
        <w:spacing w:after="0" w:line="240" w:lineRule="auto"/>
        <w:jc w:val="both"/>
        <w:rPr>
          <w:rFonts w:ascii="Arial" w:eastAsia="Times New Roman" w:hAnsi="Arial" w:cs="Arial"/>
          <w:sz w:val="24"/>
          <w:szCs w:val="24"/>
          <w:lang w:eastAsia="es-MX"/>
        </w:rPr>
      </w:pPr>
      <w:r w:rsidRPr="00207450">
        <w:rPr>
          <w:rFonts w:ascii="Arial" w:eastAsia="Times New Roman" w:hAnsi="Arial" w:cs="Arial"/>
          <w:color w:val="000000"/>
          <w:sz w:val="24"/>
          <w:szCs w:val="24"/>
          <w:lang w:eastAsia="es-MX"/>
        </w:rPr>
        <w:t xml:space="preserve">Sin más asuntos que tratar, </w:t>
      </w:r>
      <w:r w:rsidR="00672A1A">
        <w:rPr>
          <w:rFonts w:ascii="Arial" w:eastAsia="Times New Roman" w:hAnsi="Arial" w:cs="Arial"/>
          <w:color w:val="000000"/>
          <w:sz w:val="24"/>
          <w:szCs w:val="24"/>
          <w:lang w:eastAsia="es-MX"/>
        </w:rPr>
        <w:t>e</w:t>
      </w:r>
      <w:r w:rsidR="00745E12" w:rsidRPr="00207450">
        <w:rPr>
          <w:rFonts w:ascii="Arial" w:eastAsia="Times New Roman" w:hAnsi="Arial" w:cs="Arial"/>
          <w:color w:val="000000"/>
          <w:sz w:val="24"/>
          <w:szCs w:val="24"/>
          <w:lang w:eastAsia="es-MX"/>
        </w:rPr>
        <w:t>l Licenciado Israel Ramírez Camacho</w:t>
      </w:r>
      <w:r w:rsidR="00672A1A">
        <w:rPr>
          <w:rFonts w:ascii="Arial" w:eastAsia="Times New Roman" w:hAnsi="Arial" w:cs="Arial"/>
          <w:color w:val="000000"/>
          <w:sz w:val="24"/>
          <w:szCs w:val="24"/>
          <w:lang w:eastAsia="es-MX"/>
        </w:rPr>
        <w:t>, en r</w:t>
      </w:r>
      <w:r w:rsidRPr="00207450">
        <w:rPr>
          <w:rFonts w:ascii="Arial" w:eastAsia="Times New Roman" w:hAnsi="Arial" w:cs="Arial"/>
          <w:color w:val="000000"/>
          <w:sz w:val="24"/>
          <w:szCs w:val="24"/>
          <w:lang w:eastAsia="es-MX"/>
        </w:rPr>
        <w:t>epresentación de la Presidenta del Comité de Adquisiciones, Licenciada Mirna Citlalli Amaya de Luna da por clausurada la sesión, siendo las</w:t>
      </w:r>
      <w:r w:rsidR="006033B8" w:rsidRPr="00207450">
        <w:rPr>
          <w:rFonts w:ascii="Arial" w:eastAsia="Times New Roman" w:hAnsi="Arial" w:cs="Arial"/>
          <w:color w:val="000000"/>
          <w:sz w:val="24"/>
          <w:szCs w:val="24"/>
          <w:lang w:eastAsia="es-MX"/>
        </w:rPr>
        <w:t xml:space="preserve"> </w:t>
      </w:r>
      <w:r w:rsidR="00E52E8D" w:rsidRPr="00207450">
        <w:rPr>
          <w:rFonts w:ascii="Arial" w:eastAsia="Times New Roman" w:hAnsi="Arial" w:cs="Arial"/>
          <w:color w:val="000000"/>
          <w:sz w:val="24"/>
          <w:szCs w:val="24"/>
          <w:lang w:eastAsia="es-MX"/>
        </w:rPr>
        <w:t>1</w:t>
      </w:r>
      <w:r w:rsidR="00856F04" w:rsidRPr="00207450">
        <w:rPr>
          <w:rFonts w:ascii="Arial" w:eastAsia="Times New Roman" w:hAnsi="Arial" w:cs="Arial"/>
          <w:color w:val="000000"/>
          <w:sz w:val="24"/>
          <w:szCs w:val="24"/>
          <w:lang w:eastAsia="es-MX"/>
        </w:rPr>
        <w:t>3</w:t>
      </w:r>
      <w:r w:rsidRPr="00207450">
        <w:rPr>
          <w:rFonts w:ascii="Arial" w:eastAsia="Times New Roman" w:hAnsi="Arial" w:cs="Arial"/>
          <w:color w:val="000000"/>
          <w:sz w:val="24"/>
          <w:szCs w:val="24"/>
          <w:lang w:eastAsia="es-MX"/>
        </w:rPr>
        <w:t>:</w:t>
      </w:r>
      <w:r w:rsidR="00856F04" w:rsidRPr="00207450">
        <w:rPr>
          <w:rFonts w:ascii="Arial" w:eastAsia="Times New Roman" w:hAnsi="Arial" w:cs="Arial"/>
          <w:color w:val="000000"/>
          <w:sz w:val="24"/>
          <w:szCs w:val="24"/>
          <w:lang w:eastAsia="es-MX"/>
        </w:rPr>
        <w:t>5</w:t>
      </w:r>
      <w:r w:rsidR="00E52E8D" w:rsidRPr="00207450">
        <w:rPr>
          <w:rFonts w:ascii="Arial" w:eastAsia="Times New Roman" w:hAnsi="Arial" w:cs="Arial"/>
          <w:color w:val="000000"/>
          <w:sz w:val="24"/>
          <w:szCs w:val="24"/>
          <w:lang w:eastAsia="es-MX"/>
        </w:rPr>
        <w:t>0</w:t>
      </w:r>
      <w:r w:rsidRPr="00207450">
        <w:rPr>
          <w:rFonts w:ascii="Arial" w:eastAsia="Times New Roman" w:hAnsi="Arial" w:cs="Arial"/>
          <w:color w:val="000000"/>
          <w:sz w:val="24"/>
          <w:szCs w:val="24"/>
          <w:lang w:eastAsia="es-MX"/>
        </w:rPr>
        <w:t xml:space="preserve"> </w:t>
      </w:r>
      <w:r w:rsidR="00856F04" w:rsidRPr="00207450">
        <w:rPr>
          <w:rFonts w:ascii="Arial" w:eastAsia="Times New Roman" w:hAnsi="Arial" w:cs="Arial"/>
          <w:color w:val="000000"/>
          <w:sz w:val="24"/>
          <w:szCs w:val="24"/>
          <w:lang w:eastAsia="es-MX"/>
        </w:rPr>
        <w:t>trece</w:t>
      </w:r>
      <w:r w:rsidRPr="00207450">
        <w:rPr>
          <w:rFonts w:ascii="Arial" w:eastAsia="Times New Roman" w:hAnsi="Arial" w:cs="Arial"/>
          <w:color w:val="000000"/>
          <w:sz w:val="24"/>
          <w:szCs w:val="24"/>
          <w:lang w:eastAsia="es-MX"/>
        </w:rPr>
        <w:t xml:space="preserve"> horas con </w:t>
      </w:r>
      <w:r w:rsidR="00856F04" w:rsidRPr="00207450">
        <w:rPr>
          <w:rFonts w:ascii="Arial" w:eastAsia="Times New Roman" w:hAnsi="Arial" w:cs="Arial"/>
          <w:color w:val="000000"/>
          <w:sz w:val="24"/>
          <w:szCs w:val="24"/>
          <w:lang w:eastAsia="es-MX"/>
        </w:rPr>
        <w:t>cincuenta</w:t>
      </w:r>
      <w:r w:rsidRPr="00207450">
        <w:rPr>
          <w:rFonts w:ascii="Arial" w:eastAsia="Times New Roman" w:hAnsi="Arial" w:cs="Arial"/>
          <w:color w:val="000000"/>
          <w:sz w:val="24"/>
          <w:szCs w:val="24"/>
          <w:lang w:eastAsia="es-MX"/>
        </w:rPr>
        <w:t xml:space="preserve"> minutos, firmando la presente acta los que en ella intervinieron.</w:t>
      </w:r>
    </w:p>
    <w:p w:rsidR="00A5448A" w:rsidRPr="00207450" w:rsidRDefault="00A5448A" w:rsidP="00A5448A">
      <w:pPr>
        <w:spacing w:after="240" w:line="240" w:lineRule="auto"/>
        <w:rPr>
          <w:rFonts w:ascii="Arial" w:eastAsia="Times New Roman" w:hAnsi="Arial" w:cs="Arial"/>
          <w:sz w:val="24"/>
          <w:szCs w:val="24"/>
          <w:lang w:eastAsia="es-MX"/>
        </w:rPr>
      </w:pPr>
    </w:p>
    <w:p w:rsidR="00A5448A" w:rsidRPr="00207450" w:rsidRDefault="00A5448A" w:rsidP="00A5448A">
      <w:pPr>
        <w:spacing w:after="0" w:line="240" w:lineRule="auto"/>
        <w:jc w:val="center"/>
        <w:rPr>
          <w:rFonts w:ascii="Arial" w:eastAsia="Times New Roman" w:hAnsi="Arial" w:cs="Arial"/>
          <w:sz w:val="24"/>
          <w:szCs w:val="24"/>
          <w:lang w:eastAsia="es-MX"/>
        </w:rPr>
      </w:pPr>
      <w:r w:rsidRPr="00207450">
        <w:rPr>
          <w:rFonts w:ascii="Arial" w:eastAsia="Times New Roman" w:hAnsi="Arial" w:cs="Arial"/>
          <w:b/>
          <w:bCs/>
          <w:color w:val="000000"/>
          <w:sz w:val="24"/>
          <w:szCs w:val="24"/>
          <w:lang w:eastAsia="es-MX"/>
        </w:rPr>
        <w:t xml:space="preserve">San Pedro Tlaquepaque, Jalisco, a </w:t>
      </w:r>
      <w:r w:rsidR="00856F04" w:rsidRPr="00207450">
        <w:rPr>
          <w:rFonts w:ascii="Arial" w:eastAsia="Times New Roman" w:hAnsi="Arial" w:cs="Arial"/>
          <w:b/>
          <w:bCs/>
          <w:color w:val="000000"/>
          <w:sz w:val="24"/>
          <w:szCs w:val="24"/>
          <w:lang w:eastAsia="es-MX"/>
        </w:rPr>
        <w:t>04</w:t>
      </w:r>
      <w:r w:rsidRPr="00207450">
        <w:rPr>
          <w:rFonts w:ascii="Arial" w:eastAsia="Times New Roman" w:hAnsi="Arial" w:cs="Arial"/>
          <w:b/>
          <w:bCs/>
          <w:color w:val="000000"/>
          <w:sz w:val="24"/>
          <w:szCs w:val="24"/>
          <w:lang w:eastAsia="es-MX"/>
        </w:rPr>
        <w:t xml:space="preserve"> de </w:t>
      </w:r>
      <w:r w:rsidR="00856F04" w:rsidRPr="00207450">
        <w:rPr>
          <w:rFonts w:ascii="Arial" w:eastAsia="Times New Roman" w:hAnsi="Arial" w:cs="Arial"/>
          <w:b/>
          <w:bCs/>
          <w:color w:val="000000"/>
          <w:sz w:val="24"/>
          <w:szCs w:val="24"/>
          <w:lang w:eastAsia="es-MX"/>
        </w:rPr>
        <w:t>junio</w:t>
      </w:r>
      <w:r w:rsidRPr="00207450">
        <w:rPr>
          <w:rFonts w:ascii="Arial" w:eastAsia="Times New Roman" w:hAnsi="Arial" w:cs="Arial"/>
          <w:b/>
          <w:bCs/>
          <w:color w:val="000000"/>
          <w:sz w:val="24"/>
          <w:szCs w:val="24"/>
          <w:lang w:eastAsia="es-MX"/>
        </w:rPr>
        <w:t xml:space="preserve"> de 2018.</w:t>
      </w:r>
    </w:p>
    <w:p w:rsidR="00A5448A" w:rsidRPr="00207450" w:rsidRDefault="00A5448A" w:rsidP="00A5448A">
      <w:pPr>
        <w:spacing w:after="0" w:line="240" w:lineRule="auto"/>
        <w:rPr>
          <w:rFonts w:ascii="Arial" w:eastAsia="Times New Roman" w:hAnsi="Arial" w:cs="Arial"/>
          <w:sz w:val="24"/>
          <w:szCs w:val="24"/>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4395"/>
        <w:gridCol w:w="4812"/>
      </w:tblGrid>
      <w:tr w:rsidR="00745E12" w:rsidRPr="00207450" w:rsidTr="00120F28">
        <w:trPr>
          <w:trHeight w:val="1820"/>
        </w:trPr>
        <w:tc>
          <w:tcPr>
            <w:tcW w:w="4395" w:type="dxa"/>
            <w:tcMar>
              <w:top w:w="0" w:type="dxa"/>
              <w:left w:w="70" w:type="dxa"/>
              <w:bottom w:w="0" w:type="dxa"/>
              <w:right w:w="70" w:type="dxa"/>
            </w:tcMar>
            <w:vAlign w:val="bottom"/>
            <w:hideMark/>
          </w:tcPr>
          <w:p w:rsidR="00745E12" w:rsidRPr="00207450" w:rsidRDefault="00E90A62" w:rsidP="00120F28">
            <w:pPr>
              <w:spacing w:after="0" w:line="240" w:lineRule="auto"/>
              <w:jc w:val="center"/>
              <w:rPr>
                <w:rFonts w:ascii="Arial" w:eastAsia="Times New Roman" w:hAnsi="Arial" w:cs="Arial"/>
                <w:sz w:val="24"/>
                <w:szCs w:val="24"/>
                <w:lang w:eastAsia="es-MX"/>
              </w:rPr>
            </w:pPr>
            <w:r>
              <w:rPr>
                <w:rFonts w:ascii="Arial" w:eastAsia="Times New Roman" w:hAnsi="Arial" w:cs="Arial"/>
                <w:b/>
                <w:bCs/>
                <w:color w:val="000000"/>
                <w:sz w:val="24"/>
                <w:szCs w:val="24"/>
                <w:lang w:eastAsia="es-MX"/>
              </w:rPr>
              <w:t>Licenciado</w:t>
            </w:r>
            <w:r w:rsidR="00745E12" w:rsidRPr="00207450">
              <w:rPr>
                <w:rFonts w:ascii="Arial" w:eastAsia="Times New Roman" w:hAnsi="Arial" w:cs="Arial"/>
                <w:b/>
                <w:bCs/>
                <w:color w:val="000000"/>
                <w:sz w:val="24"/>
                <w:szCs w:val="24"/>
                <w:lang w:eastAsia="es-MX"/>
              </w:rPr>
              <w:t xml:space="preserve"> Israel Ramírez Camacho </w:t>
            </w:r>
          </w:p>
          <w:p w:rsidR="00745E12" w:rsidRPr="00207450" w:rsidRDefault="00745E12" w:rsidP="00120F28">
            <w:pPr>
              <w:spacing w:after="0" w:line="240" w:lineRule="auto"/>
              <w:jc w:val="center"/>
              <w:rPr>
                <w:rFonts w:ascii="Arial" w:eastAsia="Times New Roman" w:hAnsi="Arial" w:cs="Arial"/>
                <w:sz w:val="24"/>
                <w:szCs w:val="24"/>
                <w:lang w:eastAsia="es-MX"/>
              </w:rPr>
            </w:pPr>
            <w:r w:rsidRPr="00207450">
              <w:rPr>
                <w:rFonts w:ascii="Arial" w:eastAsia="Times New Roman" w:hAnsi="Arial" w:cs="Arial"/>
                <w:b/>
                <w:bCs/>
                <w:color w:val="000000"/>
                <w:sz w:val="24"/>
                <w:szCs w:val="24"/>
                <w:lang w:eastAsia="es-MX"/>
              </w:rPr>
              <w:t>En representación de la Licenciada Mirna Citlalli Amaya de Luna, Presidenta del Comité de Adquisiciones</w:t>
            </w:r>
          </w:p>
        </w:tc>
        <w:tc>
          <w:tcPr>
            <w:tcW w:w="0" w:type="auto"/>
            <w:tcMar>
              <w:top w:w="0" w:type="dxa"/>
              <w:left w:w="70" w:type="dxa"/>
              <w:bottom w:w="0" w:type="dxa"/>
              <w:right w:w="70" w:type="dxa"/>
            </w:tcMar>
            <w:vAlign w:val="bottom"/>
            <w:hideMark/>
          </w:tcPr>
          <w:p w:rsidR="00745E12" w:rsidRPr="00207450" w:rsidRDefault="00745E12" w:rsidP="00120F28">
            <w:pPr>
              <w:spacing w:after="0" w:line="240" w:lineRule="auto"/>
              <w:jc w:val="center"/>
              <w:rPr>
                <w:rFonts w:ascii="Arial" w:eastAsia="Times New Roman" w:hAnsi="Arial" w:cs="Arial"/>
                <w:sz w:val="24"/>
                <w:szCs w:val="24"/>
                <w:lang w:eastAsia="es-MX"/>
              </w:rPr>
            </w:pPr>
            <w:r w:rsidRPr="00207450">
              <w:rPr>
                <w:rFonts w:ascii="Arial" w:eastAsia="Times New Roman" w:hAnsi="Arial" w:cs="Arial"/>
                <w:b/>
                <w:bCs/>
                <w:color w:val="000000"/>
                <w:sz w:val="24"/>
                <w:szCs w:val="24"/>
                <w:lang w:eastAsia="es-MX"/>
              </w:rPr>
              <w:t>___________________________________</w:t>
            </w:r>
          </w:p>
        </w:tc>
      </w:tr>
      <w:tr w:rsidR="00745E12" w:rsidRPr="00207450" w:rsidTr="00120F28">
        <w:trPr>
          <w:trHeight w:val="1820"/>
        </w:trPr>
        <w:tc>
          <w:tcPr>
            <w:tcW w:w="4395" w:type="dxa"/>
            <w:tcMar>
              <w:top w:w="0" w:type="dxa"/>
              <w:left w:w="70" w:type="dxa"/>
              <w:bottom w:w="0" w:type="dxa"/>
              <w:right w:w="70" w:type="dxa"/>
            </w:tcMar>
            <w:vAlign w:val="bottom"/>
            <w:hideMark/>
          </w:tcPr>
          <w:p w:rsidR="00745E12" w:rsidRPr="00207450" w:rsidRDefault="00745E12" w:rsidP="00120F28">
            <w:pPr>
              <w:spacing w:after="0" w:line="240" w:lineRule="auto"/>
              <w:jc w:val="center"/>
              <w:rPr>
                <w:rFonts w:ascii="Arial" w:eastAsia="Times New Roman" w:hAnsi="Arial" w:cs="Arial"/>
                <w:sz w:val="24"/>
                <w:szCs w:val="24"/>
                <w:lang w:eastAsia="es-MX"/>
              </w:rPr>
            </w:pPr>
            <w:r w:rsidRPr="00207450">
              <w:rPr>
                <w:rFonts w:ascii="Arial" w:eastAsia="Times New Roman" w:hAnsi="Arial" w:cs="Arial"/>
                <w:b/>
                <w:bCs/>
                <w:color w:val="000000"/>
                <w:sz w:val="24"/>
                <w:szCs w:val="24"/>
                <w:lang w:eastAsia="es-MX"/>
              </w:rPr>
              <w:t>Lic. Cynthia Liliana Hernández Ibarra, Secretaria Técnica del Comité Adquisiciones</w:t>
            </w:r>
          </w:p>
        </w:tc>
        <w:tc>
          <w:tcPr>
            <w:tcW w:w="0" w:type="auto"/>
            <w:tcMar>
              <w:top w:w="0" w:type="dxa"/>
              <w:left w:w="70" w:type="dxa"/>
              <w:bottom w:w="0" w:type="dxa"/>
              <w:right w:w="70" w:type="dxa"/>
            </w:tcMar>
            <w:vAlign w:val="bottom"/>
            <w:hideMark/>
          </w:tcPr>
          <w:p w:rsidR="00745E12" w:rsidRPr="00207450" w:rsidRDefault="00745E12" w:rsidP="00120F28">
            <w:pPr>
              <w:spacing w:after="0" w:line="240" w:lineRule="auto"/>
              <w:jc w:val="center"/>
              <w:rPr>
                <w:rFonts w:ascii="Arial" w:eastAsia="Times New Roman" w:hAnsi="Arial" w:cs="Arial"/>
                <w:sz w:val="24"/>
                <w:szCs w:val="24"/>
                <w:lang w:eastAsia="es-MX"/>
              </w:rPr>
            </w:pPr>
            <w:r w:rsidRPr="00207450">
              <w:rPr>
                <w:rFonts w:ascii="Arial" w:eastAsia="Times New Roman" w:hAnsi="Arial" w:cs="Arial"/>
                <w:b/>
                <w:bCs/>
                <w:color w:val="000000"/>
                <w:sz w:val="24"/>
                <w:szCs w:val="24"/>
                <w:lang w:eastAsia="es-MX"/>
              </w:rPr>
              <w:t>__________________________________</w:t>
            </w:r>
          </w:p>
        </w:tc>
      </w:tr>
      <w:tr w:rsidR="00745E12" w:rsidRPr="00207450" w:rsidTr="00120F28">
        <w:trPr>
          <w:trHeight w:val="1820"/>
        </w:trPr>
        <w:tc>
          <w:tcPr>
            <w:tcW w:w="4395" w:type="dxa"/>
            <w:tcMar>
              <w:top w:w="0" w:type="dxa"/>
              <w:left w:w="70" w:type="dxa"/>
              <w:bottom w:w="0" w:type="dxa"/>
              <w:right w:w="70" w:type="dxa"/>
            </w:tcMar>
            <w:vAlign w:val="bottom"/>
          </w:tcPr>
          <w:p w:rsidR="00745E12" w:rsidRPr="00207450" w:rsidRDefault="00B054C7" w:rsidP="00B054C7">
            <w:pPr>
              <w:spacing w:after="0" w:line="240" w:lineRule="auto"/>
              <w:jc w:val="center"/>
              <w:rPr>
                <w:rFonts w:ascii="Arial" w:eastAsia="Times New Roman" w:hAnsi="Arial" w:cs="Arial"/>
                <w:sz w:val="24"/>
                <w:szCs w:val="24"/>
                <w:lang w:eastAsia="es-MX"/>
              </w:rPr>
            </w:pPr>
            <w:r w:rsidRPr="00B054C7">
              <w:rPr>
                <w:rFonts w:ascii="Arial" w:eastAsia="Times New Roman" w:hAnsi="Arial" w:cs="Arial"/>
                <w:b/>
                <w:bCs/>
                <w:color w:val="000000"/>
                <w:sz w:val="24"/>
                <w:szCs w:val="24"/>
                <w:lang w:eastAsia="es-MX"/>
              </w:rPr>
              <w:t>Lic. Francisco Roberto Riverón Flores</w:t>
            </w:r>
          </w:p>
          <w:p w:rsidR="00745E12" w:rsidRPr="00207450" w:rsidRDefault="00745E12" w:rsidP="00B054C7">
            <w:pPr>
              <w:spacing w:after="0" w:line="240" w:lineRule="auto"/>
              <w:jc w:val="center"/>
              <w:rPr>
                <w:rFonts w:ascii="Arial" w:eastAsia="Times New Roman" w:hAnsi="Arial" w:cs="Arial"/>
                <w:sz w:val="24"/>
                <w:szCs w:val="24"/>
                <w:lang w:eastAsia="es-MX"/>
              </w:rPr>
            </w:pPr>
            <w:r w:rsidRPr="00207450">
              <w:rPr>
                <w:rFonts w:ascii="Arial" w:eastAsia="Times New Roman" w:hAnsi="Arial" w:cs="Arial"/>
                <w:b/>
                <w:bCs/>
                <w:color w:val="000000"/>
                <w:sz w:val="24"/>
                <w:szCs w:val="24"/>
                <w:lang w:eastAsia="es-MX"/>
              </w:rPr>
              <w:t>Representante de la</w:t>
            </w:r>
          </w:p>
          <w:p w:rsidR="00745E12" w:rsidRPr="00207450" w:rsidRDefault="00745E12" w:rsidP="00B054C7">
            <w:pPr>
              <w:tabs>
                <w:tab w:val="left" w:pos="1533"/>
              </w:tabs>
              <w:spacing w:after="0" w:line="240" w:lineRule="auto"/>
              <w:jc w:val="center"/>
              <w:rPr>
                <w:rFonts w:ascii="Arial" w:eastAsia="Times New Roman" w:hAnsi="Arial" w:cs="Arial"/>
                <w:sz w:val="24"/>
                <w:szCs w:val="24"/>
                <w:lang w:eastAsia="es-MX"/>
              </w:rPr>
            </w:pPr>
            <w:r w:rsidRPr="00207450">
              <w:rPr>
                <w:rFonts w:ascii="Arial" w:eastAsia="Times New Roman" w:hAnsi="Arial" w:cs="Arial"/>
                <w:b/>
                <w:bCs/>
                <w:color w:val="000000"/>
                <w:sz w:val="24"/>
                <w:szCs w:val="24"/>
                <w:lang w:eastAsia="es-MX"/>
              </w:rPr>
              <w:t>Contraloría Municipal</w:t>
            </w:r>
          </w:p>
        </w:tc>
        <w:tc>
          <w:tcPr>
            <w:tcW w:w="0" w:type="auto"/>
            <w:tcMar>
              <w:top w:w="0" w:type="dxa"/>
              <w:left w:w="70" w:type="dxa"/>
              <w:bottom w:w="0" w:type="dxa"/>
              <w:right w:w="70" w:type="dxa"/>
            </w:tcMar>
            <w:vAlign w:val="bottom"/>
          </w:tcPr>
          <w:p w:rsidR="00745E12" w:rsidRPr="00207450" w:rsidRDefault="00745E12" w:rsidP="00120F28">
            <w:pPr>
              <w:spacing w:after="0" w:line="240" w:lineRule="auto"/>
              <w:jc w:val="center"/>
              <w:rPr>
                <w:rFonts w:ascii="Arial" w:eastAsia="Times New Roman" w:hAnsi="Arial" w:cs="Arial"/>
                <w:sz w:val="24"/>
                <w:szCs w:val="24"/>
                <w:lang w:eastAsia="es-MX"/>
              </w:rPr>
            </w:pPr>
            <w:r w:rsidRPr="00207450">
              <w:rPr>
                <w:rFonts w:ascii="Arial" w:eastAsia="Times New Roman" w:hAnsi="Arial" w:cs="Arial"/>
                <w:b/>
                <w:bCs/>
                <w:color w:val="000000"/>
                <w:sz w:val="24"/>
                <w:szCs w:val="24"/>
                <w:lang w:eastAsia="es-MX"/>
              </w:rPr>
              <w:t>__________________________________</w:t>
            </w:r>
          </w:p>
        </w:tc>
      </w:tr>
    </w:tbl>
    <w:p w:rsidR="00745E12" w:rsidRPr="00207450" w:rsidRDefault="00745E12" w:rsidP="00745E12">
      <w:pPr>
        <w:spacing w:after="0" w:line="240" w:lineRule="auto"/>
        <w:rPr>
          <w:rFonts w:ascii="Arial" w:eastAsia="Times New Roman" w:hAnsi="Arial" w:cs="Arial"/>
          <w:sz w:val="24"/>
          <w:szCs w:val="24"/>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4315"/>
        <w:gridCol w:w="4812"/>
      </w:tblGrid>
      <w:tr w:rsidR="00745E12" w:rsidRPr="00207450" w:rsidTr="00120F28">
        <w:trPr>
          <w:trHeight w:val="1820"/>
        </w:trPr>
        <w:tc>
          <w:tcPr>
            <w:tcW w:w="0" w:type="auto"/>
            <w:tcMar>
              <w:top w:w="0" w:type="dxa"/>
              <w:left w:w="70" w:type="dxa"/>
              <w:bottom w:w="0" w:type="dxa"/>
              <w:right w:w="70" w:type="dxa"/>
            </w:tcMar>
            <w:vAlign w:val="bottom"/>
            <w:hideMark/>
          </w:tcPr>
          <w:p w:rsidR="00745E12" w:rsidRPr="00207450" w:rsidRDefault="00745E12" w:rsidP="00120F28">
            <w:pPr>
              <w:spacing w:after="0" w:line="240" w:lineRule="auto"/>
              <w:jc w:val="center"/>
              <w:rPr>
                <w:rFonts w:ascii="Arial" w:eastAsia="Times New Roman" w:hAnsi="Arial" w:cs="Arial"/>
                <w:b/>
                <w:bCs/>
                <w:color w:val="000000"/>
                <w:sz w:val="24"/>
                <w:szCs w:val="24"/>
                <w:lang w:eastAsia="es-MX"/>
              </w:rPr>
            </w:pPr>
            <w:r w:rsidRPr="00207450">
              <w:rPr>
                <w:rFonts w:ascii="Arial" w:eastAsia="Times New Roman" w:hAnsi="Arial" w:cs="Arial"/>
                <w:b/>
                <w:bCs/>
                <w:color w:val="000000"/>
                <w:sz w:val="24"/>
                <w:szCs w:val="24"/>
                <w:lang w:eastAsia="es-MX"/>
              </w:rPr>
              <w:t xml:space="preserve">Lic. Cinthia Karina Villanueva Torres                 </w:t>
            </w:r>
          </w:p>
          <w:p w:rsidR="00745E12" w:rsidRPr="00207450" w:rsidRDefault="00745E12" w:rsidP="00120F28">
            <w:pPr>
              <w:spacing w:after="0" w:line="240" w:lineRule="auto"/>
              <w:jc w:val="center"/>
              <w:rPr>
                <w:rFonts w:ascii="Arial" w:eastAsia="Times New Roman" w:hAnsi="Arial" w:cs="Arial"/>
                <w:sz w:val="24"/>
                <w:szCs w:val="24"/>
                <w:lang w:eastAsia="es-MX"/>
              </w:rPr>
            </w:pPr>
            <w:r w:rsidRPr="00207450">
              <w:rPr>
                <w:rFonts w:ascii="Arial" w:eastAsia="Times New Roman" w:hAnsi="Arial" w:cs="Arial"/>
                <w:b/>
                <w:bCs/>
                <w:color w:val="000000"/>
                <w:sz w:val="24"/>
                <w:szCs w:val="24"/>
                <w:lang w:eastAsia="es-MX"/>
              </w:rPr>
              <w:t xml:space="preserve">    Representante de la CANACO</w:t>
            </w:r>
          </w:p>
          <w:p w:rsidR="00745E12" w:rsidRPr="00207450" w:rsidRDefault="00745E12" w:rsidP="00120F28">
            <w:pPr>
              <w:spacing w:after="0" w:line="240" w:lineRule="auto"/>
              <w:jc w:val="center"/>
              <w:rPr>
                <w:rFonts w:ascii="Arial" w:eastAsia="Times New Roman" w:hAnsi="Arial" w:cs="Arial"/>
                <w:sz w:val="24"/>
                <w:szCs w:val="24"/>
                <w:lang w:eastAsia="es-MX"/>
              </w:rPr>
            </w:pPr>
            <w:r w:rsidRPr="00207450">
              <w:rPr>
                <w:rFonts w:ascii="Arial" w:eastAsia="Times New Roman" w:hAnsi="Arial" w:cs="Arial"/>
                <w:b/>
                <w:bCs/>
                <w:color w:val="000000"/>
                <w:sz w:val="24"/>
                <w:szCs w:val="24"/>
                <w:lang w:eastAsia="es-MX"/>
              </w:rPr>
              <w:t>Tlaquepaque.</w:t>
            </w:r>
          </w:p>
        </w:tc>
        <w:tc>
          <w:tcPr>
            <w:tcW w:w="0" w:type="auto"/>
            <w:tcMar>
              <w:top w:w="0" w:type="dxa"/>
              <w:left w:w="70" w:type="dxa"/>
              <w:bottom w:w="0" w:type="dxa"/>
              <w:right w:w="70" w:type="dxa"/>
            </w:tcMar>
            <w:vAlign w:val="bottom"/>
            <w:hideMark/>
          </w:tcPr>
          <w:p w:rsidR="00745E12" w:rsidRPr="00207450" w:rsidRDefault="00745E12" w:rsidP="00120F28">
            <w:pPr>
              <w:spacing w:after="0" w:line="240" w:lineRule="auto"/>
              <w:jc w:val="center"/>
              <w:rPr>
                <w:rFonts w:ascii="Arial" w:eastAsia="Times New Roman" w:hAnsi="Arial" w:cs="Arial"/>
                <w:sz w:val="24"/>
                <w:szCs w:val="24"/>
                <w:lang w:eastAsia="es-MX"/>
              </w:rPr>
            </w:pPr>
            <w:r w:rsidRPr="00207450">
              <w:rPr>
                <w:rFonts w:ascii="Arial" w:eastAsia="Times New Roman" w:hAnsi="Arial" w:cs="Arial"/>
                <w:b/>
                <w:bCs/>
                <w:color w:val="000000"/>
                <w:sz w:val="24"/>
                <w:szCs w:val="24"/>
                <w:lang w:eastAsia="es-MX"/>
              </w:rPr>
              <w:t>___________________________________</w:t>
            </w:r>
          </w:p>
        </w:tc>
      </w:tr>
    </w:tbl>
    <w:p w:rsidR="00745E12" w:rsidRPr="00207450" w:rsidRDefault="00745E12" w:rsidP="00745E12">
      <w:pPr>
        <w:jc w:val="center"/>
        <w:rPr>
          <w:rFonts w:ascii="Arial" w:hAnsi="Arial" w:cs="Arial"/>
          <w:sz w:val="24"/>
          <w:szCs w:val="24"/>
        </w:rPr>
      </w:pPr>
    </w:p>
    <w:p w:rsidR="00745E12" w:rsidRPr="00207450" w:rsidRDefault="00745E12" w:rsidP="00745E12">
      <w:pPr>
        <w:tabs>
          <w:tab w:val="left" w:pos="2694"/>
          <w:tab w:val="left" w:pos="3402"/>
        </w:tabs>
        <w:rPr>
          <w:rFonts w:ascii="Arial" w:hAnsi="Arial" w:cs="Arial"/>
          <w:sz w:val="24"/>
          <w:szCs w:val="24"/>
        </w:rPr>
      </w:pPr>
    </w:p>
    <w:p w:rsidR="00745E12" w:rsidRPr="00207450" w:rsidRDefault="00745E12" w:rsidP="00745E12">
      <w:pPr>
        <w:spacing w:after="0" w:line="240" w:lineRule="auto"/>
        <w:rPr>
          <w:rFonts w:ascii="Arial" w:eastAsia="Times New Roman" w:hAnsi="Arial" w:cs="Arial"/>
          <w:b/>
          <w:bCs/>
          <w:color w:val="000000"/>
          <w:sz w:val="24"/>
          <w:szCs w:val="24"/>
          <w:lang w:eastAsia="es-MX"/>
        </w:rPr>
      </w:pPr>
      <w:r w:rsidRPr="00207450">
        <w:rPr>
          <w:rFonts w:ascii="Arial" w:eastAsia="Times New Roman" w:hAnsi="Arial" w:cs="Arial"/>
          <w:b/>
          <w:bCs/>
          <w:color w:val="000000"/>
          <w:sz w:val="24"/>
          <w:szCs w:val="24"/>
          <w:lang w:eastAsia="es-MX"/>
        </w:rPr>
        <w:t xml:space="preserve">     Lic. David Mendoza Pérez</w:t>
      </w:r>
    </w:p>
    <w:p w:rsidR="00745E12" w:rsidRPr="00207450" w:rsidRDefault="00745E12" w:rsidP="00745E12">
      <w:pPr>
        <w:spacing w:after="0" w:line="240" w:lineRule="auto"/>
        <w:rPr>
          <w:rFonts w:ascii="Arial" w:eastAsia="Times New Roman" w:hAnsi="Arial" w:cs="Arial"/>
          <w:b/>
          <w:bCs/>
          <w:color w:val="000000"/>
          <w:sz w:val="24"/>
          <w:szCs w:val="24"/>
          <w:lang w:eastAsia="es-MX"/>
        </w:rPr>
      </w:pPr>
      <w:r w:rsidRPr="00207450">
        <w:rPr>
          <w:rFonts w:ascii="Arial" w:eastAsia="Times New Roman" w:hAnsi="Arial" w:cs="Arial"/>
          <w:b/>
          <w:bCs/>
          <w:color w:val="000000"/>
          <w:sz w:val="24"/>
          <w:szCs w:val="24"/>
          <w:lang w:eastAsia="es-MX"/>
        </w:rPr>
        <w:t xml:space="preserve">         Tesorero Municipal.                             ___________________________________</w:t>
      </w:r>
    </w:p>
    <w:p w:rsidR="005E3F61" w:rsidRPr="00207450" w:rsidRDefault="005E3F61" w:rsidP="009A2740">
      <w:pPr>
        <w:tabs>
          <w:tab w:val="left" w:pos="6111"/>
        </w:tabs>
        <w:spacing w:after="0" w:line="240" w:lineRule="auto"/>
        <w:rPr>
          <w:rFonts w:ascii="Arial" w:eastAsia="Times New Roman" w:hAnsi="Arial" w:cs="Arial"/>
          <w:b/>
          <w:bCs/>
          <w:color w:val="000000"/>
          <w:sz w:val="24"/>
          <w:szCs w:val="24"/>
          <w:lang w:eastAsia="es-MX"/>
        </w:rPr>
      </w:pPr>
    </w:p>
    <w:p w:rsidR="00A5448A" w:rsidRPr="00207450" w:rsidRDefault="009A2740" w:rsidP="009A2740">
      <w:pPr>
        <w:tabs>
          <w:tab w:val="left" w:pos="6111"/>
        </w:tabs>
        <w:spacing w:after="0" w:line="240" w:lineRule="auto"/>
        <w:rPr>
          <w:rFonts w:ascii="Arial" w:eastAsia="Times New Roman" w:hAnsi="Arial" w:cs="Arial"/>
          <w:b/>
          <w:bCs/>
          <w:color w:val="000000"/>
          <w:sz w:val="24"/>
          <w:szCs w:val="24"/>
          <w:lang w:eastAsia="es-MX"/>
        </w:rPr>
      </w:pPr>
      <w:r w:rsidRPr="00207450">
        <w:rPr>
          <w:rFonts w:ascii="Arial" w:eastAsia="Times New Roman" w:hAnsi="Arial" w:cs="Arial"/>
          <w:b/>
          <w:bCs/>
          <w:color w:val="000000"/>
          <w:sz w:val="24"/>
          <w:szCs w:val="24"/>
          <w:lang w:eastAsia="es-MX"/>
        </w:rPr>
        <w:tab/>
      </w:r>
    </w:p>
    <w:p w:rsidR="00A5448A" w:rsidRPr="00207450" w:rsidRDefault="00A5448A" w:rsidP="00A5448A">
      <w:pPr>
        <w:spacing w:after="0" w:line="240" w:lineRule="auto"/>
        <w:rPr>
          <w:rFonts w:ascii="Arial" w:eastAsia="Times New Roman" w:hAnsi="Arial" w:cs="Arial"/>
          <w:b/>
          <w:bCs/>
          <w:color w:val="000000"/>
          <w:sz w:val="24"/>
          <w:szCs w:val="24"/>
          <w:lang w:eastAsia="es-MX"/>
        </w:rPr>
      </w:pPr>
    </w:p>
    <w:tbl>
      <w:tblPr>
        <w:tblpPr w:leftFromText="141" w:rightFromText="141" w:vertAnchor="text" w:horzAnchor="margin" w:tblpY="96"/>
        <w:tblOverlap w:val="never"/>
        <w:tblW w:w="3969" w:type="dxa"/>
        <w:tblLayout w:type="fixed"/>
        <w:tblCellMar>
          <w:left w:w="70" w:type="dxa"/>
          <w:right w:w="70" w:type="dxa"/>
        </w:tblCellMar>
        <w:tblLook w:val="0000" w:firstRow="0" w:lastRow="0" w:firstColumn="0" w:lastColumn="0" w:noHBand="0" w:noVBand="0"/>
      </w:tblPr>
      <w:tblGrid>
        <w:gridCol w:w="3969"/>
      </w:tblGrid>
      <w:tr w:rsidR="00745E12" w:rsidRPr="00207450" w:rsidTr="00120F28">
        <w:trPr>
          <w:trHeight w:val="1160"/>
        </w:trPr>
        <w:tc>
          <w:tcPr>
            <w:tcW w:w="3969" w:type="dxa"/>
            <w:vAlign w:val="bottom"/>
          </w:tcPr>
          <w:p w:rsidR="00745E12" w:rsidRPr="00207450" w:rsidRDefault="00745E12" w:rsidP="00120F28">
            <w:pPr>
              <w:spacing w:after="0" w:line="240" w:lineRule="auto"/>
              <w:jc w:val="center"/>
              <w:rPr>
                <w:rFonts w:ascii="Arial" w:eastAsia="Times New Roman" w:hAnsi="Arial" w:cs="Arial"/>
                <w:b/>
                <w:bCs/>
                <w:color w:val="000000"/>
                <w:sz w:val="24"/>
                <w:szCs w:val="24"/>
                <w:lang w:eastAsia="es-MX"/>
              </w:rPr>
            </w:pPr>
            <w:r w:rsidRPr="00207450">
              <w:rPr>
                <w:rFonts w:ascii="Arial" w:eastAsia="Times New Roman" w:hAnsi="Arial" w:cs="Arial"/>
                <w:b/>
                <w:bCs/>
                <w:color w:val="000000"/>
                <w:sz w:val="24"/>
                <w:szCs w:val="24"/>
                <w:lang w:eastAsia="es-MX"/>
              </w:rPr>
              <w:t>Lic. Fabiola Rodríguez Navarro</w:t>
            </w:r>
          </w:p>
          <w:p w:rsidR="00745E12" w:rsidRPr="00207450" w:rsidRDefault="00745E12" w:rsidP="00120F28">
            <w:pPr>
              <w:tabs>
                <w:tab w:val="left" w:pos="1872"/>
                <w:tab w:val="left" w:pos="2158"/>
                <w:tab w:val="left" w:pos="3530"/>
              </w:tabs>
              <w:spacing w:after="0" w:line="240" w:lineRule="auto"/>
              <w:jc w:val="center"/>
              <w:rPr>
                <w:rFonts w:ascii="Arial" w:eastAsia="Times New Roman" w:hAnsi="Arial" w:cs="Arial"/>
                <w:b/>
                <w:bCs/>
                <w:color w:val="000000"/>
                <w:sz w:val="24"/>
                <w:szCs w:val="24"/>
                <w:lang w:eastAsia="es-MX"/>
              </w:rPr>
            </w:pPr>
            <w:r w:rsidRPr="00207450">
              <w:rPr>
                <w:rFonts w:ascii="Arial" w:eastAsia="Times New Roman" w:hAnsi="Arial" w:cs="Arial"/>
                <w:b/>
                <w:bCs/>
                <w:color w:val="000000"/>
                <w:sz w:val="24"/>
                <w:szCs w:val="24"/>
                <w:lang w:eastAsia="es-MX"/>
              </w:rPr>
              <w:t xml:space="preserve"> Consejo Coordinador de Jóvenes Empresarios de Jalisco.</w:t>
            </w:r>
          </w:p>
        </w:tc>
      </w:tr>
    </w:tbl>
    <w:p w:rsidR="00745E12" w:rsidRPr="00207450" w:rsidRDefault="00745E12" w:rsidP="00745E12">
      <w:pPr>
        <w:spacing w:after="0" w:line="240" w:lineRule="auto"/>
        <w:rPr>
          <w:rFonts w:ascii="Arial" w:hAnsi="Arial" w:cs="Arial"/>
          <w:sz w:val="24"/>
          <w:szCs w:val="24"/>
        </w:rPr>
      </w:pPr>
      <w:r w:rsidRPr="00207450">
        <w:rPr>
          <w:rFonts w:ascii="Arial" w:hAnsi="Arial" w:cs="Arial"/>
          <w:sz w:val="24"/>
          <w:szCs w:val="24"/>
        </w:rPr>
        <w:tab/>
      </w:r>
      <w:r w:rsidRPr="00207450">
        <w:rPr>
          <w:rFonts w:ascii="Arial" w:hAnsi="Arial" w:cs="Arial"/>
          <w:sz w:val="24"/>
          <w:szCs w:val="24"/>
        </w:rPr>
        <w:tab/>
      </w:r>
      <w:r w:rsidRPr="00207450">
        <w:rPr>
          <w:rFonts w:ascii="Arial" w:hAnsi="Arial" w:cs="Arial"/>
          <w:sz w:val="24"/>
          <w:szCs w:val="24"/>
        </w:rPr>
        <w:tab/>
        <w:t xml:space="preserve"> </w:t>
      </w:r>
    </w:p>
    <w:p w:rsidR="00745E12" w:rsidRPr="00207450" w:rsidRDefault="00745E12" w:rsidP="00745E12">
      <w:pPr>
        <w:spacing w:after="0" w:line="240" w:lineRule="auto"/>
        <w:rPr>
          <w:rFonts w:ascii="Arial" w:eastAsia="Times New Roman" w:hAnsi="Arial" w:cs="Arial"/>
          <w:b/>
          <w:bCs/>
          <w:color w:val="000000"/>
          <w:sz w:val="24"/>
          <w:szCs w:val="24"/>
          <w:lang w:eastAsia="es-MX"/>
        </w:rPr>
      </w:pPr>
      <w:r w:rsidRPr="00207450">
        <w:rPr>
          <w:rFonts w:ascii="Arial" w:eastAsia="Times New Roman" w:hAnsi="Arial" w:cs="Arial"/>
          <w:b/>
          <w:bCs/>
          <w:color w:val="000000"/>
          <w:sz w:val="24"/>
          <w:szCs w:val="24"/>
          <w:lang w:eastAsia="es-MX"/>
        </w:rPr>
        <w:t xml:space="preserve">   </w:t>
      </w:r>
    </w:p>
    <w:p w:rsidR="00745E12" w:rsidRPr="00207450" w:rsidRDefault="00745E12" w:rsidP="00745E12">
      <w:pPr>
        <w:spacing w:after="0" w:line="240" w:lineRule="auto"/>
        <w:rPr>
          <w:rFonts w:ascii="Arial" w:eastAsia="Times New Roman" w:hAnsi="Arial" w:cs="Arial"/>
          <w:b/>
          <w:bCs/>
          <w:color w:val="000000"/>
          <w:sz w:val="24"/>
          <w:szCs w:val="24"/>
          <w:lang w:eastAsia="es-MX"/>
        </w:rPr>
      </w:pPr>
    </w:p>
    <w:p w:rsidR="00745E12" w:rsidRPr="00207450" w:rsidRDefault="00745E12" w:rsidP="00745E12">
      <w:pPr>
        <w:spacing w:after="0" w:line="240" w:lineRule="auto"/>
        <w:rPr>
          <w:rFonts w:ascii="Arial" w:eastAsia="Times New Roman" w:hAnsi="Arial" w:cs="Arial"/>
          <w:b/>
          <w:bCs/>
          <w:color w:val="000000"/>
          <w:sz w:val="24"/>
          <w:szCs w:val="24"/>
          <w:lang w:eastAsia="es-MX"/>
        </w:rPr>
      </w:pPr>
    </w:p>
    <w:p w:rsidR="00745E12" w:rsidRPr="00207450" w:rsidRDefault="00745E12" w:rsidP="00745E12">
      <w:pPr>
        <w:spacing w:after="0" w:line="240" w:lineRule="auto"/>
        <w:rPr>
          <w:rFonts w:ascii="Arial" w:eastAsia="Times New Roman" w:hAnsi="Arial" w:cs="Arial"/>
          <w:b/>
          <w:bCs/>
          <w:color w:val="000000"/>
          <w:sz w:val="24"/>
          <w:szCs w:val="24"/>
          <w:lang w:eastAsia="es-MX"/>
        </w:rPr>
      </w:pPr>
      <w:r w:rsidRPr="00207450">
        <w:rPr>
          <w:rFonts w:ascii="Arial" w:eastAsia="Times New Roman" w:hAnsi="Arial" w:cs="Arial"/>
          <w:b/>
          <w:bCs/>
          <w:color w:val="000000"/>
          <w:sz w:val="24"/>
          <w:szCs w:val="24"/>
          <w:lang w:eastAsia="es-MX"/>
        </w:rPr>
        <w:t xml:space="preserve">         _______________________________</w:t>
      </w:r>
    </w:p>
    <w:p w:rsidR="00745E12" w:rsidRPr="00207450" w:rsidRDefault="00745E12" w:rsidP="00745E12">
      <w:pPr>
        <w:spacing w:after="0" w:line="240" w:lineRule="auto"/>
        <w:rPr>
          <w:rFonts w:ascii="Arial" w:eastAsia="Times New Roman" w:hAnsi="Arial" w:cs="Arial"/>
          <w:b/>
          <w:bCs/>
          <w:color w:val="000000"/>
          <w:sz w:val="24"/>
          <w:szCs w:val="24"/>
          <w:lang w:eastAsia="es-MX"/>
        </w:rPr>
      </w:pPr>
    </w:p>
    <w:p w:rsidR="00745E12" w:rsidRPr="00207450" w:rsidRDefault="00745E12" w:rsidP="00745E12">
      <w:pPr>
        <w:spacing w:after="0" w:line="240" w:lineRule="auto"/>
        <w:rPr>
          <w:rFonts w:ascii="Arial" w:eastAsia="Times New Roman" w:hAnsi="Arial" w:cs="Arial"/>
          <w:b/>
          <w:bCs/>
          <w:color w:val="000000"/>
          <w:sz w:val="24"/>
          <w:szCs w:val="24"/>
          <w:lang w:eastAsia="es-MX"/>
        </w:rPr>
      </w:pPr>
    </w:p>
    <w:p w:rsidR="00745E12" w:rsidRPr="00207450" w:rsidRDefault="00745E12" w:rsidP="00745E12">
      <w:pPr>
        <w:spacing w:after="0" w:line="240" w:lineRule="auto"/>
        <w:rPr>
          <w:rFonts w:ascii="Arial" w:eastAsia="Times New Roman" w:hAnsi="Arial" w:cs="Arial"/>
          <w:b/>
          <w:bCs/>
          <w:color w:val="000000"/>
          <w:sz w:val="24"/>
          <w:szCs w:val="24"/>
          <w:lang w:eastAsia="es-MX"/>
        </w:rPr>
      </w:pPr>
    </w:p>
    <w:p w:rsidR="00745E12" w:rsidRPr="00207450" w:rsidRDefault="00745E12" w:rsidP="00745E12">
      <w:pPr>
        <w:spacing w:after="0" w:line="240" w:lineRule="auto"/>
        <w:rPr>
          <w:rFonts w:ascii="Arial" w:eastAsia="Times New Roman" w:hAnsi="Arial" w:cs="Arial"/>
          <w:b/>
          <w:bCs/>
          <w:color w:val="000000"/>
          <w:sz w:val="24"/>
          <w:szCs w:val="24"/>
          <w:lang w:eastAsia="es-MX"/>
        </w:rPr>
      </w:pPr>
    </w:p>
    <w:p w:rsidR="00745E12" w:rsidRPr="00207450" w:rsidRDefault="00745E12" w:rsidP="00745E12">
      <w:pPr>
        <w:spacing w:after="0" w:line="240" w:lineRule="auto"/>
        <w:rPr>
          <w:rFonts w:ascii="Arial" w:eastAsia="Times New Roman" w:hAnsi="Arial" w:cs="Arial"/>
          <w:b/>
          <w:bCs/>
          <w:color w:val="000000"/>
          <w:sz w:val="24"/>
          <w:szCs w:val="24"/>
          <w:lang w:eastAsia="es-MX"/>
        </w:rPr>
      </w:pPr>
    </w:p>
    <w:p w:rsidR="00745E12" w:rsidRPr="00207450" w:rsidRDefault="00745E12" w:rsidP="00745E12">
      <w:pPr>
        <w:framePr w:hSpace="141" w:wrap="around" w:vAnchor="text" w:hAnchor="margin" w:y="96"/>
        <w:spacing w:after="0" w:line="240" w:lineRule="auto"/>
        <w:rPr>
          <w:rFonts w:ascii="Arial" w:eastAsia="Times New Roman" w:hAnsi="Arial" w:cs="Arial"/>
          <w:b/>
          <w:bCs/>
          <w:color w:val="000000"/>
          <w:sz w:val="24"/>
          <w:szCs w:val="24"/>
          <w:lang w:eastAsia="es-MX"/>
        </w:rPr>
      </w:pPr>
    </w:p>
    <w:p w:rsidR="00745E12" w:rsidRPr="00207450" w:rsidRDefault="00B054C7" w:rsidP="00745E12">
      <w:pPr>
        <w:framePr w:hSpace="141" w:wrap="around" w:vAnchor="text" w:hAnchor="margin" w:y="96"/>
        <w:spacing w:after="0" w:line="240" w:lineRule="auto"/>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 xml:space="preserve">  Lic. Joaquín L</w:t>
      </w:r>
      <w:r w:rsidR="00745E12" w:rsidRPr="00207450">
        <w:rPr>
          <w:rFonts w:ascii="Arial" w:eastAsia="Times New Roman" w:hAnsi="Arial" w:cs="Arial"/>
          <w:b/>
          <w:bCs/>
          <w:color w:val="000000"/>
          <w:sz w:val="24"/>
          <w:szCs w:val="24"/>
          <w:lang w:eastAsia="es-MX"/>
        </w:rPr>
        <w:t xml:space="preserve">ancaster Jones </w:t>
      </w:r>
    </w:p>
    <w:p w:rsidR="00745E12" w:rsidRPr="00207450" w:rsidRDefault="00745E12" w:rsidP="00745E12">
      <w:pPr>
        <w:framePr w:hSpace="141" w:wrap="around" w:vAnchor="text" w:hAnchor="margin" w:y="96"/>
        <w:spacing w:after="0" w:line="240" w:lineRule="auto"/>
        <w:rPr>
          <w:rFonts w:ascii="Arial" w:eastAsia="Times New Roman" w:hAnsi="Arial" w:cs="Arial"/>
          <w:b/>
          <w:bCs/>
          <w:color w:val="000000"/>
          <w:sz w:val="24"/>
          <w:szCs w:val="24"/>
          <w:lang w:eastAsia="es-MX"/>
        </w:rPr>
      </w:pPr>
      <w:r w:rsidRPr="00207450">
        <w:rPr>
          <w:rFonts w:ascii="Arial" w:eastAsia="Times New Roman" w:hAnsi="Arial" w:cs="Arial"/>
          <w:b/>
          <w:bCs/>
          <w:color w:val="000000"/>
          <w:sz w:val="24"/>
          <w:szCs w:val="24"/>
          <w:lang w:eastAsia="es-MX"/>
        </w:rPr>
        <w:t xml:space="preserve">          </w:t>
      </w:r>
      <w:r w:rsidR="00C23B8F" w:rsidRPr="00207450">
        <w:rPr>
          <w:rFonts w:ascii="Arial" w:eastAsia="Times New Roman" w:hAnsi="Arial" w:cs="Arial"/>
          <w:b/>
          <w:bCs/>
          <w:color w:val="000000"/>
          <w:sz w:val="24"/>
          <w:szCs w:val="24"/>
          <w:lang w:eastAsia="es-MX"/>
        </w:rPr>
        <w:t xml:space="preserve">         </w:t>
      </w:r>
      <w:r w:rsidR="00B054C7">
        <w:rPr>
          <w:rFonts w:ascii="Arial" w:eastAsia="Times New Roman" w:hAnsi="Arial" w:cs="Arial"/>
          <w:b/>
          <w:bCs/>
          <w:color w:val="000000"/>
          <w:sz w:val="24"/>
          <w:szCs w:val="24"/>
          <w:lang w:eastAsia="es-MX"/>
        </w:rPr>
        <w:t xml:space="preserve"> González</w:t>
      </w:r>
    </w:p>
    <w:p w:rsidR="00745E12" w:rsidRPr="00207450" w:rsidRDefault="00745E12" w:rsidP="00745E12">
      <w:pPr>
        <w:framePr w:hSpace="141" w:wrap="around" w:vAnchor="text" w:hAnchor="margin" w:y="96"/>
        <w:spacing w:after="0" w:line="240" w:lineRule="auto"/>
        <w:rPr>
          <w:rFonts w:ascii="Arial" w:eastAsia="Times New Roman" w:hAnsi="Arial" w:cs="Arial"/>
          <w:b/>
          <w:bCs/>
          <w:color w:val="000000"/>
          <w:sz w:val="24"/>
          <w:szCs w:val="24"/>
          <w:lang w:eastAsia="es-MX"/>
        </w:rPr>
      </w:pPr>
      <w:r w:rsidRPr="00207450">
        <w:rPr>
          <w:rFonts w:ascii="Arial" w:eastAsia="Times New Roman" w:hAnsi="Arial" w:cs="Arial"/>
          <w:b/>
          <w:bCs/>
          <w:color w:val="000000"/>
          <w:sz w:val="24"/>
          <w:szCs w:val="24"/>
          <w:lang w:eastAsia="es-MX"/>
        </w:rPr>
        <w:t xml:space="preserve">     En representación de Cámara </w:t>
      </w:r>
    </w:p>
    <w:p w:rsidR="00745E12" w:rsidRPr="00207450" w:rsidRDefault="00745E12" w:rsidP="00745E12">
      <w:pPr>
        <w:spacing w:after="0" w:line="240" w:lineRule="auto"/>
        <w:rPr>
          <w:rFonts w:ascii="Arial" w:eastAsia="Times New Roman" w:hAnsi="Arial" w:cs="Arial"/>
          <w:b/>
          <w:bCs/>
          <w:color w:val="000000"/>
          <w:sz w:val="24"/>
          <w:szCs w:val="24"/>
          <w:lang w:eastAsia="es-MX"/>
        </w:rPr>
      </w:pPr>
      <w:r w:rsidRPr="00207450">
        <w:rPr>
          <w:rFonts w:ascii="Arial" w:eastAsia="Times New Roman" w:hAnsi="Arial" w:cs="Arial"/>
          <w:b/>
          <w:bCs/>
          <w:color w:val="000000"/>
          <w:sz w:val="24"/>
          <w:szCs w:val="24"/>
          <w:lang w:eastAsia="es-MX"/>
        </w:rPr>
        <w:t xml:space="preserve">    </w:t>
      </w:r>
      <w:r w:rsidR="00B054C7">
        <w:rPr>
          <w:rFonts w:ascii="Arial" w:eastAsia="Times New Roman" w:hAnsi="Arial" w:cs="Arial"/>
          <w:b/>
          <w:bCs/>
          <w:color w:val="000000"/>
          <w:sz w:val="24"/>
          <w:szCs w:val="24"/>
          <w:lang w:eastAsia="es-MX"/>
        </w:rPr>
        <w:t xml:space="preserve">    </w:t>
      </w:r>
      <w:r w:rsidR="00780861" w:rsidRPr="00207450">
        <w:rPr>
          <w:rFonts w:ascii="Arial" w:eastAsia="Times New Roman" w:hAnsi="Arial" w:cs="Arial"/>
          <w:b/>
          <w:bCs/>
          <w:color w:val="000000"/>
          <w:sz w:val="24"/>
          <w:szCs w:val="24"/>
          <w:lang w:eastAsia="es-MX"/>
        </w:rPr>
        <w:t>d</w:t>
      </w:r>
      <w:r w:rsidRPr="00207450">
        <w:rPr>
          <w:rFonts w:ascii="Arial" w:eastAsia="Times New Roman" w:hAnsi="Arial" w:cs="Arial"/>
          <w:b/>
          <w:bCs/>
          <w:color w:val="000000"/>
          <w:sz w:val="24"/>
          <w:szCs w:val="24"/>
          <w:lang w:eastAsia="es-MX"/>
        </w:rPr>
        <w:t xml:space="preserve">e Industriales de Jalisco.              </w:t>
      </w:r>
      <w:r w:rsidR="00780861" w:rsidRPr="00207450">
        <w:rPr>
          <w:rFonts w:ascii="Arial" w:eastAsia="Times New Roman" w:hAnsi="Arial" w:cs="Arial"/>
          <w:b/>
          <w:bCs/>
          <w:color w:val="000000"/>
          <w:sz w:val="24"/>
          <w:szCs w:val="24"/>
          <w:lang w:eastAsia="es-MX"/>
        </w:rPr>
        <w:t xml:space="preserve">          </w:t>
      </w:r>
      <w:r w:rsidRPr="00207450">
        <w:rPr>
          <w:rFonts w:ascii="Arial" w:eastAsia="Times New Roman" w:hAnsi="Arial" w:cs="Arial"/>
          <w:b/>
          <w:bCs/>
          <w:color w:val="000000"/>
          <w:sz w:val="24"/>
          <w:szCs w:val="24"/>
          <w:lang w:eastAsia="es-MX"/>
        </w:rPr>
        <w:t>_________________________</w:t>
      </w:r>
      <w:r w:rsidR="00780861" w:rsidRPr="00207450">
        <w:rPr>
          <w:rFonts w:ascii="Arial" w:eastAsia="Times New Roman" w:hAnsi="Arial" w:cs="Arial"/>
          <w:b/>
          <w:bCs/>
          <w:color w:val="000000"/>
          <w:sz w:val="24"/>
          <w:szCs w:val="24"/>
          <w:lang w:eastAsia="es-MX"/>
        </w:rPr>
        <w:t>____</w:t>
      </w:r>
    </w:p>
    <w:p w:rsidR="00780861" w:rsidRPr="00207450" w:rsidRDefault="00780861" w:rsidP="00745E12">
      <w:pPr>
        <w:spacing w:after="0" w:line="240" w:lineRule="auto"/>
        <w:rPr>
          <w:rFonts w:ascii="Arial" w:eastAsia="Times New Roman" w:hAnsi="Arial" w:cs="Arial"/>
          <w:b/>
          <w:bCs/>
          <w:color w:val="000000"/>
          <w:sz w:val="24"/>
          <w:szCs w:val="24"/>
          <w:lang w:eastAsia="es-MX"/>
        </w:rPr>
      </w:pPr>
    </w:p>
    <w:p w:rsidR="00780861" w:rsidRPr="00207450" w:rsidRDefault="00780861" w:rsidP="00745E12">
      <w:pPr>
        <w:spacing w:after="0" w:line="240" w:lineRule="auto"/>
        <w:rPr>
          <w:rFonts w:ascii="Arial" w:eastAsia="Times New Roman" w:hAnsi="Arial" w:cs="Arial"/>
          <w:b/>
          <w:bCs/>
          <w:color w:val="000000"/>
          <w:sz w:val="24"/>
          <w:szCs w:val="24"/>
          <w:lang w:eastAsia="es-MX"/>
        </w:rPr>
      </w:pPr>
    </w:p>
    <w:p w:rsidR="00780861" w:rsidRPr="00207450" w:rsidRDefault="00780861" w:rsidP="00745E12">
      <w:pPr>
        <w:spacing w:after="0" w:line="240" w:lineRule="auto"/>
        <w:rPr>
          <w:rFonts w:ascii="Arial" w:eastAsia="Times New Roman" w:hAnsi="Arial" w:cs="Arial"/>
          <w:b/>
          <w:bCs/>
          <w:color w:val="000000"/>
          <w:sz w:val="24"/>
          <w:szCs w:val="24"/>
          <w:lang w:eastAsia="es-MX"/>
        </w:rPr>
      </w:pPr>
    </w:p>
    <w:p w:rsidR="00780861" w:rsidRPr="00207450" w:rsidRDefault="00780861" w:rsidP="00745E12">
      <w:pPr>
        <w:spacing w:after="0" w:line="240" w:lineRule="auto"/>
        <w:rPr>
          <w:rFonts w:ascii="Arial" w:eastAsia="Times New Roman" w:hAnsi="Arial" w:cs="Arial"/>
          <w:b/>
          <w:bCs/>
          <w:color w:val="000000"/>
          <w:sz w:val="24"/>
          <w:szCs w:val="24"/>
          <w:lang w:eastAsia="es-MX"/>
        </w:rPr>
      </w:pPr>
    </w:p>
    <w:p w:rsidR="00780861" w:rsidRDefault="00780861" w:rsidP="00B054C7">
      <w:pPr>
        <w:framePr w:w="3613" w:h="1171" w:hRule="exact" w:hSpace="141" w:wrap="around" w:vAnchor="text" w:hAnchor="margin" w:y="103"/>
        <w:spacing w:after="0" w:line="240" w:lineRule="auto"/>
        <w:suppressOverlap/>
        <w:jc w:val="center"/>
        <w:rPr>
          <w:rFonts w:ascii="Arial" w:eastAsia="Times New Roman" w:hAnsi="Arial" w:cs="Arial"/>
          <w:b/>
          <w:bCs/>
          <w:color w:val="000000"/>
          <w:sz w:val="24"/>
          <w:szCs w:val="24"/>
          <w:lang w:eastAsia="es-MX"/>
        </w:rPr>
      </w:pPr>
      <w:r w:rsidRPr="00207450">
        <w:rPr>
          <w:rFonts w:ascii="Arial" w:eastAsia="Times New Roman" w:hAnsi="Arial" w:cs="Arial"/>
          <w:b/>
          <w:bCs/>
          <w:color w:val="000000"/>
          <w:sz w:val="24"/>
          <w:szCs w:val="24"/>
          <w:lang w:eastAsia="es-MX"/>
        </w:rPr>
        <w:t>Lic. Luis Montes de Oca V.</w:t>
      </w:r>
    </w:p>
    <w:p w:rsidR="00B054C7" w:rsidRPr="00207450" w:rsidRDefault="00B054C7" w:rsidP="00B054C7">
      <w:pPr>
        <w:framePr w:w="3613" w:h="1171" w:hRule="exact" w:hSpace="141" w:wrap="around" w:vAnchor="text" w:hAnchor="margin" w:y="103"/>
        <w:spacing w:after="0" w:line="240" w:lineRule="auto"/>
        <w:suppressOverlap/>
        <w:rPr>
          <w:rFonts w:ascii="Arial" w:eastAsia="Times New Roman" w:hAnsi="Arial" w:cs="Arial"/>
          <w:b/>
          <w:bCs/>
          <w:color w:val="000000"/>
          <w:sz w:val="24"/>
          <w:szCs w:val="24"/>
          <w:lang w:eastAsia="es-MX"/>
        </w:rPr>
      </w:pPr>
      <w:r w:rsidRPr="00207450">
        <w:rPr>
          <w:rFonts w:ascii="Arial" w:eastAsia="Times New Roman" w:hAnsi="Arial" w:cs="Arial"/>
          <w:b/>
          <w:bCs/>
          <w:color w:val="000000"/>
          <w:sz w:val="24"/>
          <w:szCs w:val="24"/>
          <w:lang w:eastAsia="es-MX"/>
        </w:rPr>
        <w:t>En representación del Consejo</w:t>
      </w:r>
    </w:p>
    <w:p w:rsidR="00B054C7" w:rsidRPr="00207450" w:rsidRDefault="00B054C7" w:rsidP="00B054C7">
      <w:pPr>
        <w:framePr w:w="3613" w:h="1171" w:hRule="exact" w:hSpace="141" w:wrap="around" w:vAnchor="text" w:hAnchor="margin" w:y="103"/>
        <w:spacing w:after="0" w:line="240" w:lineRule="auto"/>
        <w:suppressOverlap/>
        <w:jc w:val="center"/>
        <w:rPr>
          <w:rFonts w:ascii="Arial" w:eastAsia="Times New Roman" w:hAnsi="Arial" w:cs="Arial"/>
          <w:b/>
          <w:bCs/>
          <w:color w:val="000000"/>
          <w:sz w:val="24"/>
          <w:szCs w:val="24"/>
          <w:lang w:eastAsia="es-MX"/>
        </w:rPr>
      </w:pPr>
      <w:r w:rsidRPr="00207450">
        <w:rPr>
          <w:rFonts w:ascii="Arial" w:eastAsia="Times New Roman" w:hAnsi="Arial" w:cs="Arial"/>
          <w:b/>
          <w:bCs/>
          <w:color w:val="000000"/>
          <w:sz w:val="24"/>
          <w:szCs w:val="24"/>
          <w:lang w:eastAsia="es-MX"/>
        </w:rPr>
        <w:t xml:space="preserve"> Agropecuario de Jalisco.  </w:t>
      </w:r>
    </w:p>
    <w:p w:rsidR="00B054C7" w:rsidRDefault="00780861" w:rsidP="00780861">
      <w:pPr>
        <w:spacing w:after="0" w:line="240" w:lineRule="auto"/>
        <w:rPr>
          <w:rFonts w:ascii="Arial" w:eastAsia="Times New Roman" w:hAnsi="Arial" w:cs="Arial"/>
          <w:b/>
          <w:bCs/>
          <w:color w:val="000000"/>
          <w:sz w:val="24"/>
          <w:szCs w:val="24"/>
          <w:lang w:eastAsia="es-MX"/>
        </w:rPr>
      </w:pPr>
      <w:r w:rsidRPr="00207450">
        <w:rPr>
          <w:rFonts w:ascii="Arial" w:eastAsia="Times New Roman" w:hAnsi="Arial" w:cs="Arial"/>
          <w:b/>
          <w:bCs/>
          <w:color w:val="000000"/>
          <w:sz w:val="24"/>
          <w:szCs w:val="24"/>
          <w:lang w:eastAsia="es-MX"/>
        </w:rPr>
        <w:t xml:space="preserve">    </w:t>
      </w:r>
      <w:r w:rsidR="00B054C7">
        <w:rPr>
          <w:rFonts w:ascii="Arial" w:eastAsia="Times New Roman" w:hAnsi="Arial" w:cs="Arial"/>
          <w:b/>
          <w:bCs/>
          <w:color w:val="000000"/>
          <w:sz w:val="24"/>
          <w:szCs w:val="24"/>
          <w:lang w:eastAsia="es-MX"/>
        </w:rPr>
        <w:t xml:space="preserve">                  </w:t>
      </w:r>
    </w:p>
    <w:p w:rsidR="00B054C7" w:rsidRDefault="00B054C7" w:rsidP="00780861">
      <w:pPr>
        <w:spacing w:after="0" w:line="240" w:lineRule="auto"/>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 xml:space="preserve">              </w:t>
      </w:r>
    </w:p>
    <w:p w:rsidR="00780861" w:rsidRPr="00207450" w:rsidRDefault="00B054C7" w:rsidP="00780861">
      <w:pPr>
        <w:spacing w:after="0" w:line="240" w:lineRule="auto"/>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 xml:space="preserve">                     _</w:t>
      </w:r>
      <w:r w:rsidR="00780861" w:rsidRPr="00207450">
        <w:rPr>
          <w:rFonts w:ascii="Arial" w:eastAsia="Times New Roman" w:hAnsi="Arial" w:cs="Arial"/>
          <w:b/>
          <w:bCs/>
          <w:color w:val="000000"/>
          <w:sz w:val="24"/>
          <w:szCs w:val="24"/>
          <w:lang w:eastAsia="es-MX"/>
        </w:rPr>
        <w:t>____________________________</w:t>
      </w:r>
    </w:p>
    <w:p w:rsidR="005E3F61" w:rsidRPr="00207450" w:rsidRDefault="005E3F61" w:rsidP="00745E12">
      <w:pPr>
        <w:spacing w:after="0" w:line="240" w:lineRule="auto"/>
        <w:rPr>
          <w:rFonts w:ascii="Arial" w:hAnsi="Arial" w:cs="Arial"/>
          <w:b/>
          <w:sz w:val="24"/>
          <w:szCs w:val="24"/>
        </w:rPr>
      </w:pPr>
    </w:p>
    <w:sectPr w:rsidR="005E3F61" w:rsidRPr="00207450" w:rsidSect="00F24A1B">
      <w:headerReference w:type="default" r:id="rId7"/>
      <w:footerReference w:type="default" r:id="rId8"/>
      <w:pgSz w:w="12240" w:h="15840" w:code="1"/>
      <w:pgMar w:top="1953" w:right="851" w:bottom="567" w:left="851" w:header="142"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4C7" w:rsidRDefault="00B054C7">
      <w:pPr>
        <w:spacing w:after="0" w:line="240" w:lineRule="auto"/>
      </w:pPr>
      <w:r>
        <w:separator/>
      </w:r>
    </w:p>
  </w:endnote>
  <w:endnote w:type="continuationSeparator" w:id="0">
    <w:p w:rsidR="00B054C7" w:rsidRDefault="00B05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566726"/>
      <w:docPartObj>
        <w:docPartGallery w:val="Page Numbers (Bottom of Page)"/>
        <w:docPartUnique/>
      </w:docPartObj>
    </w:sdtPr>
    <w:sdtEndPr/>
    <w:sdtContent>
      <w:sdt>
        <w:sdtPr>
          <w:id w:val="-934675250"/>
          <w:docPartObj>
            <w:docPartGallery w:val="Page Numbers (Top of Page)"/>
            <w:docPartUnique/>
          </w:docPartObj>
        </w:sdtPr>
        <w:sdtEndPr/>
        <w:sdtContent>
          <w:p w:rsidR="00B054C7" w:rsidRDefault="00B054C7" w:rsidP="00F24A1B">
            <w:pPr>
              <w:pStyle w:val="Piedepgina"/>
              <w:jc w:val="center"/>
            </w:pPr>
          </w:p>
          <w:p w:rsidR="00B054C7" w:rsidRDefault="00B054C7" w:rsidP="00F24A1B">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E16531">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E16531">
              <w:rPr>
                <w:b/>
                <w:bCs/>
                <w:noProof/>
              </w:rPr>
              <w:t>1</w:t>
            </w:r>
            <w:r>
              <w:rPr>
                <w:b/>
                <w:bCs/>
                <w:sz w:val="24"/>
                <w:szCs w:val="24"/>
              </w:rPr>
              <w:fldChar w:fldCharType="end"/>
            </w:r>
          </w:p>
          <w:p w:rsidR="00B054C7" w:rsidRDefault="00B054C7" w:rsidP="00F24A1B">
            <w:pPr>
              <w:pStyle w:val="Piedepgina"/>
              <w:jc w:val="center"/>
              <w:rPr>
                <w:sz w:val="20"/>
              </w:rPr>
            </w:pPr>
          </w:p>
          <w:p w:rsidR="00B054C7" w:rsidRDefault="00B054C7" w:rsidP="00F24A1B">
            <w:pPr>
              <w:pStyle w:val="Piedepgina"/>
              <w:jc w:val="center"/>
              <w:rPr>
                <w:sz w:val="20"/>
              </w:rPr>
            </w:pPr>
            <w:r>
              <w:rPr>
                <w:sz w:val="20"/>
              </w:rPr>
              <w:t>ACTA DE DICTAMEN LEGAL,</w:t>
            </w:r>
            <w:r w:rsidRPr="00602C1B">
              <w:rPr>
                <w:sz w:val="20"/>
              </w:rPr>
              <w:t xml:space="preserve"> TÉCNICO Y APERTURA DE PROPUESTA ECONÓMICA RESPECTO DE LA LICITACIÓN PÚBLICA </w:t>
            </w:r>
          </w:p>
          <w:p w:rsidR="00B054C7" w:rsidRPr="00602C1B" w:rsidRDefault="00B054C7" w:rsidP="00F24A1B">
            <w:pPr>
              <w:pStyle w:val="Piedepgina"/>
              <w:jc w:val="center"/>
              <w:rPr>
                <w:sz w:val="20"/>
              </w:rPr>
            </w:pPr>
            <w:r w:rsidRPr="00602C1B">
              <w:rPr>
                <w:sz w:val="20"/>
              </w:rPr>
              <w:t>L</w:t>
            </w:r>
            <w:r>
              <w:rPr>
                <w:sz w:val="20"/>
              </w:rPr>
              <w:t>P</w:t>
            </w:r>
            <w:r w:rsidRPr="00602C1B">
              <w:rPr>
                <w:sz w:val="20"/>
              </w:rPr>
              <w:t xml:space="preserve">E </w:t>
            </w:r>
            <w:r>
              <w:rPr>
                <w:sz w:val="20"/>
              </w:rPr>
              <w:t>15</w:t>
            </w:r>
            <w:r w:rsidRPr="00602C1B">
              <w:rPr>
                <w:sz w:val="20"/>
              </w:rPr>
              <w:t>/2018</w:t>
            </w:r>
            <w:r>
              <w:rPr>
                <w:sz w:val="20"/>
              </w:rPr>
              <w:t xml:space="preserve"> (SEGUNDA CONVOCATORIA)</w:t>
            </w:r>
            <w:r w:rsidRPr="00602C1B">
              <w:rPr>
                <w:sz w:val="20"/>
              </w:rPr>
              <w:t xml:space="preserve"> ADQUISICIÓN E </w:t>
            </w:r>
            <w:r>
              <w:rPr>
                <w:sz w:val="20"/>
              </w:rPr>
              <w:t>INSTALACIÓN DE NOMENCLATURA</w:t>
            </w:r>
            <w:r w:rsidRPr="00602C1B">
              <w:rPr>
                <w:sz w:val="20"/>
              </w:rPr>
              <w:t>.</w:t>
            </w:r>
          </w:p>
          <w:p w:rsidR="00B054C7" w:rsidRPr="00602C1B" w:rsidRDefault="00B054C7" w:rsidP="00F24A1B">
            <w:pPr>
              <w:pStyle w:val="Piedepgina"/>
              <w:jc w:val="center"/>
              <w:rPr>
                <w:sz w:val="20"/>
              </w:rPr>
            </w:pPr>
          </w:p>
          <w:p w:rsidR="00B054C7" w:rsidRDefault="00B054C7" w:rsidP="00525099">
            <w:pPr>
              <w:pStyle w:val="Piedepgina"/>
              <w:tabs>
                <w:tab w:val="left" w:pos="4170"/>
                <w:tab w:val="right" w:pos="10538"/>
              </w:tabs>
            </w:pPr>
            <w:r>
              <w:tab/>
            </w:r>
            <w:r>
              <w:tab/>
            </w:r>
            <w:r>
              <w:tab/>
            </w:r>
            <w:r>
              <w:tab/>
            </w:r>
          </w:p>
        </w:sdtContent>
      </w:sdt>
    </w:sdtContent>
  </w:sdt>
  <w:p w:rsidR="00B054C7" w:rsidRPr="00602C1B" w:rsidRDefault="00B054C7" w:rsidP="00602C1B">
    <w:pPr>
      <w:pStyle w:val="Piedepgina"/>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4C7" w:rsidRDefault="00B054C7">
      <w:pPr>
        <w:spacing w:after="0" w:line="240" w:lineRule="auto"/>
      </w:pPr>
      <w:r>
        <w:separator/>
      </w:r>
    </w:p>
  </w:footnote>
  <w:footnote w:type="continuationSeparator" w:id="0">
    <w:p w:rsidR="00B054C7" w:rsidRDefault="00B054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4C7" w:rsidRDefault="00B054C7" w:rsidP="00120F28">
    <w:pPr>
      <w:ind w:left="708" w:firstLine="708"/>
      <w:rPr>
        <w:b/>
        <w:color w:val="808080" w:themeColor="background1" w:themeShade="80"/>
        <w:sz w:val="24"/>
        <w:lang w:val="es-MX"/>
      </w:rPr>
    </w:pPr>
    <w:r w:rsidRPr="00753799">
      <w:rPr>
        <w:b/>
        <w:noProof/>
        <w:color w:val="FFFFFF" w:themeColor="background1"/>
        <w:sz w:val="24"/>
        <w:lang w:val="es-MX" w:eastAsia="es-MX"/>
      </w:rPr>
      <w:drawing>
        <wp:anchor distT="0" distB="0" distL="114300" distR="114300" simplePos="0" relativeHeight="251659264" behindDoc="1" locked="0" layoutInCell="1" allowOverlap="1" wp14:anchorId="65EF9015" wp14:editId="327775C2">
          <wp:simplePos x="0" y="0"/>
          <wp:positionH relativeFrom="column">
            <wp:posOffset>-454660</wp:posOffset>
          </wp:positionH>
          <wp:positionV relativeFrom="paragraph">
            <wp:posOffset>-13335</wp:posOffset>
          </wp:positionV>
          <wp:extent cx="1352550" cy="1304925"/>
          <wp:effectExtent l="0" t="0" r="0" b="9525"/>
          <wp:wrapNone/>
          <wp:docPr id="41" name="Imagen 41"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54C7" w:rsidRDefault="00B054C7" w:rsidP="00120F28">
    <w:pPr>
      <w:ind w:left="708" w:firstLine="708"/>
      <w:rPr>
        <w:b/>
        <w:color w:val="808080" w:themeColor="background1" w:themeShade="80"/>
        <w:sz w:val="24"/>
        <w:lang w:val="es-MX"/>
      </w:rPr>
    </w:pPr>
  </w:p>
  <w:p w:rsidR="00B054C7" w:rsidRDefault="00B054C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9034B"/>
    <w:multiLevelType w:val="multilevel"/>
    <w:tmpl w:val="F7040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336FB7"/>
    <w:multiLevelType w:val="hybridMultilevel"/>
    <w:tmpl w:val="370E5CF2"/>
    <w:lvl w:ilvl="0" w:tplc="080A0015">
      <w:start w:val="1"/>
      <w:numFmt w:val="upperLetter"/>
      <w:lvlText w:val="%1."/>
      <w:lvlJc w:val="left"/>
      <w:pPr>
        <w:ind w:left="643" w:hanging="360"/>
      </w:pPr>
      <w:rPr>
        <w:rFonts w:hint="default"/>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2" w15:restartNumberingAfterBreak="0">
    <w:nsid w:val="47E13C34"/>
    <w:multiLevelType w:val="hybridMultilevel"/>
    <w:tmpl w:val="C2445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8A5475E"/>
    <w:multiLevelType w:val="hybridMultilevel"/>
    <w:tmpl w:val="1A4AEDC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8A"/>
    <w:rsid w:val="00004C34"/>
    <w:rsid w:val="00014934"/>
    <w:rsid w:val="00026049"/>
    <w:rsid w:val="00043C24"/>
    <w:rsid w:val="000709CC"/>
    <w:rsid w:val="0010334A"/>
    <w:rsid w:val="00120F28"/>
    <w:rsid w:val="00207450"/>
    <w:rsid w:val="0023793E"/>
    <w:rsid w:val="002A2E95"/>
    <w:rsid w:val="002A777D"/>
    <w:rsid w:val="002B491A"/>
    <w:rsid w:val="002E42A6"/>
    <w:rsid w:val="002E5437"/>
    <w:rsid w:val="002F62D7"/>
    <w:rsid w:val="00342F6B"/>
    <w:rsid w:val="0034441B"/>
    <w:rsid w:val="00346308"/>
    <w:rsid w:val="00347CF5"/>
    <w:rsid w:val="003C7423"/>
    <w:rsid w:val="00442C10"/>
    <w:rsid w:val="00451552"/>
    <w:rsid w:val="0045370D"/>
    <w:rsid w:val="00454AE5"/>
    <w:rsid w:val="00484F7C"/>
    <w:rsid w:val="005038B5"/>
    <w:rsid w:val="00504269"/>
    <w:rsid w:val="00525099"/>
    <w:rsid w:val="00562903"/>
    <w:rsid w:val="00571011"/>
    <w:rsid w:val="005763A8"/>
    <w:rsid w:val="005A6E78"/>
    <w:rsid w:val="005E3F61"/>
    <w:rsid w:val="005E4D44"/>
    <w:rsid w:val="005F0CAF"/>
    <w:rsid w:val="00602C1B"/>
    <w:rsid w:val="006033B8"/>
    <w:rsid w:val="00641A90"/>
    <w:rsid w:val="00647491"/>
    <w:rsid w:val="006562C4"/>
    <w:rsid w:val="00670646"/>
    <w:rsid w:val="00672A1A"/>
    <w:rsid w:val="00694D03"/>
    <w:rsid w:val="00745E12"/>
    <w:rsid w:val="00780861"/>
    <w:rsid w:val="007A3F57"/>
    <w:rsid w:val="007C040E"/>
    <w:rsid w:val="007D437D"/>
    <w:rsid w:val="00816002"/>
    <w:rsid w:val="00820ED9"/>
    <w:rsid w:val="00856F04"/>
    <w:rsid w:val="008A0875"/>
    <w:rsid w:val="008D0DB7"/>
    <w:rsid w:val="008D3832"/>
    <w:rsid w:val="008F2215"/>
    <w:rsid w:val="00927819"/>
    <w:rsid w:val="009A2740"/>
    <w:rsid w:val="00A26A5E"/>
    <w:rsid w:val="00A51D06"/>
    <w:rsid w:val="00A5448A"/>
    <w:rsid w:val="00A66C0C"/>
    <w:rsid w:val="00A862BA"/>
    <w:rsid w:val="00AD22C8"/>
    <w:rsid w:val="00AE364C"/>
    <w:rsid w:val="00B054C7"/>
    <w:rsid w:val="00B6674B"/>
    <w:rsid w:val="00C23B8F"/>
    <w:rsid w:val="00C86ADC"/>
    <w:rsid w:val="00CB0140"/>
    <w:rsid w:val="00CE62FE"/>
    <w:rsid w:val="00D21AF8"/>
    <w:rsid w:val="00D9569B"/>
    <w:rsid w:val="00DB2F3F"/>
    <w:rsid w:val="00DB4D89"/>
    <w:rsid w:val="00DD3026"/>
    <w:rsid w:val="00DE528A"/>
    <w:rsid w:val="00DF114C"/>
    <w:rsid w:val="00E12BD5"/>
    <w:rsid w:val="00E16531"/>
    <w:rsid w:val="00E22250"/>
    <w:rsid w:val="00E36567"/>
    <w:rsid w:val="00E4539A"/>
    <w:rsid w:val="00E52E8D"/>
    <w:rsid w:val="00E76FB6"/>
    <w:rsid w:val="00E90A62"/>
    <w:rsid w:val="00EA0BED"/>
    <w:rsid w:val="00F108BA"/>
    <w:rsid w:val="00F22074"/>
    <w:rsid w:val="00F24A1B"/>
    <w:rsid w:val="00F40E1A"/>
    <w:rsid w:val="00F61184"/>
    <w:rsid w:val="00F87538"/>
    <w:rsid w:val="00FD2E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26CA059-1FAA-41B7-9674-B6B2D235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48A"/>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44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448A"/>
    <w:rPr>
      <w:lang w:val="es-ES"/>
    </w:rPr>
  </w:style>
  <w:style w:type="paragraph" w:styleId="Piedepgina">
    <w:name w:val="footer"/>
    <w:basedOn w:val="Normal"/>
    <w:link w:val="PiedepginaCar"/>
    <w:uiPriority w:val="99"/>
    <w:unhideWhenUsed/>
    <w:rsid w:val="00A544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448A"/>
    <w:rPr>
      <w:lang w:val="es-ES"/>
    </w:rPr>
  </w:style>
  <w:style w:type="paragraph" w:styleId="NormalWeb">
    <w:name w:val="Normal (Web)"/>
    <w:basedOn w:val="Normal"/>
    <w:uiPriority w:val="99"/>
    <w:unhideWhenUsed/>
    <w:rsid w:val="00A544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Prrafodelista">
    <w:name w:val="List Paragraph"/>
    <w:basedOn w:val="Normal"/>
    <w:uiPriority w:val="34"/>
    <w:qFormat/>
    <w:rsid w:val="00454AE5"/>
    <w:pPr>
      <w:ind w:left="720"/>
      <w:contextualSpacing/>
    </w:pPr>
  </w:style>
  <w:style w:type="table" w:styleId="Tablaconcuadrcula">
    <w:name w:val="Table Grid"/>
    <w:basedOn w:val="Tablanormal"/>
    <w:uiPriority w:val="59"/>
    <w:rsid w:val="003C7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47C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7CF5"/>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1276</Words>
  <Characters>7021</Characters>
  <Application>Microsoft Office Word</Application>
  <DocSecurity>4</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Berenice Real Bravo</dc:creator>
  <cp:lastModifiedBy>Tania Cristina Olivarez Rivera</cp:lastModifiedBy>
  <cp:revision>2</cp:revision>
  <cp:lastPrinted>2018-06-11T20:11:00Z</cp:lastPrinted>
  <dcterms:created xsi:type="dcterms:W3CDTF">2018-07-10T18:33:00Z</dcterms:created>
  <dcterms:modified xsi:type="dcterms:W3CDTF">2018-07-10T18:33:00Z</dcterms:modified>
</cp:coreProperties>
</file>