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20" w:rsidRPr="00ED206A" w:rsidRDefault="006D0C20" w:rsidP="006D0C20">
      <w:pPr>
        <w:jc w:val="both"/>
        <w:rPr>
          <w:rFonts w:ascii="Arial" w:hAnsi="Arial" w:cs="Arial"/>
          <w:lang w:val="es-MX"/>
        </w:rPr>
      </w:pPr>
    </w:p>
    <w:p w:rsidR="006D0C20" w:rsidRPr="00ED206A" w:rsidRDefault="006D0C20" w:rsidP="006D0C20">
      <w:pPr>
        <w:jc w:val="both"/>
        <w:rPr>
          <w:rFonts w:ascii="Arial" w:hAnsi="Arial" w:cs="Arial"/>
          <w:b/>
        </w:rPr>
      </w:pPr>
      <w:r w:rsidRPr="00ED206A">
        <w:rPr>
          <w:rFonts w:ascii="Arial" w:hAnsi="Arial" w:cs="Arial"/>
        </w:rPr>
        <w:t xml:space="preserve">ACTA DE ENTREGA DE SOBRES CON DOCUMENTACIÓN LEGAL, PROPUESTAS TÉCNICA Y ECONÓMICA, Y APERTURA  DE LOS DOS PRIMEROS, RESPECTO A LA LICITACIÓN </w:t>
      </w:r>
      <w:r w:rsidRPr="00ED206A">
        <w:rPr>
          <w:rFonts w:ascii="Arial" w:hAnsi="Arial" w:cs="Arial"/>
          <w:b/>
        </w:rPr>
        <w:t>PÚBLICA LTE 1</w:t>
      </w:r>
      <w:r w:rsidR="009B1071" w:rsidRPr="00ED206A">
        <w:rPr>
          <w:rFonts w:ascii="Arial" w:hAnsi="Arial" w:cs="Arial"/>
          <w:b/>
        </w:rPr>
        <w:t>6</w:t>
      </w:r>
      <w:r w:rsidRPr="00ED206A">
        <w:rPr>
          <w:rFonts w:ascii="Arial" w:hAnsi="Arial" w:cs="Arial"/>
          <w:b/>
        </w:rPr>
        <w:t xml:space="preserve">/2018, RELATIVA A ADQUISICIÓN </w:t>
      </w:r>
      <w:r w:rsidR="009B1071" w:rsidRPr="00ED206A">
        <w:rPr>
          <w:rFonts w:ascii="Arial" w:hAnsi="Arial" w:cs="Arial"/>
          <w:b/>
        </w:rPr>
        <w:t>DE LUMINARIA Y EQUIPAMIENTO TÉCNICO.</w:t>
      </w:r>
    </w:p>
    <w:p w:rsidR="006D0C20" w:rsidRPr="00ED206A" w:rsidRDefault="006D0C20" w:rsidP="006D0C20">
      <w:pPr>
        <w:jc w:val="both"/>
        <w:rPr>
          <w:rFonts w:ascii="Arial" w:hAnsi="Arial" w:cs="Arial"/>
          <w:b/>
        </w:rPr>
      </w:pPr>
    </w:p>
    <w:p w:rsidR="006D0C20" w:rsidRPr="00ED206A" w:rsidRDefault="006D0C20" w:rsidP="006D0C20">
      <w:pPr>
        <w:jc w:val="both"/>
        <w:rPr>
          <w:rFonts w:ascii="Arial" w:hAnsi="Arial" w:cs="Arial"/>
        </w:rPr>
      </w:pPr>
      <w:r w:rsidRPr="00ED206A">
        <w:rPr>
          <w:rFonts w:ascii="Arial" w:hAnsi="Arial" w:cs="Arial"/>
        </w:rPr>
        <w:t>En San Pedro Tlaquepaque, Jalisco, siendo las 1</w:t>
      </w:r>
      <w:r w:rsidR="00753A11" w:rsidRPr="00ED206A">
        <w:rPr>
          <w:rFonts w:ascii="Arial" w:hAnsi="Arial" w:cs="Arial"/>
        </w:rPr>
        <w:t>0</w:t>
      </w:r>
      <w:r w:rsidRPr="00ED206A">
        <w:rPr>
          <w:rFonts w:ascii="Arial" w:hAnsi="Arial" w:cs="Arial"/>
        </w:rPr>
        <w:t>:</w:t>
      </w:r>
      <w:r w:rsidR="005D0245" w:rsidRPr="00ED206A">
        <w:rPr>
          <w:rFonts w:ascii="Arial" w:hAnsi="Arial" w:cs="Arial"/>
        </w:rPr>
        <w:t>35</w:t>
      </w:r>
      <w:r w:rsidRPr="00ED206A">
        <w:rPr>
          <w:rFonts w:ascii="Arial" w:hAnsi="Arial" w:cs="Arial"/>
        </w:rPr>
        <w:t xml:space="preserve"> </w:t>
      </w:r>
      <w:r w:rsidR="00753A11" w:rsidRPr="00ED206A">
        <w:rPr>
          <w:rFonts w:ascii="Arial" w:hAnsi="Arial" w:cs="Arial"/>
        </w:rPr>
        <w:t>diez</w:t>
      </w:r>
      <w:r w:rsidRPr="00ED206A">
        <w:rPr>
          <w:rFonts w:ascii="Arial" w:hAnsi="Arial" w:cs="Arial"/>
        </w:rPr>
        <w:t xml:space="preserve"> horas con </w:t>
      </w:r>
      <w:r w:rsidR="005D0245" w:rsidRPr="00ED206A">
        <w:rPr>
          <w:rFonts w:ascii="Arial" w:hAnsi="Arial" w:cs="Arial"/>
        </w:rPr>
        <w:t>treinta</w:t>
      </w:r>
      <w:r w:rsidRPr="00ED206A">
        <w:rPr>
          <w:rFonts w:ascii="Arial" w:hAnsi="Arial" w:cs="Arial"/>
        </w:rPr>
        <w:t xml:space="preserve"> minutos del día </w:t>
      </w:r>
      <w:r w:rsidR="00753A11" w:rsidRPr="00ED206A">
        <w:rPr>
          <w:rFonts w:ascii="Arial" w:hAnsi="Arial" w:cs="Arial"/>
        </w:rPr>
        <w:t>03</w:t>
      </w:r>
      <w:r w:rsidRPr="00ED206A">
        <w:rPr>
          <w:rFonts w:ascii="Arial" w:hAnsi="Arial" w:cs="Arial"/>
        </w:rPr>
        <w:t xml:space="preserve"> </w:t>
      </w:r>
      <w:r w:rsidR="00753A11" w:rsidRPr="00ED206A">
        <w:rPr>
          <w:rFonts w:ascii="Arial" w:hAnsi="Arial" w:cs="Arial"/>
        </w:rPr>
        <w:t>tres</w:t>
      </w:r>
      <w:r w:rsidRPr="00ED206A">
        <w:rPr>
          <w:rFonts w:ascii="Arial" w:hAnsi="Arial" w:cs="Arial"/>
        </w:rPr>
        <w:t xml:space="preserve"> del mes de </w:t>
      </w:r>
      <w:r w:rsidR="00753A11" w:rsidRPr="00ED206A">
        <w:rPr>
          <w:rFonts w:ascii="Arial" w:hAnsi="Arial" w:cs="Arial"/>
        </w:rPr>
        <w:t>mayo</w:t>
      </w:r>
      <w:r w:rsidRPr="00ED206A">
        <w:rPr>
          <w:rFonts w:ascii="Arial" w:hAnsi="Arial" w:cs="Arial"/>
        </w:rPr>
        <w:t xml:space="preserve"> del 2018 dos mil dieciocho, se reunieron los integrantes del Comité de Adquisiciones del Gobierno del Municipio de San Pedro Tlaquepaque, Jalisco, para llevar a cabo la recepción de sobres con documentación legal, y propuestas técnica y económica, de la Licitación LTE 1</w:t>
      </w:r>
      <w:r w:rsidR="00753A11" w:rsidRPr="00ED206A">
        <w:rPr>
          <w:rFonts w:ascii="Arial" w:hAnsi="Arial" w:cs="Arial"/>
        </w:rPr>
        <w:t>6</w:t>
      </w:r>
      <w:r w:rsidRPr="00ED206A">
        <w:rPr>
          <w:rFonts w:ascii="Arial" w:hAnsi="Arial" w:cs="Arial"/>
        </w:rPr>
        <w:t>/2018, así como la apertura de los dos mencionados en primera instancia.</w:t>
      </w:r>
    </w:p>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rPr>
      </w:pPr>
      <w:r w:rsidRPr="00ED206A">
        <w:rPr>
          <w:rFonts w:ascii="Arial" w:hAnsi="Arial" w:cs="Arial"/>
        </w:rPr>
        <w:t>En uso de la palabra el Mtro. Antonio Fernando Chávez Delgadillo, en representación de la Presidenta del Comité de Adquisiciones, C. Mirna Citlalli Amaya de Luna, da la bienvenida a los asistentes a nombre del Gobierno Municipal de San Pedro Tlaquepaque y cede el uso de la voz a la Secretaria Técnica del Comité de Adquisiciones, Lic. Cynthia Liliana Hernández Ibarra.</w:t>
      </w:r>
    </w:p>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b/>
        </w:rPr>
      </w:pPr>
      <w:r w:rsidRPr="00ED206A">
        <w:rPr>
          <w:rFonts w:ascii="Arial" w:hAnsi="Arial" w:cs="Arial"/>
          <w:b/>
        </w:rPr>
        <w:t xml:space="preserve">PUNTO NO. 1 y 2 </w:t>
      </w:r>
    </w:p>
    <w:p w:rsidR="006D0C20" w:rsidRPr="00ED206A" w:rsidRDefault="006D0C20" w:rsidP="006D0C20">
      <w:pPr>
        <w:jc w:val="both"/>
        <w:rPr>
          <w:rFonts w:ascii="Arial" w:hAnsi="Arial" w:cs="Arial"/>
          <w:b/>
        </w:rPr>
      </w:pPr>
    </w:p>
    <w:p w:rsidR="006D0C20" w:rsidRPr="00ED206A" w:rsidRDefault="006D0C20" w:rsidP="006D0C20">
      <w:pPr>
        <w:jc w:val="both"/>
        <w:rPr>
          <w:rFonts w:ascii="Arial" w:hAnsi="Arial" w:cs="Arial"/>
          <w:b/>
        </w:rPr>
      </w:pPr>
      <w:r w:rsidRPr="00ED206A">
        <w:rPr>
          <w:rFonts w:ascii="Arial" w:hAnsi="Arial" w:cs="Arial"/>
          <w:b/>
        </w:rPr>
        <w:t xml:space="preserve">LISTA DE ASISTENCIA </w:t>
      </w:r>
    </w:p>
    <w:p w:rsidR="006D0C20" w:rsidRPr="00ED206A" w:rsidRDefault="006D0C20" w:rsidP="006D0C20">
      <w:pPr>
        <w:jc w:val="both"/>
        <w:rPr>
          <w:rFonts w:ascii="Arial" w:hAnsi="Arial" w:cs="Arial"/>
          <w:b/>
        </w:rPr>
      </w:pPr>
    </w:p>
    <w:p w:rsidR="006D0C20" w:rsidRPr="00ED206A" w:rsidRDefault="006D0C20" w:rsidP="006D0C20">
      <w:pPr>
        <w:jc w:val="both"/>
        <w:rPr>
          <w:rFonts w:ascii="Arial" w:hAnsi="Arial" w:cs="Arial"/>
        </w:rPr>
      </w:pPr>
      <w:r w:rsidRPr="00ED206A">
        <w:rPr>
          <w:rFonts w:ascii="Arial" w:hAnsi="Arial" w:cs="Arial"/>
        </w:rPr>
        <w:t>La Lic. Cynthia Liliana Hernández Ibarra, Secretaria Técnica del Comité de Adquisiciones, procede a nombrar lista. Una vez hecho esto, y existiendo Quórum legal para continuar, se declara instalada formalmente la presente Sesión.</w:t>
      </w:r>
    </w:p>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b/>
        </w:rPr>
      </w:pPr>
      <w:r w:rsidRPr="00ED206A">
        <w:rPr>
          <w:rFonts w:ascii="Arial" w:hAnsi="Arial" w:cs="Arial"/>
          <w:b/>
        </w:rPr>
        <w:t>PUNTO No. 3</w:t>
      </w:r>
    </w:p>
    <w:p w:rsidR="006D0C20" w:rsidRPr="00ED206A" w:rsidRDefault="006D0C20" w:rsidP="006D0C20">
      <w:pPr>
        <w:jc w:val="both"/>
        <w:rPr>
          <w:rFonts w:ascii="Arial" w:hAnsi="Arial" w:cs="Arial"/>
          <w:b/>
        </w:rPr>
      </w:pPr>
    </w:p>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b/>
        </w:rPr>
      </w:pPr>
      <w:r w:rsidRPr="00ED206A">
        <w:rPr>
          <w:rFonts w:ascii="Arial" w:hAnsi="Arial" w:cs="Arial"/>
          <w:b/>
        </w:rPr>
        <w:t>LECTURA Y EN SU CASO, APROBACIÓN DEL ORDEN DEL DÍA</w:t>
      </w:r>
    </w:p>
    <w:p w:rsidR="006D0C20" w:rsidRPr="00ED206A" w:rsidRDefault="006D0C20" w:rsidP="006D0C20">
      <w:pPr>
        <w:jc w:val="center"/>
        <w:rPr>
          <w:rFonts w:ascii="Arial" w:hAnsi="Arial" w:cs="Arial"/>
          <w:b/>
        </w:rPr>
      </w:pPr>
    </w:p>
    <w:p w:rsidR="006D0C20" w:rsidRPr="00ED206A" w:rsidRDefault="006D0C20" w:rsidP="006D0C20">
      <w:pPr>
        <w:jc w:val="center"/>
        <w:rPr>
          <w:rFonts w:ascii="Arial" w:hAnsi="Arial" w:cs="Arial"/>
          <w:b/>
        </w:rPr>
      </w:pPr>
    </w:p>
    <w:p w:rsidR="006D0C20" w:rsidRPr="00ED206A" w:rsidRDefault="000C74CE" w:rsidP="006D0C20">
      <w:pPr>
        <w:jc w:val="center"/>
        <w:rPr>
          <w:rFonts w:ascii="Arial" w:hAnsi="Arial" w:cs="Arial"/>
        </w:rPr>
      </w:pPr>
      <w:r w:rsidRPr="00ED206A">
        <w:rPr>
          <w:rFonts w:ascii="Arial" w:hAnsi="Arial" w:cs="Arial"/>
          <w:b/>
        </w:rPr>
        <w:t>ORDEN DEL DÍ</w:t>
      </w:r>
      <w:r w:rsidR="006D0C20" w:rsidRPr="00ED206A">
        <w:rPr>
          <w:rFonts w:ascii="Arial" w:hAnsi="Arial" w:cs="Arial"/>
          <w:b/>
        </w:rPr>
        <w:t>A</w:t>
      </w:r>
      <w:r w:rsidR="006D0C20" w:rsidRPr="00ED206A">
        <w:rPr>
          <w:rFonts w:ascii="Arial" w:hAnsi="Arial" w:cs="Arial"/>
        </w:rPr>
        <w:t>:</w:t>
      </w:r>
    </w:p>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rPr>
      </w:pPr>
    </w:p>
    <w:p w:rsidR="006D0C20" w:rsidRPr="00ED206A" w:rsidRDefault="006D0C20" w:rsidP="006D0C20">
      <w:pPr>
        <w:numPr>
          <w:ilvl w:val="0"/>
          <w:numId w:val="1"/>
        </w:numPr>
        <w:spacing w:after="200" w:line="276" w:lineRule="auto"/>
        <w:contextualSpacing/>
        <w:rPr>
          <w:rFonts w:ascii="Arial" w:eastAsia="Calibri" w:hAnsi="Arial" w:cs="Arial"/>
          <w:lang w:val="es-MX" w:eastAsia="en-US"/>
        </w:rPr>
      </w:pPr>
      <w:r w:rsidRPr="00ED206A">
        <w:rPr>
          <w:rFonts w:ascii="Arial" w:eastAsia="Calibri" w:hAnsi="Arial" w:cs="Arial"/>
          <w:lang w:val="es-MX" w:eastAsia="en-US"/>
        </w:rPr>
        <w:t xml:space="preserve">Lista de Asistencia. </w:t>
      </w:r>
    </w:p>
    <w:p w:rsidR="006D0C20" w:rsidRPr="00ED206A" w:rsidRDefault="006D0C20" w:rsidP="006D0C20">
      <w:pPr>
        <w:numPr>
          <w:ilvl w:val="0"/>
          <w:numId w:val="1"/>
        </w:numPr>
        <w:spacing w:after="200" w:line="276" w:lineRule="auto"/>
        <w:contextualSpacing/>
        <w:rPr>
          <w:rFonts w:ascii="Arial" w:eastAsia="Calibri" w:hAnsi="Arial" w:cs="Arial"/>
          <w:lang w:val="es-MX" w:eastAsia="en-US"/>
        </w:rPr>
      </w:pPr>
      <w:r w:rsidRPr="00ED206A">
        <w:rPr>
          <w:rFonts w:ascii="Arial" w:eastAsia="Calibri" w:hAnsi="Arial" w:cs="Arial"/>
          <w:lang w:val="es-MX" w:eastAsia="en-US"/>
        </w:rPr>
        <w:t>Declaración de Quórum legal.</w:t>
      </w:r>
    </w:p>
    <w:p w:rsidR="006D0C20" w:rsidRPr="00ED206A" w:rsidRDefault="006D0C20" w:rsidP="006D0C20">
      <w:pPr>
        <w:numPr>
          <w:ilvl w:val="0"/>
          <w:numId w:val="1"/>
        </w:numPr>
        <w:spacing w:after="200" w:line="276" w:lineRule="auto"/>
        <w:contextualSpacing/>
        <w:rPr>
          <w:rFonts w:ascii="Arial" w:eastAsia="Calibri" w:hAnsi="Arial" w:cs="Arial"/>
          <w:lang w:val="es-MX" w:eastAsia="en-US"/>
        </w:rPr>
      </w:pPr>
      <w:r w:rsidRPr="00ED206A">
        <w:rPr>
          <w:rFonts w:ascii="Arial" w:eastAsia="Calibri" w:hAnsi="Arial" w:cs="Arial"/>
          <w:lang w:val="es-ES_tradnl" w:eastAsia="en-US"/>
        </w:rPr>
        <w:t>Lectura y en su caso, aprobación del orden del día.</w:t>
      </w:r>
    </w:p>
    <w:p w:rsidR="006D0C20" w:rsidRPr="00ED206A" w:rsidRDefault="006D0C20" w:rsidP="006D0C20">
      <w:pPr>
        <w:numPr>
          <w:ilvl w:val="0"/>
          <w:numId w:val="1"/>
        </w:numPr>
        <w:spacing w:after="200" w:line="276" w:lineRule="auto"/>
        <w:contextualSpacing/>
        <w:rPr>
          <w:rFonts w:ascii="Arial" w:hAnsi="Arial" w:cs="Arial"/>
          <w:iCs/>
          <w:lang w:eastAsia="es-MX"/>
        </w:rPr>
      </w:pPr>
      <w:r w:rsidRPr="00ED206A">
        <w:rPr>
          <w:rFonts w:ascii="Arial" w:eastAsia="Calibri" w:hAnsi="Arial" w:cs="Arial"/>
          <w:lang w:val="es-ES_tradnl" w:eastAsia="en-US"/>
        </w:rPr>
        <w:t>Lectura y en su caso firma del acta anterior</w:t>
      </w:r>
      <w:r w:rsidRPr="00ED206A">
        <w:rPr>
          <w:rFonts w:ascii="Arial" w:hAnsi="Arial" w:cs="Arial"/>
          <w:iCs/>
          <w:lang w:eastAsia="es-MX"/>
        </w:rPr>
        <w:t>.</w:t>
      </w:r>
    </w:p>
    <w:p w:rsidR="006D0C20" w:rsidRPr="00ED206A" w:rsidRDefault="006D0C20" w:rsidP="006D0C20">
      <w:pPr>
        <w:numPr>
          <w:ilvl w:val="0"/>
          <w:numId w:val="1"/>
        </w:numPr>
        <w:spacing w:after="200" w:line="276" w:lineRule="auto"/>
        <w:contextualSpacing/>
        <w:rPr>
          <w:rFonts w:ascii="Arial" w:eastAsia="Calibri" w:hAnsi="Arial" w:cs="Arial"/>
          <w:lang w:val="es-MX" w:eastAsia="en-US"/>
        </w:rPr>
      </w:pPr>
      <w:r w:rsidRPr="00ED206A">
        <w:rPr>
          <w:rFonts w:ascii="Arial" w:eastAsia="Calibri" w:hAnsi="Arial" w:cs="Arial"/>
          <w:iCs/>
          <w:lang w:val="es-MX" w:eastAsia="en-US"/>
        </w:rPr>
        <w:t>Entrega de sobres con documentación legal, propuesta técnica y económica y apertura de los dos primeros sobres de la Licitación Pública LTE 1</w:t>
      </w:r>
      <w:r w:rsidR="000C09D2" w:rsidRPr="00ED206A">
        <w:rPr>
          <w:rFonts w:ascii="Arial" w:eastAsia="Calibri" w:hAnsi="Arial" w:cs="Arial"/>
          <w:iCs/>
          <w:lang w:val="es-MX" w:eastAsia="en-US"/>
        </w:rPr>
        <w:t>6</w:t>
      </w:r>
      <w:r w:rsidRPr="00ED206A">
        <w:rPr>
          <w:rFonts w:ascii="Arial" w:eastAsia="Calibri" w:hAnsi="Arial" w:cs="Arial"/>
          <w:iCs/>
          <w:lang w:val="es-MX" w:eastAsia="en-US"/>
        </w:rPr>
        <w:t>/2018</w:t>
      </w:r>
      <w:r w:rsidRPr="00ED206A">
        <w:rPr>
          <w:rFonts w:ascii="Arial" w:eastAsia="Calibri" w:hAnsi="Arial" w:cs="Arial"/>
          <w:lang w:val="es-MX" w:eastAsia="en-US"/>
        </w:rPr>
        <w:t>.</w:t>
      </w:r>
    </w:p>
    <w:p w:rsidR="006D0C20" w:rsidRPr="00ED206A" w:rsidRDefault="006D0C20" w:rsidP="006D0C20">
      <w:pPr>
        <w:numPr>
          <w:ilvl w:val="0"/>
          <w:numId w:val="1"/>
        </w:numPr>
        <w:spacing w:after="200" w:line="276" w:lineRule="auto"/>
        <w:contextualSpacing/>
        <w:rPr>
          <w:rFonts w:ascii="Arial" w:eastAsia="Calibri" w:hAnsi="Arial" w:cs="Arial"/>
          <w:lang w:val="es-MX" w:eastAsia="en-US"/>
        </w:rPr>
      </w:pPr>
      <w:r w:rsidRPr="00ED206A">
        <w:rPr>
          <w:rFonts w:ascii="Arial" w:eastAsia="Calibri" w:hAnsi="Arial" w:cs="Arial"/>
          <w:lang w:val="es-MX" w:eastAsia="en-US"/>
        </w:rPr>
        <w:t>Asuntos Varios.</w:t>
      </w:r>
    </w:p>
    <w:p w:rsidR="006D0C20" w:rsidRPr="00ED206A" w:rsidRDefault="006D0C20" w:rsidP="006D0C20">
      <w:pPr>
        <w:numPr>
          <w:ilvl w:val="0"/>
          <w:numId w:val="1"/>
        </w:numPr>
        <w:spacing w:after="200" w:line="276" w:lineRule="auto"/>
        <w:contextualSpacing/>
        <w:rPr>
          <w:rFonts w:ascii="Arial" w:eastAsia="Calibri" w:hAnsi="Arial" w:cs="Arial"/>
          <w:lang w:val="es-MX" w:eastAsia="en-US"/>
        </w:rPr>
      </w:pPr>
      <w:r w:rsidRPr="00ED206A">
        <w:rPr>
          <w:rFonts w:ascii="Arial" w:eastAsia="Calibri" w:hAnsi="Arial" w:cs="Arial"/>
          <w:lang w:val="es-MX" w:eastAsia="en-US"/>
        </w:rPr>
        <w:lastRenderedPageBreak/>
        <w:t>Clausura de la sesión.</w:t>
      </w:r>
    </w:p>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rPr>
      </w:pPr>
      <w:r w:rsidRPr="00ED206A">
        <w:rPr>
          <w:rFonts w:ascii="Arial" w:hAnsi="Arial" w:cs="Arial"/>
        </w:rPr>
        <w:t>Se les pregunta a los presentes si están de acuerdo con el mismo, lo cual fue aprobado por Unanimidad.</w:t>
      </w:r>
    </w:p>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b/>
        </w:rPr>
      </w:pPr>
      <w:r w:rsidRPr="00ED206A">
        <w:rPr>
          <w:rFonts w:ascii="Arial" w:hAnsi="Arial" w:cs="Arial"/>
          <w:b/>
        </w:rPr>
        <w:t xml:space="preserve">PUNTO No. 4 </w:t>
      </w:r>
    </w:p>
    <w:p w:rsidR="006D0C20" w:rsidRPr="00ED206A" w:rsidRDefault="006D0C20" w:rsidP="006D0C20">
      <w:pPr>
        <w:jc w:val="both"/>
        <w:rPr>
          <w:rFonts w:ascii="Arial" w:hAnsi="Arial" w:cs="Arial"/>
          <w:b/>
        </w:rPr>
      </w:pPr>
    </w:p>
    <w:p w:rsidR="006D0C20" w:rsidRPr="00ED206A" w:rsidRDefault="006D0C20" w:rsidP="006D0C20">
      <w:pPr>
        <w:jc w:val="both"/>
        <w:rPr>
          <w:rFonts w:ascii="Arial" w:hAnsi="Arial" w:cs="Arial"/>
          <w:b/>
          <w:lang w:val="es-ES_tradnl"/>
        </w:rPr>
      </w:pPr>
      <w:r w:rsidRPr="00ED206A">
        <w:rPr>
          <w:rFonts w:ascii="Arial" w:hAnsi="Arial" w:cs="Arial"/>
          <w:b/>
          <w:lang w:val="es-ES_tradnl"/>
        </w:rPr>
        <w:t>LECTURA Y EN SU CASO FIRMA DEL ACTA ANTERIOR</w:t>
      </w:r>
    </w:p>
    <w:p w:rsidR="006D0C20" w:rsidRPr="00ED206A" w:rsidRDefault="006D0C20" w:rsidP="006D0C20">
      <w:pPr>
        <w:jc w:val="both"/>
        <w:rPr>
          <w:rFonts w:ascii="Arial" w:hAnsi="Arial" w:cs="Arial"/>
          <w:b/>
          <w:lang w:val="es-ES_tradnl"/>
        </w:rPr>
      </w:pPr>
    </w:p>
    <w:p w:rsidR="006D0C20" w:rsidRPr="00ED206A" w:rsidRDefault="006D0C20" w:rsidP="006D0C20">
      <w:pPr>
        <w:jc w:val="both"/>
        <w:rPr>
          <w:rFonts w:ascii="Arial" w:hAnsi="Arial" w:cs="Arial"/>
        </w:rPr>
      </w:pPr>
      <w:r w:rsidRPr="00ED206A">
        <w:rPr>
          <w:rFonts w:ascii="Arial" w:hAnsi="Arial" w:cs="Arial"/>
        </w:rPr>
        <w:t>Lic. Cynthia Liliana Hernández Ibarra propone a los presentes hacer llegar copia física para la revisión del acta anterior para su debida rúbrica, con la finalidad de omitir la lectura de la misma. Lo cual es aprobado por unanimidad.</w:t>
      </w:r>
    </w:p>
    <w:p w:rsidR="006D0C20" w:rsidRPr="00ED206A" w:rsidRDefault="006D0C20" w:rsidP="006D0C20">
      <w:pPr>
        <w:jc w:val="both"/>
        <w:rPr>
          <w:rFonts w:ascii="Arial" w:hAnsi="Arial" w:cs="Arial"/>
          <w:b/>
        </w:rPr>
      </w:pPr>
    </w:p>
    <w:p w:rsidR="006D0C20" w:rsidRPr="00ED206A" w:rsidRDefault="006D0C20" w:rsidP="006D0C20">
      <w:pPr>
        <w:jc w:val="both"/>
        <w:rPr>
          <w:rFonts w:ascii="Arial" w:hAnsi="Arial" w:cs="Arial"/>
          <w:b/>
        </w:rPr>
      </w:pPr>
    </w:p>
    <w:p w:rsidR="006D0C20" w:rsidRPr="00ED206A" w:rsidRDefault="006D0C20" w:rsidP="006D0C20">
      <w:pPr>
        <w:jc w:val="both"/>
        <w:rPr>
          <w:rFonts w:ascii="Arial" w:hAnsi="Arial" w:cs="Arial"/>
          <w:b/>
        </w:rPr>
      </w:pPr>
      <w:r w:rsidRPr="00ED206A">
        <w:rPr>
          <w:rFonts w:ascii="Arial" w:hAnsi="Arial" w:cs="Arial"/>
          <w:b/>
        </w:rPr>
        <w:t>PUNTO No. 5</w:t>
      </w:r>
    </w:p>
    <w:p w:rsidR="006D0C20" w:rsidRPr="00ED206A" w:rsidRDefault="006D0C20" w:rsidP="006D0C20">
      <w:pPr>
        <w:jc w:val="both"/>
        <w:rPr>
          <w:rFonts w:ascii="Arial" w:hAnsi="Arial" w:cs="Arial"/>
          <w:b/>
        </w:rPr>
      </w:pPr>
    </w:p>
    <w:p w:rsidR="006D0C20" w:rsidRPr="00ED206A" w:rsidRDefault="006D0C20" w:rsidP="006D0C20">
      <w:pPr>
        <w:jc w:val="both"/>
        <w:rPr>
          <w:rFonts w:ascii="Arial" w:hAnsi="Arial" w:cs="Arial"/>
          <w:b/>
        </w:rPr>
      </w:pPr>
      <w:r w:rsidRPr="00ED206A">
        <w:rPr>
          <w:rFonts w:ascii="Arial" w:hAnsi="Arial" w:cs="Arial"/>
          <w:b/>
        </w:rPr>
        <w:t>RECEPCIÓN Y  APERTURA DE SOBRES CON DOCUMENTOS LEGALES Y PROPUESTA TÉCNICA</w:t>
      </w:r>
    </w:p>
    <w:p w:rsidR="006D0C20" w:rsidRPr="00ED206A" w:rsidRDefault="006D0C20" w:rsidP="006D0C20">
      <w:pPr>
        <w:jc w:val="both"/>
        <w:rPr>
          <w:rFonts w:ascii="Arial" w:hAnsi="Arial" w:cs="Arial"/>
          <w:b/>
        </w:rPr>
      </w:pPr>
    </w:p>
    <w:p w:rsidR="006D0C20" w:rsidRPr="00ED206A" w:rsidRDefault="006D0C20" w:rsidP="006D0C20">
      <w:pPr>
        <w:pStyle w:val="Ttulo1"/>
        <w:rPr>
          <w:rFonts w:cs="Arial"/>
          <w:b w:val="0"/>
          <w:sz w:val="24"/>
        </w:rPr>
      </w:pPr>
      <w:r w:rsidRPr="00ED206A">
        <w:rPr>
          <w:rFonts w:cs="Arial"/>
          <w:b w:val="0"/>
          <w:sz w:val="24"/>
        </w:rPr>
        <w:t>En éste punto, El Mtro. Antonio Fernando Chávez Delgadillo representante de la Presidente del Comité de Adquisiciones, la C. Mirna Citlalli Amaya de Luna, solicita el apoyo de la Secretaria Técnica del  Comité de Adquisiciones, Lic. Cynthia Liliana Hernández Ibarra, la cual procede a la apertura de  los sobres con documentación legal del participante y solicita se firmen todas y cada una de las páginas (excepto originales) que integran su propuesta, para que se verifique que ningún documento será alterado, cambiado o adherido a la misma.</w:t>
      </w:r>
    </w:p>
    <w:p w:rsidR="006D0C20" w:rsidRPr="00ED206A" w:rsidRDefault="006D0C20" w:rsidP="006D0C20">
      <w:pPr>
        <w:pStyle w:val="Ttulo1"/>
        <w:rPr>
          <w:rFonts w:cs="Arial"/>
          <w:b w:val="0"/>
          <w:sz w:val="24"/>
        </w:rPr>
      </w:pPr>
    </w:p>
    <w:p w:rsidR="00B37E19" w:rsidRPr="00ED206A" w:rsidRDefault="00B37E19" w:rsidP="00DC1CF1">
      <w:pPr>
        <w:jc w:val="both"/>
        <w:rPr>
          <w:rFonts w:ascii="Arial" w:hAnsi="Arial" w:cs="Arial"/>
        </w:rPr>
      </w:pPr>
      <w:r w:rsidRPr="00ED206A">
        <w:rPr>
          <w:rFonts w:ascii="Arial" w:hAnsi="Arial" w:cs="Arial"/>
        </w:rPr>
        <w:t xml:space="preserve">Lic. Cynthia Liliana Hernández Ibarra hace notar que del participante de la empresa </w:t>
      </w:r>
      <w:proofErr w:type="spellStart"/>
      <w:r w:rsidRPr="00ED206A">
        <w:rPr>
          <w:rFonts w:ascii="Arial" w:hAnsi="Arial" w:cs="Arial"/>
        </w:rPr>
        <w:t>Kadesign</w:t>
      </w:r>
      <w:proofErr w:type="spellEnd"/>
      <w:r w:rsidRPr="00ED206A">
        <w:rPr>
          <w:rFonts w:ascii="Arial" w:hAnsi="Arial" w:cs="Arial"/>
        </w:rPr>
        <w:t xml:space="preserve"> entrega la documentación legal y técnica en el mismo sobre, y siendo que en las bases claramente se establece que los sobres se entregarán por separado</w:t>
      </w:r>
      <w:r w:rsidR="00FB5847" w:rsidRPr="00ED206A">
        <w:rPr>
          <w:rFonts w:ascii="Arial" w:hAnsi="Arial" w:cs="Arial"/>
        </w:rPr>
        <w:t>,</w:t>
      </w:r>
      <w:r w:rsidRPr="00ED206A">
        <w:rPr>
          <w:rFonts w:ascii="Arial" w:hAnsi="Arial" w:cs="Arial"/>
        </w:rPr>
        <w:t xml:space="preserve"> por lo que se les pide a los participantes dejen el recinto un momento para efecto de que el Comité pueda discutir la situación</w:t>
      </w:r>
      <w:r w:rsidR="00DC1CF1" w:rsidRPr="00ED206A">
        <w:rPr>
          <w:rFonts w:ascii="Arial" w:hAnsi="Arial" w:cs="Arial"/>
        </w:rPr>
        <w:t>. Una vez hecho esto la Secretaria Técnica del Comité comenta que ésta licitación ha sido cancelada en varias ocasiones y con la finalidad de cuidar la legalidad del proceso propone sea descalificado por así estar establecido en las bases. Además da cuenta de que  a</w:t>
      </w:r>
      <w:r w:rsidRPr="00ED206A">
        <w:rPr>
          <w:rFonts w:ascii="Arial" w:hAnsi="Arial" w:cs="Arial"/>
        </w:rPr>
        <w:t xml:space="preserve">l recinto entra el representante de </w:t>
      </w:r>
      <w:proofErr w:type="spellStart"/>
      <w:r w:rsidRPr="00ED206A">
        <w:rPr>
          <w:rFonts w:ascii="Arial" w:hAnsi="Arial" w:cs="Arial"/>
        </w:rPr>
        <w:t>Forlighting</w:t>
      </w:r>
      <w:proofErr w:type="spellEnd"/>
      <w:r w:rsidRPr="00ED206A">
        <w:rPr>
          <w:rFonts w:ascii="Arial" w:hAnsi="Arial" w:cs="Arial"/>
        </w:rPr>
        <w:t xml:space="preserve">, siendo las 10:50 diez horas con cincuenta minutos, </w:t>
      </w:r>
      <w:r w:rsidR="00DC1CF1" w:rsidRPr="00ED206A">
        <w:rPr>
          <w:rFonts w:ascii="Arial" w:hAnsi="Arial" w:cs="Arial"/>
        </w:rPr>
        <w:t>por lo que dicha situación debe ser también deliberada respecto si es posible participar o no, debido a que la puntualidad está establecida como obligatoria para los participantes; por lo tanto se les pide a los participantes entrar de nuevo al recinto.</w:t>
      </w:r>
    </w:p>
    <w:p w:rsidR="00DC1CF1" w:rsidRPr="00ED206A" w:rsidRDefault="00DC1CF1" w:rsidP="00DC1CF1">
      <w:pPr>
        <w:jc w:val="both"/>
        <w:rPr>
          <w:rFonts w:ascii="Arial" w:hAnsi="Arial" w:cs="Arial"/>
        </w:rPr>
      </w:pPr>
    </w:p>
    <w:p w:rsidR="00706425" w:rsidRPr="00ED206A" w:rsidRDefault="00DC1CF1" w:rsidP="00706425">
      <w:pPr>
        <w:jc w:val="both"/>
        <w:rPr>
          <w:rFonts w:ascii="Arial" w:hAnsi="Arial" w:cs="Arial"/>
        </w:rPr>
      </w:pPr>
      <w:r w:rsidRPr="00ED206A">
        <w:rPr>
          <w:rFonts w:ascii="Arial" w:hAnsi="Arial" w:cs="Arial"/>
        </w:rPr>
        <w:lastRenderedPageBreak/>
        <w:t xml:space="preserve">Una vez todos presentes, la Lic. Cynthia Liliana Hernández Ibarra da cuenta de la presencia del representante de </w:t>
      </w:r>
      <w:proofErr w:type="spellStart"/>
      <w:r w:rsidRPr="00ED206A">
        <w:rPr>
          <w:rFonts w:ascii="Arial" w:hAnsi="Arial" w:cs="Arial"/>
        </w:rPr>
        <w:t>Forlighting</w:t>
      </w:r>
      <w:proofErr w:type="spellEnd"/>
      <w:r w:rsidRPr="00ED206A">
        <w:rPr>
          <w:rFonts w:ascii="Arial" w:hAnsi="Arial" w:cs="Arial"/>
        </w:rPr>
        <w:t xml:space="preserve"> quien llega a ésta sesión siendo las 10:50 diez horas con cincuenta minutos, por ello se le da lectura </w:t>
      </w:r>
      <w:r w:rsidR="00AB48C2" w:rsidRPr="00ED206A">
        <w:rPr>
          <w:rFonts w:ascii="Arial" w:hAnsi="Arial" w:cs="Arial"/>
        </w:rPr>
        <w:t xml:space="preserve">al punto </w:t>
      </w:r>
      <w:r w:rsidR="00706425" w:rsidRPr="00ED206A">
        <w:rPr>
          <w:rFonts w:ascii="Arial" w:hAnsi="Arial" w:cs="Arial"/>
        </w:rPr>
        <w:t xml:space="preserve">9.1 </w:t>
      </w:r>
      <w:r w:rsidR="00AB48C2" w:rsidRPr="00ED206A">
        <w:rPr>
          <w:rFonts w:ascii="Arial" w:hAnsi="Arial" w:cs="Arial"/>
        </w:rPr>
        <w:t xml:space="preserve">de las bases que a la letra dice: </w:t>
      </w:r>
    </w:p>
    <w:p w:rsidR="00ED206A" w:rsidRPr="00ED206A" w:rsidRDefault="00ED206A" w:rsidP="00706425">
      <w:pPr>
        <w:ind w:left="851" w:right="1040"/>
        <w:jc w:val="both"/>
        <w:rPr>
          <w:rFonts w:ascii="Arial" w:hAnsi="Arial" w:cs="Arial"/>
        </w:rPr>
      </w:pPr>
    </w:p>
    <w:p w:rsidR="00706425" w:rsidRPr="00ED206A" w:rsidRDefault="00706425" w:rsidP="00706425">
      <w:pPr>
        <w:ind w:left="851" w:right="1040"/>
        <w:jc w:val="both"/>
        <w:rPr>
          <w:rFonts w:ascii="Arial" w:hAnsi="Arial" w:cs="Arial"/>
        </w:rPr>
      </w:pPr>
      <w:r w:rsidRPr="00ED206A">
        <w:rPr>
          <w:rFonts w:ascii="Arial" w:hAnsi="Arial" w:cs="Arial"/>
        </w:rPr>
        <w:t>PUNTUALIDAD</w:t>
      </w:r>
    </w:p>
    <w:p w:rsidR="00706425" w:rsidRPr="00ED206A" w:rsidRDefault="00706425" w:rsidP="00706425">
      <w:pPr>
        <w:ind w:left="851" w:right="1040"/>
        <w:jc w:val="both"/>
        <w:rPr>
          <w:rFonts w:ascii="Arial" w:hAnsi="Arial" w:cs="Arial"/>
        </w:rPr>
      </w:pPr>
      <w:r w:rsidRPr="00ED206A">
        <w:rPr>
          <w:rFonts w:ascii="Arial" w:hAnsi="Arial" w:cs="Arial"/>
        </w:rPr>
        <w:t xml:space="preserve">Los participantes deberán presentarse puntualmente a cada una de las etapas de la licitación, en las cuales se registran, siendo facultad del Comité de Adquisiciones, el resolver respecto de las faltas de puntualidad de los mismos. La puntualidad para el inicio de cada una de las etapas, aplicará solo para los participantes; por lo que los retrasos que pudiera tener el Comité de Adquisiciones no afectaran el desarrollo de la licitación y los acuerdos tomados por el Comité serán validados, no pudiendo los participantes de ninguna manera argumentar incumplimiento por parte de la convocante. </w:t>
      </w:r>
    </w:p>
    <w:p w:rsidR="00706425" w:rsidRPr="00ED206A" w:rsidRDefault="00706425" w:rsidP="00706425">
      <w:pPr>
        <w:jc w:val="both"/>
        <w:rPr>
          <w:rFonts w:ascii="Arial" w:hAnsi="Arial" w:cs="Arial"/>
        </w:rPr>
      </w:pPr>
    </w:p>
    <w:p w:rsidR="00DC1CF1" w:rsidRPr="00ED206A" w:rsidRDefault="00706425" w:rsidP="00706425">
      <w:pPr>
        <w:jc w:val="both"/>
        <w:rPr>
          <w:rFonts w:ascii="Arial" w:hAnsi="Arial" w:cs="Arial"/>
        </w:rPr>
      </w:pPr>
      <w:r w:rsidRPr="00ED206A">
        <w:rPr>
          <w:rFonts w:ascii="Arial" w:hAnsi="Arial" w:cs="Arial"/>
        </w:rPr>
        <w:t>Por</w:t>
      </w:r>
      <w:r w:rsidR="00AB48C2" w:rsidRPr="00ED206A">
        <w:rPr>
          <w:rFonts w:ascii="Arial" w:hAnsi="Arial" w:cs="Arial"/>
        </w:rPr>
        <w:t xml:space="preserve"> lo que pregunta al Comité que quienes estén a favor de permitirle entregar documentación en ésta licitación, sirvan levantar su mano.</w:t>
      </w:r>
    </w:p>
    <w:p w:rsidR="00ED206A" w:rsidRPr="00ED206A" w:rsidRDefault="00ED206A" w:rsidP="00706425">
      <w:pPr>
        <w:jc w:val="both"/>
        <w:rPr>
          <w:rFonts w:ascii="Arial" w:hAnsi="Arial" w:cs="Arial"/>
        </w:rPr>
      </w:pPr>
    </w:p>
    <w:p w:rsidR="00ED206A" w:rsidRPr="00ED206A" w:rsidRDefault="00ED206A" w:rsidP="00DC1CF1">
      <w:pPr>
        <w:jc w:val="both"/>
        <w:rPr>
          <w:rFonts w:ascii="Arial" w:hAnsi="Arial" w:cs="Arial"/>
        </w:rPr>
      </w:pPr>
      <w:r w:rsidRPr="00ED206A">
        <w:rPr>
          <w:rFonts w:ascii="Arial" w:hAnsi="Arial" w:cs="Arial"/>
        </w:rPr>
        <w:t xml:space="preserve">Siendo el caso que no es emitido ningún voto a favor no es aprobado. Ante esto, la Secretaría Técnica le solicita al representante de </w:t>
      </w:r>
      <w:proofErr w:type="spellStart"/>
      <w:r w:rsidRPr="00ED206A">
        <w:rPr>
          <w:rFonts w:ascii="Arial" w:hAnsi="Arial" w:cs="Arial"/>
        </w:rPr>
        <w:t>Forlighting</w:t>
      </w:r>
      <w:proofErr w:type="spellEnd"/>
      <w:r w:rsidRPr="00ED206A">
        <w:rPr>
          <w:rFonts w:ascii="Arial" w:hAnsi="Arial" w:cs="Arial"/>
        </w:rPr>
        <w:t xml:space="preserve"> deje el recinto ya que no podrá seguir participando en la presente licitación.</w:t>
      </w:r>
    </w:p>
    <w:p w:rsidR="00AB48C2" w:rsidRPr="00ED206A" w:rsidRDefault="00AB48C2" w:rsidP="00DC1CF1">
      <w:pPr>
        <w:jc w:val="both"/>
        <w:rPr>
          <w:rFonts w:ascii="Arial" w:hAnsi="Arial" w:cs="Arial"/>
        </w:rPr>
      </w:pPr>
    </w:p>
    <w:p w:rsidR="00AB48C2" w:rsidRPr="00ED206A" w:rsidRDefault="00AB48C2" w:rsidP="00ED206A">
      <w:pPr>
        <w:jc w:val="both"/>
        <w:rPr>
          <w:rFonts w:ascii="Arial" w:hAnsi="Arial" w:cs="Arial"/>
        </w:rPr>
      </w:pPr>
      <w:r w:rsidRPr="00ED206A">
        <w:rPr>
          <w:rFonts w:ascii="Arial" w:hAnsi="Arial" w:cs="Arial"/>
        </w:rPr>
        <w:t xml:space="preserve">A continuación pregunta a éste Comité de Adquisiciones respecto de la documentación legal y técnica entregada en un mismo sobre por la empresa </w:t>
      </w:r>
      <w:proofErr w:type="spellStart"/>
      <w:r w:rsidRPr="00ED206A">
        <w:rPr>
          <w:rFonts w:ascii="Arial" w:hAnsi="Arial" w:cs="Arial"/>
        </w:rPr>
        <w:t>Kadesign</w:t>
      </w:r>
      <w:proofErr w:type="spellEnd"/>
      <w:r w:rsidRPr="00ED206A">
        <w:rPr>
          <w:rFonts w:ascii="Arial" w:hAnsi="Arial" w:cs="Arial"/>
        </w:rPr>
        <w:t>, por lo que pregunta al Comité que quienes estén a favor de permitirle seguir participando sirvan levantar su mano.</w:t>
      </w:r>
      <w:r w:rsidR="00ED206A" w:rsidRPr="00ED206A">
        <w:rPr>
          <w:rFonts w:ascii="Arial" w:hAnsi="Arial" w:cs="Arial"/>
        </w:rPr>
        <w:t xml:space="preserve"> Siendo el caso que no es permitido ningún voto a favor de lo anterior, y como consecuencia de ello la Secretaría Técnica le solicita dejar el recinto ya que no continuara participando en la presente licitación. El representante de </w:t>
      </w:r>
      <w:proofErr w:type="spellStart"/>
      <w:r w:rsidRPr="00ED206A">
        <w:rPr>
          <w:rFonts w:ascii="Arial" w:hAnsi="Arial" w:cs="Arial"/>
        </w:rPr>
        <w:t>Kadesign</w:t>
      </w:r>
      <w:proofErr w:type="spellEnd"/>
      <w:r w:rsidRPr="00ED206A">
        <w:rPr>
          <w:rFonts w:ascii="Arial" w:hAnsi="Arial" w:cs="Arial"/>
        </w:rPr>
        <w:t xml:space="preserve"> manifiesta que él ya rubricó como testigo la documentación legal de otra empresa participante, por lo que le responden que eso no le quita la legalidad a lo actuado y que es necesario que deje el recinto para </w:t>
      </w:r>
      <w:r w:rsidR="00FB5847" w:rsidRPr="00ED206A">
        <w:rPr>
          <w:rFonts w:ascii="Arial" w:hAnsi="Arial" w:cs="Arial"/>
        </w:rPr>
        <w:t>continuar</w:t>
      </w:r>
      <w:r w:rsidRPr="00ED206A">
        <w:rPr>
          <w:rFonts w:ascii="Arial" w:hAnsi="Arial" w:cs="Arial"/>
        </w:rPr>
        <w:t xml:space="preserve"> con la sesión. </w:t>
      </w:r>
    </w:p>
    <w:p w:rsidR="00DC1CF1" w:rsidRPr="00ED206A" w:rsidRDefault="00DC1CF1" w:rsidP="00DC1CF1">
      <w:pPr>
        <w:jc w:val="both"/>
        <w:rPr>
          <w:rFonts w:ascii="Arial" w:hAnsi="Arial" w:cs="Arial"/>
        </w:rPr>
      </w:pPr>
    </w:p>
    <w:p w:rsidR="00DC1CF1" w:rsidRPr="00ED206A" w:rsidRDefault="00DC1CF1" w:rsidP="00DC1CF1">
      <w:pPr>
        <w:jc w:val="both"/>
        <w:rPr>
          <w:rFonts w:ascii="Arial" w:hAnsi="Arial" w:cs="Arial"/>
        </w:rPr>
      </w:pPr>
      <w:r w:rsidRPr="00ED206A">
        <w:rPr>
          <w:rFonts w:ascii="Arial" w:hAnsi="Arial" w:cs="Arial"/>
        </w:rPr>
        <w:t xml:space="preserve">Un participante hace la observación de que </w:t>
      </w:r>
      <w:r w:rsidR="00ED206A" w:rsidRPr="00ED206A">
        <w:rPr>
          <w:rFonts w:ascii="Arial" w:hAnsi="Arial" w:cs="Arial"/>
        </w:rPr>
        <w:t xml:space="preserve">en la documentación de uno de los licitantes no tiene folio </w:t>
      </w:r>
      <w:r w:rsidR="006D1734">
        <w:rPr>
          <w:rFonts w:ascii="Arial" w:hAnsi="Arial" w:cs="Arial"/>
        </w:rPr>
        <w:t xml:space="preserve">en una de sus hojas, </w:t>
      </w:r>
      <w:r w:rsidRPr="00ED206A">
        <w:rPr>
          <w:rFonts w:ascii="Arial" w:hAnsi="Arial" w:cs="Arial"/>
        </w:rPr>
        <w:t xml:space="preserve">por lo que la Lic. Cynthia Liliana Hernández Ibarra comenta que la falta del foliado no es motivo de </w:t>
      </w:r>
      <w:r w:rsidRPr="00F413B3">
        <w:rPr>
          <w:rFonts w:ascii="Arial" w:hAnsi="Arial" w:cs="Arial"/>
        </w:rPr>
        <w:t xml:space="preserve">descalificación y la falta de algún elemento de la documentación será </w:t>
      </w:r>
      <w:r w:rsidR="00AB48C2" w:rsidRPr="00F413B3">
        <w:rPr>
          <w:rFonts w:ascii="Arial" w:hAnsi="Arial" w:cs="Arial"/>
        </w:rPr>
        <w:t>valorada</w:t>
      </w:r>
      <w:r w:rsidRPr="00F413B3">
        <w:rPr>
          <w:rFonts w:ascii="Arial" w:hAnsi="Arial" w:cs="Arial"/>
        </w:rPr>
        <w:t xml:space="preserve"> en su momento por el área correspondiente</w:t>
      </w:r>
      <w:r w:rsidR="00F413B3" w:rsidRPr="00F413B3">
        <w:rPr>
          <w:rFonts w:ascii="Arial" w:hAnsi="Arial" w:cs="Arial"/>
        </w:rPr>
        <w:t xml:space="preserve"> al momento de emitir el dictamen respetivo</w:t>
      </w:r>
      <w:r w:rsidRPr="00F413B3">
        <w:rPr>
          <w:rFonts w:ascii="Arial" w:hAnsi="Arial" w:cs="Arial"/>
        </w:rPr>
        <w:t>.</w:t>
      </w:r>
    </w:p>
    <w:p w:rsidR="00B37E19" w:rsidRPr="00ED206A" w:rsidRDefault="00B37E19" w:rsidP="00DC1CF1">
      <w:pPr>
        <w:jc w:val="both"/>
        <w:rPr>
          <w:rFonts w:ascii="Arial" w:hAnsi="Arial" w:cs="Arial"/>
        </w:rPr>
      </w:pPr>
    </w:p>
    <w:p w:rsidR="006D0C20" w:rsidRPr="00ED206A" w:rsidRDefault="006D0C20" w:rsidP="006D0C20">
      <w:pPr>
        <w:pStyle w:val="Ttulo1"/>
        <w:rPr>
          <w:rFonts w:cs="Arial"/>
          <w:b w:val="0"/>
          <w:sz w:val="24"/>
        </w:rPr>
      </w:pPr>
      <w:r w:rsidRPr="00ED206A">
        <w:rPr>
          <w:rFonts w:cs="Arial"/>
          <w:b w:val="0"/>
          <w:sz w:val="24"/>
        </w:rPr>
        <w:t>Posteriormente se realiza el mismo procedimiento con la propuesta técnica, siendo firmada por</w:t>
      </w:r>
      <w:r w:rsidR="00F413B3">
        <w:rPr>
          <w:rFonts w:cs="Arial"/>
          <w:b w:val="0"/>
          <w:sz w:val="24"/>
        </w:rPr>
        <w:t xml:space="preserve"> parte de por</w:t>
      </w:r>
      <w:r w:rsidRPr="00ED206A">
        <w:rPr>
          <w:rFonts w:cs="Arial"/>
          <w:b w:val="0"/>
          <w:sz w:val="24"/>
        </w:rPr>
        <w:t xml:space="preserve"> </w:t>
      </w:r>
      <w:r w:rsidR="00F413B3">
        <w:rPr>
          <w:rFonts w:cs="Arial"/>
          <w:b w:val="0"/>
          <w:sz w:val="24"/>
        </w:rPr>
        <w:t>lo menos</w:t>
      </w:r>
      <w:r w:rsidR="000B09B9" w:rsidRPr="00ED206A">
        <w:rPr>
          <w:rFonts w:cs="Arial"/>
          <w:b w:val="0"/>
          <w:sz w:val="24"/>
        </w:rPr>
        <w:t xml:space="preserve"> un integrante</w:t>
      </w:r>
      <w:r w:rsidRPr="00ED206A">
        <w:rPr>
          <w:rFonts w:cs="Arial"/>
          <w:b w:val="0"/>
          <w:sz w:val="24"/>
        </w:rPr>
        <w:t xml:space="preserve"> del Comité </w:t>
      </w:r>
      <w:r w:rsidR="00F413B3">
        <w:rPr>
          <w:rFonts w:cs="Arial"/>
          <w:b w:val="0"/>
          <w:sz w:val="24"/>
        </w:rPr>
        <w:t>y un participante diverso al que se presenta</w:t>
      </w:r>
      <w:r w:rsidRPr="00ED206A">
        <w:rPr>
          <w:rFonts w:cs="Arial"/>
          <w:b w:val="0"/>
          <w:sz w:val="24"/>
        </w:rPr>
        <w:t xml:space="preserve">. </w:t>
      </w:r>
    </w:p>
    <w:p w:rsidR="006D0C20" w:rsidRPr="00ED206A" w:rsidRDefault="006D0C20" w:rsidP="006D0C20">
      <w:pPr>
        <w:pStyle w:val="Ttulo1"/>
        <w:rPr>
          <w:rFonts w:cs="Arial"/>
          <w:b w:val="0"/>
          <w:sz w:val="24"/>
        </w:rPr>
      </w:pPr>
    </w:p>
    <w:p w:rsidR="006D0C20" w:rsidRPr="00ED206A" w:rsidRDefault="006D0C20" w:rsidP="006D0C20">
      <w:pPr>
        <w:pStyle w:val="Ttulo1"/>
        <w:rPr>
          <w:rFonts w:cs="Arial"/>
          <w:b w:val="0"/>
          <w:sz w:val="24"/>
        </w:rPr>
      </w:pPr>
      <w:r w:rsidRPr="00ED206A">
        <w:rPr>
          <w:rFonts w:cs="Arial"/>
          <w:b w:val="0"/>
          <w:sz w:val="24"/>
        </w:rPr>
        <w:t xml:space="preserve">La Lic. Cynthia Liliana Hernández Ibarra, Secretaria Técnica del Comité de Adquisiciones, solicita a los participantes </w:t>
      </w:r>
      <w:r w:rsidR="0003355F" w:rsidRPr="00ED206A">
        <w:rPr>
          <w:rFonts w:cs="Arial"/>
          <w:b w:val="0"/>
          <w:sz w:val="24"/>
        </w:rPr>
        <w:t xml:space="preserve">y por lo menos a un miembro del Comité </w:t>
      </w:r>
      <w:r w:rsidRPr="00ED206A">
        <w:rPr>
          <w:rFonts w:cs="Arial"/>
          <w:b w:val="0"/>
          <w:sz w:val="24"/>
        </w:rPr>
        <w:t xml:space="preserve">que firmen la solapa del sobre con </w:t>
      </w:r>
      <w:r w:rsidR="00F413B3">
        <w:rPr>
          <w:rFonts w:cs="Arial"/>
          <w:b w:val="0"/>
          <w:sz w:val="24"/>
        </w:rPr>
        <w:t xml:space="preserve">cada una </w:t>
      </w:r>
      <w:r w:rsidR="004E28DF">
        <w:rPr>
          <w:rFonts w:cs="Arial"/>
          <w:b w:val="0"/>
          <w:sz w:val="24"/>
        </w:rPr>
        <w:t xml:space="preserve">de las propuestas económicas presentadas, mismos que se encuentran debidamente cerrados </w:t>
      </w:r>
      <w:r w:rsidRPr="00ED206A">
        <w:rPr>
          <w:rFonts w:cs="Arial"/>
          <w:b w:val="0"/>
          <w:sz w:val="24"/>
        </w:rPr>
        <w:lastRenderedPageBreak/>
        <w:t>y sellado</w:t>
      </w:r>
      <w:r w:rsidR="004E28DF">
        <w:rPr>
          <w:rFonts w:cs="Arial"/>
          <w:b w:val="0"/>
          <w:sz w:val="24"/>
        </w:rPr>
        <w:t>s</w:t>
      </w:r>
      <w:r w:rsidRPr="00ED206A">
        <w:rPr>
          <w:rFonts w:cs="Arial"/>
          <w:b w:val="0"/>
          <w:sz w:val="24"/>
        </w:rPr>
        <w:t xml:space="preserve">; además les notifica a los presentes que con </w:t>
      </w:r>
      <w:r w:rsidR="004E28DF">
        <w:rPr>
          <w:rFonts w:cs="Arial"/>
          <w:b w:val="0"/>
          <w:sz w:val="24"/>
        </w:rPr>
        <w:t>la</w:t>
      </w:r>
      <w:r w:rsidRPr="00ED206A">
        <w:rPr>
          <w:rFonts w:cs="Arial"/>
          <w:b w:val="0"/>
          <w:sz w:val="24"/>
        </w:rPr>
        <w:t xml:space="preserve"> información </w:t>
      </w:r>
      <w:r w:rsidR="004E28DF">
        <w:rPr>
          <w:rFonts w:cs="Arial"/>
          <w:b w:val="0"/>
          <w:sz w:val="24"/>
        </w:rPr>
        <w:t xml:space="preserve">de los sobres de documentación legal y propuesta técnica </w:t>
      </w:r>
      <w:r w:rsidRPr="00ED206A">
        <w:rPr>
          <w:rFonts w:cs="Arial"/>
          <w:b w:val="0"/>
          <w:sz w:val="24"/>
        </w:rPr>
        <w:t xml:space="preserve">se procederá a realizar los dictámenes correspondientes, los cuales serán desahogados en la próxima sesión a realizarse el día </w:t>
      </w:r>
      <w:r w:rsidR="000B09B9" w:rsidRPr="00ED206A">
        <w:rPr>
          <w:rFonts w:cs="Arial"/>
          <w:b w:val="0"/>
          <w:sz w:val="24"/>
        </w:rPr>
        <w:t>14</w:t>
      </w:r>
      <w:r w:rsidRPr="00ED206A">
        <w:rPr>
          <w:rFonts w:cs="Arial"/>
          <w:b w:val="0"/>
          <w:sz w:val="24"/>
        </w:rPr>
        <w:t xml:space="preserve"> c</w:t>
      </w:r>
      <w:r w:rsidR="000B09B9" w:rsidRPr="00ED206A">
        <w:rPr>
          <w:rFonts w:cs="Arial"/>
          <w:b w:val="0"/>
          <w:sz w:val="24"/>
        </w:rPr>
        <w:t>atorce</w:t>
      </w:r>
      <w:r w:rsidRPr="00ED206A">
        <w:rPr>
          <w:rFonts w:cs="Arial"/>
          <w:b w:val="0"/>
          <w:sz w:val="24"/>
        </w:rPr>
        <w:t xml:space="preserve"> de mayo del año en curso a las 1</w:t>
      </w:r>
      <w:r w:rsidR="000B09B9" w:rsidRPr="00ED206A">
        <w:rPr>
          <w:rFonts w:cs="Arial"/>
          <w:b w:val="0"/>
          <w:sz w:val="24"/>
        </w:rPr>
        <w:t>1</w:t>
      </w:r>
      <w:r w:rsidRPr="00ED206A">
        <w:rPr>
          <w:rFonts w:cs="Arial"/>
          <w:b w:val="0"/>
          <w:sz w:val="24"/>
        </w:rPr>
        <w:t xml:space="preserve">:00 </w:t>
      </w:r>
      <w:r w:rsidR="000B09B9" w:rsidRPr="00ED206A">
        <w:rPr>
          <w:rFonts w:cs="Arial"/>
          <w:b w:val="0"/>
          <w:sz w:val="24"/>
        </w:rPr>
        <w:t>on</w:t>
      </w:r>
      <w:r w:rsidRPr="00ED206A">
        <w:rPr>
          <w:rFonts w:cs="Arial"/>
          <w:b w:val="0"/>
          <w:sz w:val="24"/>
        </w:rPr>
        <w:t>ce horas con cero minutos en éste recinto.</w:t>
      </w:r>
    </w:p>
    <w:p w:rsidR="006D0C20" w:rsidRPr="00ED206A" w:rsidRDefault="006D0C20" w:rsidP="006D0C20">
      <w:pPr>
        <w:rPr>
          <w:rFonts w:ascii="Arial" w:hAnsi="Arial" w:cs="Arial"/>
        </w:rPr>
      </w:pPr>
    </w:p>
    <w:p w:rsidR="006D0C20" w:rsidRPr="00ED206A" w:rsidRDefault="006D0C20" w:rsidP="006D0C20">
      <w:pPr>
        <w:rPr>
          <w:rFonts w:ascii="Arial" w:hAnsi="Arial" w:cs="Arial"/>
        </w:rPr>
      </w:pPr>
      <w:r w:rsidRPr="00ED206A">
        <w:rPr>
          <w:rFonts w:ascii="Arial" w:hAnsi="Arial" w:cs="Arial"/>
        </w:rPr>
        <w:t>Agradece a los participantes y los invitan a dejar la sala para continuar con el orden del día.</w:t>
      </w:r>
    </w:p>
    <w:p w:rsidR="006D0C20" w:rsidRPr="00ED206A" w:rsidRDefault="006D0C20" w:rsidP="006D0C20">
      <w:pPr>
        <w:rPr>
          <w:rFonts w:ascii="Arial" w:hAnsi="Arial" w:cs="Arial"/>
        </w:rPr>
      </w:pPr>
    </w:p>
    <w:p w:rsidR="006D0C20" w:rsidRPr="00ED206A" w:rsidRDefault="006D0C20" w:rsidP="006D0C20">
      <w:pPr>
        <w:jc w:val="both"/>
        <w:rPr>
          <w:rFonts w:ascii="Arial" w:hAnsi="Arial" w:cs="Arial"/>
          <w:b/>
        </w:rPr>
      </w:pPr>
      <w:r w:rsidRPr="00ED206A">
        <w:rPr>
          <w:rFonts w:ascii="Arial" w:hAnsi="Arial" w:cs="Arial"/>
          <w:b/>
        </w:rPr>
        <w:t>PUNTO No. 6</w:t>
      </w:r>
    </w:p>
    <w:p w:rsidR="006D0C20" w:rsidRPr="00ED206A" w:rsidRDefault="006D0C20" w:rsidP="006D0C20">
      <w:pPr>
        <w:jc w:val="both"/>
        <w:rPr>
          <w:rFonts w:ascii="Arial" w:hAnsi="Arial" w:cs="Arial"/>
          <w:b/>
        </w:rPr>
      </w:pPr>
    </w:p>
    <w:p w:rsidR="006D0C20" w:rsidRPr="00ED206A" w:rsidRDefault="006D0C20" w:rsidP="006D0C20">
      <w:pPr>
        <w:jc w:val="both"/>
        <w:rPr>
          <w:rFonts w:ascii="Arial" w:hAnsi="Arial" w:cs="Arial"/>
          <w:b/>
        </w:rPr>
      </w:pPr>
      <w:r w:rsidRPr="00ED206A">
        <w:rPr>
          <w:rFonts w:ascii="Arial" w:hAnsi="Arial" w:cs="Arial"/>
          <w:b/>
        </w:rPr>
        <w:t>ASUNTOS VARIOS</w:t>
      </w:r>
    </w:p>
    <w:p w:rsidR="006D0C20" w:rsidRPr="00ED206A" w:rsidRDefault="006D0C20" w:rsidP="006D0C20">
      <w:pPr>
        <w:jc w:val="both"/>
        <w:rPr>
          <w:rFonts w:ascii="Arial" w:hAnsi="Arial" w:cs="Arial"/>
          <w:iCs/>
          <w:lang w:val="es-MX"/>
        </w:rPr>
      </w:pPr>
    </w:p>
    <w:p w:rsidR="006D0C20" w:rsidRPr="00ED206A" w:rsidRDefault="006D0C20" w:rsidP="006D0C20">
      <w:pPr>
        <w:jc w:val="both"/>
        <w:rPr>
          <w:rFonts w:ascii="Arial" w:hAnsi="Arial" w:cs="Arial"/>
          <w:iCs/>
          <w:lang w:val="es-MX"/>
        </w:rPr>
      </w:pPr>
      <w:r w:rsidRPr="00ED206A">
        <w:rPr>
          <w:rFonts w:ascii="Arial" w:hAnsi="Arial" w:cs="Arial"/>
          <w:iCs/>
          <w:lang w:val="es-MX"/>
        </w:rPr>
        <w:t xml:space="preserve">Para seguir con el orden del día se pasa al punto de asuntos varios </w:t>
      </w:r>
      <w:r w:rsidRPr="00ED206A">
        <w:rPr>
          <w:rFonts w:ascii="Arial" w:hAnsi="Arial" w:cs="Arial"/>
          <w:iCs/>
        </w:rPr>
        <w:t>La Lic. Cynthia Liliana Hernández Ibarra, Secretaria Técnica del Comité de Adquisiciones</w:t>
      </w:r>
      <w:r w:rsidRPr="00ED206A">
        <w:rPr>
          <w:rFonts w:ascii="Arial" w:hAnsi="Arial" w:cs="Arial"/>
          <w:iCs/>
          <w:lang w:val="es-MX"/>
        </w:rPr>
        <w:t xml:space="preserve">, pregunta al Comité si existe algún otro asunto a tratar. </w:t>
      </w:r>
    </w:p>
    <w:p w:rsidR="006D0C20" w:rsidRPr="00ED206A" w:rsidRDefault="006D0C20" w:rsidP="006D0C20">
      <w:pPr>
        <w:jc w:val="both"/>
        <w:rPr>
          <w:rFonts w:ascii="Arial" w:hAnsi="Arial" w:cs="Arial"/>
          <w:iCs/>
          <w:lang w:val="es-MX"/>
        </w:rPr>
      </w:pPr>
    </w:p>
    <w:p w:rsidR="006D0C20" w:rsidRPr="00ED206A" w:rsidRDefault="006D0C20" w:rsidP="006D0C20">
      <w:pPr>
        <w:jc w:val="both"/>
        <w:rPr>
          <w:rFonts w:ascii="Arial" w:hAnsi="Arial" w:cs="Arial"/>
        </w:rPr>
      </w:pPr>
      <w:r w:rsidRPr="00ED206A">
        <w:rPr>
          <w:rFonts w:ascii="Arial" w:hAnsi="Arial" w:cs="Arial"/>
          <w:iCs/>
          <w:lang w:val="es-MX"/>
        </w:rPr>
        <w:t xml:space="preserve">No habiendo asuntos pendientes le pido atentamente al que Preside, proceda a la </w:t>
      </w:r>
      <w:r w:rsidRPr="00ED206A">
        <w:rPr>
          <w:rFonts w:ascii="Arial" w:hAnsi="Arial" w:cs="Arial"/>
          <w:lang w:val="es-MX"/>
        </w:rPr>
        <w:t>clausura de la sesión</w:t>
      </w:r>
    </w:p>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b/>
        </w:rPr>
      </w:pPr>
    </w:p>
    <w:p w:rsidR="006D0C20" w:rsidRPr="00ED206A" w:rsidRDefault="006D0C20" w:rsidP="006D0C20">
      <w:pPr>
        <w:jc w:val="both"/>
        <w:rPr>
          <w:rFonts w:ascii="Arial" w:hAnsi="Arial" w:cs="Arial"/>
          <w:b/>
        </w:rPr>
      </w:pPr>
      <w:r w:rsidRPr="00ED206A">
        <w:rPr>
          <w:rFonts w:ascii="Arial" w:hAnsi="Arial" w:cs="Arial"/>
          <w:b/>
        </w:rPr>
        <w:t xml:space="preserve">PUNTO No. 7 </w:t>
      </w:r>
    </w:p>
    <w:p w:rsidR="006D0C20" w:rsidRPr="00ED206A" w:rsidRDefault="006D0C20" w:rsidP="006D0C20">
      <w:pPr>
        <w:jc w:val="both"/>
        <w:rPr>
          <w:rFonts w:ascii="Arial" w:hAnsi="Arial" w:cs="Arial"/>
          <w:b/>
        </w:rPr>
      </w:pPr>
    </w:p>
    <w:p w:rsidR="006D0C20" w:rsidRPr="00ED206A" w:rsidRDefault="006D0C20" w:rsidP="006D0C20">
      <w:pPr>
        <w:jc w:val="both"/>
        <w:rPr>
          <w:rFonts w:ascii="Arial" w:hAnsi="Arial" w:cs="Arial"/>
          <w:b/>
        </w:rPr>
      </w:pPr>
      <w:r w:rsidRPr="00ED206A">
        <w:rPr>
          <w:rFonts w:ascii="Arial" w:hAnsi="Arial" w:cs="Arial"/>
          <w:b/>
        </w:rPr>
        <w:t>CLAUSURA DE LA SESIÓN</w:t>
      </w:r>
    </w:p>
    <w:p w:rsidR="006D0C20" w:rsidRPr="00ED206A" w:rsidRDefault="006D0C20" w:rsidP="006D0C20">
      <w:pPr>
        <w:jc w:val="both"/>
        <w:rPr>
          <w:rFonts w:ascii="Arial" w:hAnsi="Arial" w:cs="Arial"/>
          <w:b/>
        </w:rPr>
      </w:pPr>
    </w:p>
    <w:p w:rsidR="006D0C20" w:rsidRPr="00ED206A" w:rsidRDefault="006D0C20" w:rsidP="006D0C20">
      <w:pPr>
        <w:jc w:val="both"/>
        <w:rPr>
          <w:rFonts w:ascii="Arial" w:hAnsi="Arial" w:cs="Arial"/>
        </w:rPr>
      </w:pPr>
      <w:r w:rsidRPr="00ED206A">
        <w:rPr>
          <w:rFonts w:ascii="Arial" w:hAnsi="Arial" w:cs="Arial"/>
        </w:rPr>
        <w:t xml:space="preserve">No habiendo ningún otro punto por desahogar se procede a la clausura de la presente sesión, siendo </w:t>
      </w:r>
      <w:r w:rsidRPr="004E28DF">
        <w:rPr>
          <w:rFonts w:ascii="Arial" w:hAnsi="Arial" w:cs="Arial"/>
        </w:rPr>
        <w:t>las 1</w:t>
      </w:r>
      <w:r w:rsidR="00FB5847" w:rsidRPr="004E28DF">
        <w:rPr>
          <w:rFonts w:ascii="Arial" w:hAnsi="Arial" w:cs="Arial"/>
        </w:rPr>
        <w:t>1</w:t>
      </w:r>
      <w:r w:rsidRPr="004E28DF">
        <w:rPr>
          <w:rFonts w:ascii="Arial" w:hAnsi="Arial" w:cs="Arial"/>
        </w:rPr>
        <w:t>:</w:t>
      </w:r>
      <w:r w:rsidR="00FB5847" w:rsidRPr="004E28DF">
        <w:rPr>
          <w:rFonts w:ascii="Arial" w:hAnsi="Arial" w:cs="Arial"/>
        </w:rPr>
        <w:t>25</w:t>
      </w:r>
      <w:r w:rsidRPr="004E28DF">
        <w:rPr>
          <w:rFonts w:ascii="Arial" w:hAnsi="Arial" w:cs="Arial"/>
        </w:rPr>
        <w:t xml:space="preserve"> </w:t>
      </w:r>
      <w:r w:rsidR="00FB5847" w:rsidRPr="004E28DF">
        <w:rPr>
          <w:rFonts w:ascii="Arial" w:hAnsi="Arial" w:cs="Arial"/>
        </w:rPr>
        <w:t>onc</w:t>
      </w:r>
      <w:r w:rsidRPr="004E28DF">
        <w:rPr>
          <w:rFonts w:ascii="Arial" w:hAnsi="Arial" w:cs="Arial"/>
        </w:rPr>
        <w:t xml:space="preserve">e horas con </w:t>
      </w:r>
      <w:r w:rsidR="00FB5847" w:rsidRPr="00ED206A">
        <w:rPr>
          <w:rFonts w:ascii="Arial" w:hAnsi="Arial" w:cs="Arial"/>
        </w:rPr>
        <w:t>veinticinco</w:t>
      </w:r>
      <w:r w:rsidRPr="00ED206A">
        <w:rPr>
          <w:rFonts w:ascii="Arial" w:hAnsi="Arial" w:cs="Arial"/>
        </w:rPr>
        <w:t xml:space="preserve"> minutos, firmando la presente acta los que en ella intervinieron.</w:t>
      </w:r>
    </w:p>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rPr>
      </w:pPr>
    </w:p>
    <w:p w:rsidR="006D0C20" w:rsidRPr="00ED206A" w:rsidRDefault="006D0C20" w:rsidP="006D0C20">
      <w:pPr>
        <w:jc w:val="center"/>
        <w:rPr>
          <w:rFonts w:ascii="Arial" w:hAnsi="Arial" w:cs="Arial"/>
          <w:b/>
        </w:rPr>
      </w:pPr>
      <w:r w:rsidRPr="00ED206A">
        <w:rPr>
          <w:rFonts w:ascii="Arial" w:hAnsi="Arial" w:cs="Arial"/>
          <w:b/>
        </w:rPr>
        <w:t xml:space="preserve">San Pedro Tlaquepaque Jalisco, a </w:t>
      </w:r>
      <w:r w:rsidR="00393523" w:rsidRPr="00ED206A">
        <w:rPr>
          <w:rFonts w:ascii="Arial" w:hAnsi="Arial" w:cs="Arial"/>
          <w:b/>
        </w:rPr>
        <w:t>03</w:t>
      </w:r>
      <w:r w:rsidRPr="00ED206A">
        <w:rPr>
          <w:rFonts w:ascii="Arial" w:hAnsi="Arial" w:cs="Arial"/>
          <w:b/>
        </w:rPr>
        <w:t xml:space="preserve"> tre</w:t>
      </w:r>
      <w:r w:rsidR="00393523" w:rsidRPr="00ED206A">
        <w:rPr>
          <w:rFonts w:ascii="Arial" w:hAnsi="Arial" w:cs="Arial"/>
          <w:b/>
        </w:rPr>
        <w:t>s</w:t>
      </w:r>
      <w:r w:rsidRPr="00ED206A">
        <w:rPr>
          <w:rFonts w:ascii="Arial" w:hAnsi="Arial" w:cs="Arial"/>
          <w:b/>
        </w:rPr>
        <w:t xml:space="preserve"> de </w:t>
      </w:r>
      <w:r w:rsidR="00393523" w:rsidRPr="00ED206A">
        <w:rPr>
          <w:rFonts w:ascii="Arial" w:hAnsi="Arial" w:cs="Arial"/>
          <w:b/>
        </w:rPr>
        <w:t>mayo</w:t>
      </w:r>
      <w:r w:rsidRPr="00ED206A">
        <w:rPr>
          <w:rFonts w:ascii="Arial" w:hAnsi="Arial" w:cs="Arial"/>
          <w:b/>
        </w:rPr>
        <w:t xml:space="preserve"> de 2018 dos mil dieciocho</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ED206A" w:rsidRPr="00ED206A" w:rsidTr="00926175">
        <w:trPr>
          <w:trHeight w:val="1825"/>
        </w:trPr>
        <w:tc>
          <w:tcPr>
            <w:tcW w:w="4489" w:type="dxa"/>
            <w:vAlign w:val="bottom"/>
          </w:tcPr>
          <w:p w:rsidR="006D0C20" w:rsidRPr="00ED206A" w:rsidRDefault="006D0C20" w:rsidP="00926175">
            <w:pPr>
              <w:jc w:val="center"/>
              <w:rPr>
                <w:rFonts w:ascii="Arial" w:hAnsi="Arial" w:cs="Arial"/>
                <w:b/>
              </w:rPr>
            </w:pPr>
            <w:r w:rsidRPr="00ED206A">
              <w:rPr>
                <w:rFonts w:ascii="Arial" w:hAnsi="Arial" w:cs="Arial"/>
                <w:b/>
              </w:rPr>
              <w:t xml:space="preserve">Mtro. Antonio Fernando Chávez Delgadillo </w:t>
            </w:r>
          </w:p>
          <w:p w:rsidR="006D0C20" w:rsidRPr="00ED206A" w:rsidRDefault="006D0C20" w:rsidP="00926175">
            <w:pPr>
              <w:jc w:val="center"/>
              <w:rPr>
                <w:rFonts w:ascii="Arial" w:hAnsi="Arial" w:cs="Arial"/>
                <w:b/>
              </w:rPr>
            </w:pPr>
            <w:r w:rsidRPr="00ED206A">
              <w:rPr>
                <w:rFonts w:ascii="Arial" w:hAnsi="Arial" w:cs="Arial"/>
                <w:b/>
              </w:rPr>
              <w:t>En representación de la C. Mirna Citlalli Amaya de Luna</w:t>
            </w:r>
            <w:r w:rsidR="00F31EDA" w:rsidRPr="00ED206A">
              <w:rPr>
                <w:rFonts w:ascii="Arial" w:hAnsi="Arial" w:cs="Arial"/>
                <w:b/>
              </w:rPr>
              <w:t>, Presidenta</w:t>
            </w:r>
            <w:r w:rsidRPr="00ED206A">
              <w:rPr>
                <w:rFonts w:ascii="Arial" w:hAnsi="Arial" w:cs="Arial"/>
                <w:b/>
              </w:rPr>
              <w:t xml:space="preserve"> del Comité de Adquisiciones</w:t>
            </w:r>
          </w:p>
        </w:tc>
        <w:tc>
          <w:tcPr>
            <w:tcW w:w="4489" w:type="dxa"/>
            <w:vAlign w:val="bottom"/>
          </w:tcPr>
          <w:p w:rsidR="006D0C20" w:rsidRPr="00ED206A" w:rsidRDefault="006D0C20" w:rsidP="00926175">
            <w:pPr>
              <w:jc w:val="center"/>
              <w:rPr>
                <w:rFonts w:ascii="Arial" w:hAnsi="Arial" w:cs="Arial"/>
                <w:b/>
              </w:rPr>
            </w:pPr>
            <w:r w:rsidRPr="00ED206A">
              <w:rPr>
                <w:rFonts w:ascii="Arial" w:hAnsi="Arial" w:cs="Arial"/>
                <w:b/>
              </w:rPr>
              <w:t>___</w:t>
            </w:r>
            <w:r w:rsidR="004E28DF">
              <w:rPr>
                <w:rFonts w:ascii="Arial" w:hAnsi="Arial" w:cs="Arial"/>
                <w:b/>
              </w:rPr>
              <w:t>_____________________________</w:t>
            </w:r>
          </w:p>
        </w:tc>
      </w:tr>
      <w:tr w:rsidR="00ED206A" w:rsidRPr="00ED206A" w:rsidTr="00926175">
        <w:trPr>
          <w:trHeight w:val="1825"/>
        </w:trPr>
        <w:tc>
          <w:tcPr>
            <w:tcW w:w="4489" w:type="dxa"/>
            <w:vAlign w:val="bottom"/>
          </w:tcPr>
          <w:p w:rsidR="006D0C20" w:rsidRPr="00ED206A" w:rsidRDefault="006D0C20" w:rsidP="00926175">
            <w:pPr>
              <w:jc w:val="center"/>
              <w:rPr>
                <w:rFonts w:ascii="Arial" w:hAnsi="Arial" w:cs="Arial"/>
                <w:b/>
              </w:rPr>
            </w:pPr>
            <w:r w:rsidRPr="00ED206A">
              <w:rPr>
                <w:rFonts w:ascii="Arial" w:hAnsi="Arial" w:cs="Arial"/>
                <w:b/>
              </w:rPr>
              <w:lastRenderedPageBreak/>
              <w:t>Lic. Cynthia Liliana Hernández Ibarra, Secretaria Técnica del Comité de Adquisiciones</w:t>
            </w:r>
          </w:p>
        </w:tc>
        <w:tc>
          <w:tcPr>
            <w:tcW w:w="4489" w:type="dxa"/>
            <w:vAlign w:val="bottom"/>
          </w:tcPr>
          <w:p w:rsidR="006D0C20" w:rsidRPr="00ED206A" w:rsidRDefault="006D0C20" w:rsidP="00926175">
            <w:pPr>
              <w:jc w:val="center"/>
              <w:rPr>
                <w:rFonts w:ascii="Arial" w:hAnsi="Arial" w:cs="Arial"/>
                <w:b/>
              </w:rPr>
            </w:pPr>
            <w:r w:rsidRPr="00ED206A">
              <w:rPr>
                <w:rFonts w:ascii="Arial" w:hAnsi="Arial" w:cs="Arial"/>
                <w:b/>
              </w:rPr>
              <w:t>___</w:t>
            </w:r>
            <w:r w:rsidR="004E28DF">
              <w:rPr>
                <w:rFonts w:ascii="Arial" w:hAnsi="Arial" w:cs="Arial"/>
                <w:b/>
              </w:rPr>
              <w:t>_____________________________</w:t>
            </w:r>
          </w:p>
        </w:tc>
      </w:tr>
      <w:tr w:rsidR="006D0C20" w:rsidRPr="00ED206A" w:rsidTr="00926175">
        <w:trPr>
          <w:trHeight w:val="1825"/>
        </w:trPr>
        <w:tc>
          <w:tcPr>
            <w:tcW w:w="4489" w:type="dxa"/>
            <w:vAlign w:val="bottom"/>
          </w:tcPr>
          <w:p w:rsidR="006D0C20" w:rsidRPr="00ED206A" w:rsidRDefault="00D424FC" w:rsidP="00926175">
            <w:pPr>
              <w:jc w:val="center"/>
              <w:rPr>
                <w:rFonts w:ascii="Arial" w:hAnsi="Arial" w:cs="Arial"/>
                <w:b/>
              </w:rPr>
            </w:pPr>
            <w:r w:rsidRPr="00ED206A">
              <w:rPr>
                <w:rFonts w:ascii="Arial" w:hAnsi="Arial" w:cs="Arial"/>
                <w:b/>
              </w:rPr>
              <w:t>Dr. Carlos Raúl Magaña Ramírez</w:t>
            </w:r>
            <w:r w:rsidR="006D0C20" w:rsidRPr="00ED206A">
              <w:rPr>
                <w:rFonts w:ascii="Arial" w:hAnsi="Arial" w:cs="Arial"/>
                <w:b/>
              </w:rPr>
              <w:t>, representante de la Contraloría  Municipal</w:t>
            </w:r>
          </w:p>
        </w:tc>
        <w:tc>
          <w:tcPr>
            <w:tcW w:w="4489" w:type="dxa"/>
            <w:vAlign w:val="bottom"/>
          </w:tcPr>
          <w:p w:rsidR="006D0C20" w:rsidRPr="00ED206A" w:rsidRDefault="006D0C20" w:rsidP="00926175">
            <w:pPr>
              <w:jc w:val="center"/>
              <w:rPr>
                <w:rFonts w:ascii="Arial" w:hAnsi="Arial" w:cs="Arial"/>
                <w:b/>
              </w:rPr>
            </w:pPr>
            <w:r w:rsidRPr="00ED206A">
              <w:rPr>
                <w:rFonts w:ascii="Arial" w:hAnsi="Arial" w:cs="Arial"/>
                <w:b/>
              </w:rPr>
              <w:t>___</w:t>
            </w:r>
            <w:r w:rsidR="004E28DF">
              <w:rPr>
                <w:rFonts w:ascii="Arial" w:hAnsi="Arial" w:cs="Arial"/>
                <w:b/>
              </w:rPr>
              <w:t>_____________________________</w:t>
            </w:r>
          </w:p>
        </w:tc>
      </w:tr>
    </w:tbl>
    <w:p w:rsidR="006D0C20" w:rsidRPr="00ED206A" w:rsidRDefault="006D0C20" w:rsidP="006D0C20">
      <w:pPr>
        <w:jc w:val="both"/>
        <w:rPr>
          <w:rFonts w:ascii="Arial" w:hAnsi="Arial" w:cs="Arial"/>
          <w:lang w:val="es-MX"/>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ED206A" w:rsidRPr="00ED206A" w:rsidTr="00926175">
        <w:trPr>
          <w:trHeight w:val="1825"/>
        </w:trPr>
        <w:tc>
          <w:tcPr>
            <w:tcW w:w="4489" w:type="dxa"/>
            <w:vAlign w:val="bottom"/>
          </w:tcPr>
          <w:p w:rsidR="006D0C20" w:rsidRPr="00ED206A" w:rsidRDefault="00D424FC" w:rsidP="00926175">
            <w:pPr>
              <w:jc w:val="center"/>
              <w:rPr>
                <w:rFonts w:ascii="Arial" w:hAnsi="Arial" w:cs="Arial"/>
                <w:b/>
              </w:rPr>
            </w:pPr>
            <w:r w:rsidRPr="00ED206A">
              <w:rPr>
                <w:rFonts w:ascii="Arial" w:hAnsi="Arial" w:cs="Arial"/>
                <w:b/>
              </w:rPr>
              <w:t>L.C.P. José Aleja</w:t>
            </w:r>
            <w:r w:rsidR="006D0C20" w:rsidRPr="00ED206A">
              <w:rPr>
                <w:rFonts w:ascii="Arial" w:hAnsi="Arial" w:cs="Arial"/>
                <w:b/>
              </w:rPr>
              <w:t>ndro Ramos Rosas, Tesorero Municipal</w:t>
            </w:r>
          </w:p>
        </w:tc>
        <w:tc>
          <w:tcPr>
            <w:tcW w:w="4489" w:type="dxa"/>
            <w:vAlign w:val="bottom"/>
          </w:tcPr>
          <w:p w:rsidR="006D0C20" w:rsidRPr="00ED206A" w:rsidRDefault="006D0C20" w:rsidP="00926175">
            <w:pPr>
              <w:jc w:val="center"/>
              <w:rPr>
                <w:rFonts w:ascii="Arial" w:hAnsi="Arial" w:cs="Arial"/>
                <w:b/>
              </w:rPr>
            </w:pPr>
            <w:r w:rsidRPr="00ED206A">
              <w:rPr>
                <w:rFonts w:ascii="Arial" w:hAnsi="Arial" w:cs="Arial"/>
                <w:b/>
              </w:rPr>
              <w:t>___</w:t>
            </w:r>
            <w:r w:rsidR="004E28DF">
              <w:rPr>
                <w:rFonts w:ascii="Arial" w:hAnsi="Arial" w:cs="Arial"/>
                <w:b/>
              </w:rPr>
              <w:t>_____________________________</w:t>
            </w:r>
          </w:p>
        </w:tc>
      </w:tr>
      <w:tr w:rsidR="006D0C20" w:rsidRPr="00ED206A" w:rsidTr="00926175">
        <w:trPr>
          <w:trHeight w:val="1825"/>
        </w:trPr>
        <w:tc>
          <w:tcPr>
            <w:tcW w:w="4489" w:type="dxa"/>
            <w:vAlign w:val="bottom"/>
          </w:tcPr>
          <w:p w:rsidR="006D0C20" w:rsidRPr="00ED206A" w:rsidRDefault="006D0C20" w:rsidP="00926175">
            <w:pPr>
              <w:jc w:val="center"/>
              <w:rPr>
                <w:rFonts w:ascii="Arial" w:hAnsi="Arial" w:cs="Arial"/>
                <w:b/>
              </w:rPr>
            </w:pPr>
            <w:r w:rsidRPr="00ED206A">
              <w:rPr>
                <w:rFonts w:ascii="Arial" w:hAnsi="Arial" w:cs="Arial"/>
                <w:b/>
              </w:rPr>
              <w:t xml:space="preserve">Lic. </w:t>
            </w:r>
            <w:r w:rsidR="00D424FC" w:rsidRPr="00ED206A">
              <w:rPr>
                <w:rFonts w:ascii="Arial" w:hAnsi="Arial" w:cs="Arial"/>
                <w:b/>
              </w:rPr>
              <w:t>Cinthia Karina Villanueva Torres</w:t>
            </w:r>
            <w:r w:rsidRPr="00ED206A">
              <w:rPr>
                <w:rFonts w:ascii="Arial" w:hAnsi="Arial" w:cs="Arial"/>
                <w:b/>
              </w:rPr>
              <w:t>,</w:t>
            </w:r>
          </w:p>
          <w:p w:rsidR="006D0C20" w:rsidRPr="00ED206A" w:rsidRDefault="00D424FC" w:rsidP="00926175">
            <w:pPr>
              <w:jc w:val="center"/>
              <w:rPr>
                <w:rFonts w:ascii="Arial" w:hAnsi="Arial" w:cs="Arial"/>
                <w:b/>
              </w:rPr>
            </w:pPr>
            <w:r w:rsidRPr="00ED206A">
              <w:rPr>
                <w:rFonts w:ascii="Arial" w:hAnsi="Arial" w:cs="Arial"/>
                <w:b/>
              </w:rPr>
              <w:t>r</w:t>
            </w:r>
            <w:r w:rsidR="006D0C20" w:rsidRPr="00ED206A">
              <w:rPr>
                <w:rFonts w:ascii="Arial" w:hAnsi="Arial" w:cs="Arial"/>
                <w:b/>
              </w:rPr>
              <w:t>epresentante de la CANACO Tlaquepaque</w:t>
            </w:r>
          </w:p>
        </w:tc>
        <w:tc>
          <w:tcPr>
            <w:tcW w:w="4489" w:type="dxa"/>
            <w:vAlign w:val="bottom"/>
          </w:tcPr>
          <w:p w:rsidR="006D0C20" w:rsidRPr="00ED206A" w:rsidRDefault="006D0C20" w:rsidP="00926175">
            <w:pPr>
              <w:jc w:val="center"/>
              <w:rPr>
                <w:rFonts w:ascii="Arial" w:hAnsi="Arial" w:cs="Arial"/>
                <w:b/>
              </w:rPr>
            </w:pPr>
            <w:r w:rsidRPr="00ED206A">
              <w:rPr>
                <w:rFonts w:ascii="Arial" w:hAnsi="Arial" w:cs="Arial"/>
                <w:b/>
              </w:rPr>
              <w:t>___</w:t>
            </w:r>
            <w:r w:rsidR="004E28DF">
              <w:rPr>
                <w:rFonts w:ascii="Arial" w:hAnsi="Arial" w:cs="Arial"/>
                <w:b/>
              </w:rPr>
              <w:t>_____________________________</w:t>
            </w:r>
          </w:p>
        </w:tc>
      </w:tr>
    </w:tbl>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489"/>
        <w:gridCol w:w="4489"/>
      </w:tblGrid>
      <w:tr w:rsidR="006D0C20" w:rsidRPr="00ED206A" w:rsidTr="00926175">
        <w:trPr>
          <w:trHeight w:val="1825"/>
        </w:trPr>
        <w:tc>
          <w:tcPr>
            <w:tcW w:w="4489" w:type="dxa"/>
            <w:vAlign w:val="bottom"/>
          </w:tcPr>
          <w:p w:rsidR="006D0C20" w:rsidRPr="00ED206A" w:rsidRDefault="006D0C20" w:rsidP="00926175">
            <w:pPr>
              <w:jc w:val="center"/>
              <w:rPr>
                <w:rFonts w:ascii="Arial" w:hAnsi="Arial" w:cs="Arial"/>
                <w:b/>
              </w:rPr>
            </w:pPr>
            <w:r w:rsidRPr="00ED206A">
              <w:rPr>
                <w:rFonts w:ascii="Arial" w:hAnsi="Arial" w:cs="Arial"/>
                <w:b/>
              </w:rPr>
              <w:t xml:space="preserve">C. </w:t>
            </w:r>
            <w:r w:rsidR="00D424FC" w:rsidRPr="00ED206A">
              <w:rPr>
                <w:rFonts w:ascii="Arial" w:hAnsi="Arial" w:cs="Arial"/>
                <w:b/>
              </w:rPr>
              <w:t>Brenda Esmeralda Navarro Rojas</w:t>
            </w:r>
            <w:r w:rsidRPr="00ED206A">
              <w:rPr>
                <w:rFonts w:ascii="Arial" w:hAnsi="Arial" w:cs="Arial"/>
                <w:b/>
              </w:rPr>
              <w:t xml:space="preserve">, </w:t>
            </w:r>
          </w:p>
          <w:p w:rsidR="006D0C20" w:rsidRPr="00ED206A" w:rsidRDefault="00D424FC" w:rsidP="00D424FC">
            <w:pPr>
              <w:jc w:val="center"/>
              <w:rPr>
                <w:rFonts w:ascii="Arial" w:hAnsi="Arial" w:cs="Arial"/>
                <w:b/>
              </w:rPr>
            </w:pPr>
            <w:r w:rsidRPr="00ED206A">
              <w:rPr>
                <w:rFonts w:ascii="Arial" w:hAnsi="Arial" w:cs="Arial"/>
                <w:b/>
              </w:rPr>
              <w:t xml:space="preserve">representante de la Asociación de </w:t>
            </w:r>
          </w:p>
          <w:p w:rsidR="006D0C20" w:rsidRPr="00ED206A" w:rsidRDefault="00D424FC" w:rsidP="00926175">
            <w:pPr>
              <w:jc w:val="center"/>
              <w:rPr>
                <w:rFonts w:ascii="Arial" w:hAnsi="Arial" w:cs="Arial"/>
                <w:b/>
              </w:rPr>
            </w:pPr>
            <w:r w:rsidRPr="00ED206A">
              <w:rPr>
                <w:rFonts w:ascii="Arial" w:hAnsi="Arial" w:cs="Arial"/>
                <w:b/>
              </w:rPr>
              <w:t>Empresarios del Periférico Sur</w:t>
            </w:r>
          </w:p>
          <w:p w:rsidR="006D0C20" w:rsidRPr="00ED206A" w:rsidRDefault="006D0C20" w:rsidP="00926175">
            <w:pPr>
              <w:rPr>
                <w:rFonts w:ascii="Arial" w:hAnsi="Arial" w:cs="Arial"/>
                <w:b/>
              </w:rPr>
            </w:pPr>
          </w:p>
        </w:tc>
        <w:tc>
          <w:tcPr>
            <w:tcW w:w="4489" w:type="dxa"/>
            <w:vAlign w:val="bottom"/>
          </w:tcPr>
          <w:p w:rsidR="006D0C20" w:rsidRPr="00ED206A" w:rsidRDefault="006D0C20" w:rsidP="00926175">
            <w:pPr>
              <w:jc w:val="center"/>
              <w:rPr>
                <w:rFonts w:ascii="Arial" w:hAnsi="Arial" w:cs="Arial"/>
                <w:b/>
              </w:rPr>
            </w:pPr>
            <w:r w:rsidRPr="00ED206A">
              <w:rPr>
                <w:rFonts w:ascii="Arial" w:hAnsi="Arial" w:cs="Arial"/>
                <w:b/>
              </w:rPr>
              <w:t>___</w:t>
            </w:r>
            <w:r w:rsidR="004E28DF">
              <w:rPr>
                <w:rFonts w:ascii="Arial" w:hAnsi="Arial" w:cs="Arial"/>
                <w:b/>
              </w:rPr>
              <w:t>_____________________________</w:t>
            </w:r>
          </w:p>
        </w:tc>
      </w:tr>
    </w:tbl>
    <w:p w:rsidR="006D0C20" w:rsidRPr="00ED206A" w:rsidRDefault="006D0C20" w:rsidP="006D0C20">
      <w:pPr>
        <w:jc w:val="both"/>
        <w:rPr>
          <w:rFonts w:ascii="Arial" w:hAnsi="Arial" w:cs="Arial"/>
        </w:rPr>
      </w:pPr>
    </w:p>
    <w:tbl>
      <w:tblPr>
        <w:tblpPr w:leftFromText="141" w:rightFromText="141" w:vertAnchor="text" w:horzAnchor="margin" w:tblpY="16"/>
        <w:tblW w:w="0" w:type="auto"/>
        <w:tblLayout w:type="fixed"/>
        <w:tblCellMar>
          <w:left w:w="70" w:type="dxa"/>
          <w:right w:w="70" w:type="dxa"/>
        </w:tblCellMar>
        <w:tblLook w:val="0000" w:firstRow="0" w:lastRow="0" w:firstColumn="0" w:lastColumn="0" w:noHBand="0" w:noVBand="0"/>
      </w:tblPr>
      <w:tblGrid>
        <w:gridCol w:w="4489"/>
        <w:gridCol w:w="4489"/>
      </w:tblGrid>
      <w:tr w:rsidR="00ED206A" w:rsidRPr="00ED206A" w:rsidTr="00926175">
        <w:trPr>
          <w:trHeight w:val="1825"/>
        </w:trPr>
        <w:tc>
          <w:tcPr>
            <w:tcW w:w="4489" w:type="dxa"/>
            <w:vAlign w:val="bottom"/>
          </w:tcPr>
          <w:p w:rsidR="006D0C20" w:rsidRPr="00ED206A" w:rsidRDefault="00D424FC" w:rsidP="00D424FC">
            <w:pPr>
              <w:jc w:val="center"/>
              <w:rPr>
                <w:rFonts w:ascii="Arial" w:hAnsi="Arial" w:cs="Arial"/>
                <w:b/>
              </w:rPr>
            </w:pPr>
            <w:r w:rsidRPr="00ED206A">
              <w:rPr>
                <w:rFonts w:ascii="Arial" w:hAnsi="Arial" w:cs="Arial"/>
                <w:b/>
              </w:rPr>
              <w:lastRenderedPageBreak/>
              <w:t>Lic. Luis R. Montes de Oca V. representante del Consejo Agropecuario del Estado de Jalisco</w:t>
            </w:r>
          </w:p>
        </w:tc>
        <w:tc>
          <w:tcPr>
            <w:tcW w:w="4489" w:type="dxa"/>
            <w:vAlign w:val="bottom"/>
          </w:tcPr>
          <w:p w:rsidR="006D0C20" w:rsidRPr="00ED206A" w:rsidRDefault="006D0C20" w:rsidP="00926175">
            <w:pPr>
              <w:jc w:val="center"/>
              <w:rPr>
                <w:rFonts w:ascii="Arial" w:hAnsi="Arial" w:cs="Arial"/>
                <w:b/>
              </w:rPr>
            </w:pPr>
            <w:r w:rsidRPr="00ED206A">
              <w:rPr>
                <w:rFonts w:ascii="Arial" w:hAnsi="Arial" w:cs="Arial"/>
                <w:b/>
              </w:rPr>
              <w:t>___</w:t>
            </w:r>
            <w:r w:rsidR="004E28DF">
              <w:rPr>
                <w:rFonts w:ascii="Arial" w:hAnsi="Arial" w:cs="Arial"/>
                <w:b/>
              </w:rPr>
              <w:t>_____________________________</w:t>
            </w:r>
          </w:p>
        </w:tc>
      </w:tr>
    </w:tbl>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rPr>
      </w:pPr>
    </w:p>
    <w:p w:rsidR="006D0C20" w:rsidRPr="00ED206A" w:rsidRDefault="006D0C20" w:rsidP="006D0C20">
      <w:pPr>
        <w:jc w:val="both"/>
        <w:rPr>
          <w:rFonts w:ascii="Arial" w:hAnsi="Arial" w:cs="Arial"/>
        </w:rPr>
      </w:pPr>
    </w:p>
    <w:p w:rsidR="006D0C20" w:rsidRPr="00ED206A" w:rsidRDefault="006D0C20" w:rsidP="006D0C20">
      <w:pPr>
        <w:autoSpaceDE w:val="0"/>
        <w:autoSpaceDN w:val="0"/>
        <w:adjustRightInd w:val="0"/>
        <w:spacing w:before="100"/>
        <w:jc w:val="center"/>
        <w:rPr>
          <w:rFonts w:ascii="Arial" w:hAnsi="Arial" w:cs="Arial"/>
          <w:b/>
          <w:lang w:val="es-MX"/>
        </w:rPr>
      </w:pPr>
    </w:p>
    <w:p w:rsidR="006D0C20" w:rsidRPr="00ED206A" w:rsidRDefault="006D0C20" w:rsidP="006D0C20">
      <w:pPr>
        <w:rPr>
          <w:rFonts w:ascii="Arial" w:hAnsi="Arial" w:cs="Arial"/>
        </w:rPr>
      </w:pPr>
    </w:p>
    <w:p w:rsidR="006D0C20" w:rsidRPr="00ED206A" w:rsidRDefault="006D0C20" w:rsidP="006D0C20">
      <w:pPr>
        <w:rPr>
          <w:rFonts w:ascii="Arial" w:hAnsi="Arial" w:cs="Arial"/>
        </w:rPr>
      </w:pPr>
    </w:p>
    <w:tbl>
      <w:tblPr>
        <w:tblpPr w:leftFromText="141" w:rightFromText="141" w:vertAnchor="text" w:horzAnchor="margin" w:tblpY="16"/>
        <w:tblW w:w="0" w:type="auto"/>
        <w:tblLayout w:type="fixed"/>
        <w:tblCellMar>
          <w:left w:w="70" w:type="dxa"/>
          <w:right w:w="70" w:type="dxa"/>
        </w:tblCellMar>
        <w:tblLook w:val="0000" w:firstRow="0" w:lastRow="0" w:firstColumn="0" w:lastColumn="0" w:noHBand="0" w:noVBand="0"/>
      </w:tblPr>
      <w:tblGrid>
        <w:gridCol w:w="4489"/>
        <w:gridCol w:w="4489"/>
      </w:tblGrid>
      <w:tr w:rsidR="00ED206A" w:rsidRPr="00ED206A" w:rsidTr="00965C42">
        <w:trPr>
          <w:trHeight w:val="1825"/>
        </w:trPr>
        <w:tc>
          <w:tcPr>
            <w:tcW w:w="4489" w:type="dxa"/>
            <w:vAlign w:val="bottom"/>
          </w:tcPr>
          <w:p w:rsidR="00D424FC" w:rsidRPr="00ED206A" w:rsidRDefault="00D424FC" w:rsidP="00D424FC">
            <w:pPr>
              <w:jc w:val="center"/>
              <w:rPr>
                <w:rFonts w:ascii="Arial" w:hAnsi="Arial" w:cs="Arial"/>
                <w:b/>
              </w:rPr>
            </w:pPr>
            <w:r w:rsidRPr="00ED206A">
              <w:rPr>
                <w:rFonts w:ascii="Arial" w:hAnsi="Arial" w:cs="Arial"/>
                <w:b/>
              </w:rPr>
              <w:t>Lic. Israel Ramírez Camacho Coordinador General de Administración e Innovación Gubernamental</w:t>
            </w:r>
          </w:p>
        </w:tc>
        <w:tc>
          <w:tcPr>
            <w:tcW w:w="4489" w:type="dxa"/>
            <w:vAlign w:val="bottom"/>
          </w:tcPr>
          <w:p w:rsidR="00D424FC" w:rsidRPr="00ED206A" w:rsidRDefault="00D424FC" w:rsidP="00965C42">
            <w:pPr>
              <w:jc w:val="center"/>
              <w:rPr>
                <w:rFonts w:ascii="Arial" w:hAnsi="Arial" w:cs="Arial"/>
                <w:b/>
              </w:rPr>
            </w:pPr>
            <w:r w:rsidRPr="00ED206A">
              <w:rPr>
                <w:rFonts w:ascii="Arial" w:hAnsi="Arial" w:cs="Arial"/>
                <w:b/>
              </w:rPr>
              <w:t>___</w:t>
            </w:r>
            <w:r w:rsidR="004E28DF">
              <w:rPr>
                <w:rFonts w:ascii="Arial" w:hAnsi="Arial" w:cs="Arial"/>
                <w:b/>
              </w:rPr>
              <w:t>____________________________</w:t>
            </w:r>
            <w:bookmarkStart w:id="0" w:name="_GoBack"/>
            <w:bookmarkEnd w:id="0"/>
          </w:p>
        </w:tc>
      </w:tr>
    </w:tbl>
    <w:p w:rsidR="00153A56" w:rsidRPr="00ED206A" w:rsidRDefault="000D6C53">
      <w:pPr>
        <w:rPr>
          <w:rFonts w:ascii="Arial" w:hAnsi="Arial" w:cs="Arial"/>
        </w:rPr>
      </w:pPr>
    </w:p>
    <w:sectPr w:rsidR="00153A56" w:rsidRPr="00ED206A" w:rsidSect="001D0675">
      <w:headerReference w:type="default" r:id="rId7"/>
      <w:footerReference w:type="default" r:id="rId8"/>
      <w:pgSz w:w="12240" w:h="15840" w:code="1"/>
      <w:pgMar w:top="1953" w:right="851" w:bottom="567" w:left="851" w:header="142" w:footer="16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C53" w:rsidRDefault="000D6C53">
      <w:r>
        <w:separator/>
      </w:r>
    </w:p>
  </w:endnote>
  <w:endnote w:type="continuationSeparator" w:id="0">
    <w:p w:rsidR="000D6C53" w:rsidRDefault="000D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A0" w:rsidRDefault="006D0C20" w:rsidP="00A03C09">
    <w:pPr>
      <w:pStyle w:val="Piedepgina"/>
      <w:rPr>
        <w:rFonts w:ascii="Tahoma" w:hAnsi="Tahoma" w:cs="Tahoma"/>
        <w:sz w:val="16"/>
        <w:szCs w:val="16"/>
        <w:lang w:val="es-MX"/>
      </w:rPr>
    </w:pPr>
    <w:r>
      <w:rPr>
        <w:rFonts w:ascii="Tahoma" w:hAnsi="Tahoma" w:cs="Tahoma"/>
        <w:sz w:val="16"/>
        <w:szCs w:val="16"/>
        <w:lang w:val="es-MX"/>
      </w:rPr>
      <w:t xml:space="preserve">                                                                                                                                                                           </w:t>
    </w:r>
    <w:r>
      <w:rPr>
        <w:rStyle w:val="Nmerodepgina"/>
      </w:rPr>
      <w:fldChar w:fldCharType="begin"/>
    </w:r>
    <w:r>
      <w:rPr>
        <w:rStyle w:val="Nmerodepgina"/>
      </w:rPr>
      <w:instrText xml:space="preserve"> PAGE </w:instrText>
    </w:r>
    <w:r>
      <w:rPr>
        <w:rStyle w:val="Nmerodepgina"/>
      </w:rPr>
      <w:fldChar w:fldCharType="separate"/>
    </w:r>
    <w:r w:rsidR="004E28DF">
      <w:rPr>
        <w:rStyle w:val="Nmerodepgina"/>
        <w:noProof/>
      </w:rPr>
      <w:t>6</w:t>
    </w:r>
    <w:r>
      <w:rPr>
        <w:rStyle w:val="Nmerodepgina"/>
      </w:rPr>
      <w:fldChar w:fldCharType="end"/>
    </w:r>
    <w:r>
      <w:rPr>
        <w:rStyle w:val="Nmerodepgina"/>
      </w:rPr>
      <w:t xml:space="preserve"> de 4</w:t>
    </w:r>
  </w:p>
  <w:p w:rsidR="003447A0" w:rsidRPr="00404047" w:rsidRDefault="006D0C20" w:rsidP="009A52C2">
    <w:pPr>
      <w:pStyle w:val="Piedepgina"/>
      <w:jc w:val="center"/>
      <w:rPr>
        <w:rFonts w:ascii="Tahoma" w:hAnsi="Tahoma" w:cs="Tahoma"/>
        <w:sz w:val="14"/>
        <w:szCs w:val="16"/>
        <w:lang w:val="es-MX"/>
      </w:rPr>
    </w:pPr>
    <w:r w:rsidRPr="00404047">
      <w:rPr>
        <w:rFonts w:ascii="Tahoma" w:hAnsi="Tahoma" w:cs="Tahoma"/>
        <w:sz w:val="14"/>
        <w:szCs w:val="16"/>
        <w:lang w:val="es-MX"/>
      </w:rPr>
      <w:t xml:space="preserve">ACTA DE ENTREGA DE SOBRES CON DOCUMENTACIÓN LEGAL Y TÉCNICA Y ECONÓMICA Y APERTURA DE LOS DOS PRIMEROS RESPECTO A LA LICITACIÓN LTE </w:t>
    </w:r>
    <w:r>
      <w:rPr>
        <w:rFonts w:ascii="Tahoma" w:hAnsi="Tahoma" w:cs="Tahoma"/>
        <w:sz w:val="14"/>
        <w:szCs w:val="16"/>
        <w:lang w:val="es-MX"/>
      </w:rPr>
      <w:t>1</w:t>
    </w:r>
    <w:r w:rsidR="003B7197">
      <w:rPr>
        <w:rFonts w:ascii="Tahoma" w:hAnsi="Tahoma" w:cs="Tahoma"/>
        <w:sz w:val="14"/>
        <w:szCs w:val="16"/>
        <w:lang w:val="es-MX"/>
      </w:rPr>
      <w:t>6/2018 ADQUISICIÓ</w:t>
    </w:r>
    <w:r>
      <w:rPr>
        <w:rFonts w:ascii="Tahoma" w:hAnsi="Tahoma" w:cs="Tahoma"/>
        <w:sz w:val="14"/>
        <w:szCs w:val="16"/>
        <w:lang w:val="es-MX"/>
      </w:rPr>
      <w:t xml:space="preserve">N DE </w:t>
    </w:r>
    <w:r w:rsidR="003B7197">
      <w:rPr>
        <w:rFonts w:ascii="Tahoma" w:hAnsi="Tahoma" w:cs="Tahoma"/>
        <w:sz w:val="14"/>
        <w:szCs w:val="16"/>
        <w:lang w:val="es-MX"/>
      </w:rPr>
      <w:t>LUMINARIAS Y EQUIPAMIENTO TÉCNICO.</w:t>
    </w:r>
  </w:p>
  <w:p w:rsidR="003447A0" w:rsidRDefault="006D0C20">
    <w:pPr>
      <w:pStyle w:val="Piedepgina"/>
    </w:pPr>
    <w:r w:rsidRPr="00753799">
      <w:rPr>
        <w:noProof/>
        <w:lang w:val="es-MX" w:eastAsia="es-MX"/>
      </w:rPr>
      <w:drawing>
        <wp:anchor distT="0" distB="0" distL="114300" distR="114300" simplePos="0" relativeHeight="251660288" behindDoc="1" locked="0" layoutInCell="1" allowOverlap="1" wp14:anchorId="0C31C033" wp14:editId="6BA72689">
          <wp:simplePos x="0" y="0"/>
          <wp:positionH relativeFrom="column">
            <wp:posOffset>-219075</wp:posOffset>
          </wp:positionH>
          <wp:positionV relativeFrom="paragraph">
            <wp:posOffset>382905</wp:posOffset>
          </wp:positionV>
          <wp:extent cx="1981200" cy="723900"/>
          <wp:effectExtent l="0" t="0" r="0" b="0"/>
          <wp:wrapNone/>
          <wp:docPr id="55" name="Imagen 55" descr="Resultado de imagen para TLAQUEPAQUE.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TLAQUEPAQUE.GOB.MX"/>
                  <pic:cNvPicPr>
                    <a:picLocks noChangeAspect="1" noChangeArrowheads="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1200" cy="72390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lang w:val="es-MX" w:eastAsia="es-MX"/>
      </w:rPr>
      <w:drawing>
        <wp:anchor distT="0" distB="0" distL="114300" distR="114300" simplePos="0" relativeHeight="251662336" behindDoc="1" locked="0" layoutInCell="1" allowOverlap="1" wp14:anchorId="067E56F3" wp14:editId="37DA6173">
          <wp:simplePos x="0" y="0"/>
          <wp:positionH relativeFrom="column">
            <wp:posOffset>5936615</wp:posOffset>
          </wp:positionH>
          <wp:positionV relativeFrom="paragraph">
            <wp:posOffset>615315</wp:posOffset>
          </wp:positionV>
          <wp:extent cx="847725" cy="247650"/>
          <wp:effectExtent l="0" t="0" r="9525" b="0"/>
          <wp:wrapNone/>
          <wp:docPr id="56" name="Imagen 56"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0" y="0"/>
                    <a:ext cx="847725" cy="247650"/>
                  </a:xfrm>
                  <a:prstGeom prst="rect">
                    <a:avLst/>
                  </a:prstGeom>
                  <a:noFill/>
                  <a:ln>
                    <a:noFill/>
                  </a:ln>
                  <a:extLst>
                    <a:ext uri="{53640926-AAD7-44D8-BBD7-CCE9431645EC}">
                      <a14:shadowObscured xmlns:a14="http://schemas.microsoft.com/office/drawing/2010/main"/>
                    </a:ext>
                  </a:extLst>
                </pic:spPr>
              </pic:pic>
            </a:graphicData>
          </a:graphic>
        </wp:anchor>
      </w:drawing>
    </w:r>
    <w:r w:rsidRPr="00345EA3">
      <w:rPr>
        <w:b/>
        <w:noProof/>
        <w:color w:val="FFFFFF" w:themeColor="background1"/>
        <w:lang w:val="es-MX" w:eastAsia="es-MX"/>
      </w:rPr>
      <w:drawing>
        <wp:anchor distT="0" distB="0" distL="114300" distR="114300" simplePos="0" relativeHeight="251661312" behindDoc="1" locked="0" layoutInCell="1" allowOverlap="1" wp14:anchorId="4FD942F5" wp14:editId="5CEA8419">
          <wp:simplePos x="0" y="0"/>
          <wp:positionH relativeFrom="column">
            <wp:posOffset>5288915</wp:posOffset>
          </wp:positionH>
          <wp:positionV relativeFrom="paragraph">
            <wp:posOffset>308610</wp:posOffset>
          </wp:positionV>
          <wp:extent cx="542925" cy="800100"/>
          <wp:effectExtent l="0" t="0" r="9525" b="0"/>
          <wp:wrapNone/>
          <wp:docPr id="57" name="Imagen 57"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2925" cy="8001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s-MX" w:eastAsia="es-MX"/>
      </w:rPr>
      <mc:AlternateContent>
        <mc:Choice Requires="wps">
          <w:drawing>
            <wp:anchor distT="0" distB="0" distL="114300" distR="114300" simplePos="0" relativeHeight="251659264" behindDoc="0" locked="0" layoutInCell="1" allowOverlap="1" wp14:anchorId="2BDA9DC8" wp14:editId="7CE3CE4E">
              <wp:simplePos x="0" y="0"/>
              <wp:positionH relativeFrom="column">
                <wp:posOffset>-295275</wp:posOffset>
              </wp:positionH>
              <wp:positionV relativeFrom="paragraph">
                <wp:posOffset>1234440</wp:posOffset>
              </wp:positionV>
              <wp:extent cx="7353300" cy="295275"/>
              <wp:effectExtent l="0" t="0" r="19050"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0" cy="295275"/>
                      </a:xfrm>
                      <a:prstGeom prst="rect">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7A0" w:rsidRPr="00BE3BCD" w:rsidRDefault="006D0C20" w:rsidP="00B15C2B">
                          <w:pPr>
                            <w:jc w:val="center"/>
                            <w:rPr>
                              <w:b/>
                            </w:rPr>
                          </w:pPr>
                          <w:r w:rsidRPr="00BE3BCD">
                            <w:rPr>
                              <w:b/>
                            </w:rPr>
                            <w:t>H. Ayuntamiento de Tlaquepaque, Dirección de Proveeduría. Hidalgo  13, Zona Centro, Tlaquepaque, Jalisco.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DA9DC8" id="4 Rectángulo" o:spid="_x0000_s1026" style="position:absolute;margin-left:-23.25pt;margin-top:97.2pt;width:579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" fillcolor="#7f7f7f [1612]" strokecolor="#1f4d78 [1604]" strokeweight="1pt">
              <v:path arrowok="t"/>
              <v:textbox>
                <w:txbxContent>
                  <w:p w:rsidR="003447A0" w:rsidRPr="00BE3BCD" w:rsidRDefault="006D0C20" w:rsidP="00B15C2B">
                    <w:pPr>
                      <w:jc w:val="center"/>
                      <w:rPr>
                        <w:b/>
                      </w:rPr>
                    </w:pPr>
                    <w:r w:rsidRPr="00BE3BCD">
                      <w:rPr>
                        <w:b/>
                      </w:rPr>
                      <w:t>H. Ayuntamiento de Tlaquepaque, Dirección de Proveeduría. Hidalgo  13, Zona Centro, Tlaquepaque, Jalisco.</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C53" w:rsidRDefault="000D6C53">
      <w:r>
        <w:separator/>
      </w:r>
    </w:p>
  </w:footnote>
  <w:footnote w:type="continuationSeparator" w:id="0">
    <w:p w:rsidR="000D6C53" w:rsidRDefault="000D6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A0" w:rsidRDefault="006D0C20" w:rsidP="00007B6F">
    <w:pPr>
      <w:ind w:left="708" w:firstLine="708"/>
      <w:rPr>
        <w:b/>
        <w:color w:val="808080" w:themeColor="background1" w:themeShade="80"/>
        <w:lang w:val="es-MX"/>
      </w:rPr>
    </w:pPr>
    <w:r w:rsidRPr="00753799">
      <w:rPr>
        <w:b/>
        <w:noProof/>
        <w:color w:val="FFFFFF" w:themeColor="background1"/>
        <w:lang w:val="es-MX" w:eastAsia="es-MX"/>
      </w:rPr>
      <w:drawing>
        <wp:anchor distT="0" distB="0" distL="114300" distR="114300" simplePos="0" relativeHeight="251663360" behindDoc="1" locked="0" layoutInCell="1" allowOverlap="1" wp14:anchorId="5168B3F2" wp14:editId="38CC2EF2">
          <wp:simplePos x="0" y="0"/>
          <wp:positionH relativeFrom="column">
            <wp:posOffset>-454660</wp:posOffset>
          </wp:positionH>
          <wp:positionV relativeFrom="paragraph">
            <wp:posOffset>-13335</wp:posOffset>
          </wp:positionV>
          <wp:extent cx="1352550" cy="1304925"/>
          <wp:effectExtent l="0" t="0" r="0" b="9525"/>
          <wp:wrapNone/>
          <wp:docPr id="54" name="Imagen 54"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anchor>
      </w:drawing>
    </w:r>
  </w:p>
  <w:p w:rsidR="003447A0" w:rsidRDefault="000D6C53" w:rsidP="00007B6F">
    <w:pPr>
      <w:ind w:left="708" w:firstLine="708"/>
      <w:rPr>
        <w:b/>
        <w:color w:val="808080" w:themeColor="background1" w:themeShade="80"/>
        <w:lang w:val="es-MX"/>
      </w:rPr>
    </w:pPr>
  </w:p>
  <w:p w:rsidR="003447A0" w:rsidRPr="00753799" w:rsidRDefault="000D6C53" w:rsidP="00007B6F">
    <w:pPr>
      <w:ind w:left="708" w:firstLine="708"/>
      <w:rPr>
        <w:b/>
        <w:color w:val="808080" w:themeColor="background1" w:themeShade="80"/>
        <w:lang w:val="es-MX"/>
      </w:rPr>
    </w:pPr>
  </w:p>
  <w:p w:rsidR="003447A0" w:rsidRDefault="000D6C5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7C7F"/>
    <w:multiLevelType w:val="hybridMultilevel"/>
    <w:tmpl w:val="31363996"/>
    <w:lvl w:ilvl="0" w:tplc="BDDA0E3E">
      <w:start w:val="1"/>
      <w:numFmt w:val="decimal"/>
      <w:lvlText w:val="%1."/>
      <w:lvlJc w:val="left"/>
      <w:pPr>
        <w:ind w:left="1080" w:hanging="72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20"/>
    <w:rsid w:val="0003355F"/>
    <w:rsid w:val="000B09B9"/>
    <w:rsid w:val="000C09D2"/>
    <w:rsid w:val="000C74CE"/>
    <w:rsid w:val="000D6C53"/>
    <w:rsid w:val="000E71DB"/>
    <w:rsid w:val="00147991"/>
    <w:rsid w:val="001A17A3"/>
    <w:rsid w:val="001B7F55"/>
    <w:rsid w:val="00393523"/>
    <w:rsid w:val="003B7197"/>
    <w:rsid w:val="004657D6"/>
    <w:rsid w:val="004E28DF"/>
    <w:rsid w:val="005D0245"/>
    <w:rsid w:val="00694D03"/>
    <w:rsid w:val="006D0C20"/>
    <w:rsid w:val="006D1734"/>
    <w:rsid w:val="00706425"/>
    <w:rsid w:val="00753A11"/>
    <w:rsid w:val="007545CA"/>
    <w:rsid w:val="008034DF"/>
    <w:rsid w:val="009B1071"/>
    <w:rsid w:val="00A42532"/>
    <w:rsid w:val="00AB48C2"/>
    <w:rsid w:val="00B37E19"/>
    <w:rsid w:val="00B81DAB"/>
    <w:rsid w:val="00D424FC"/>
    <w:rsid w:val="00D56A5E"/>
    <w:rsid w:val="00DC1CF1"/>
    <w:rsid w:val="00E76FB6"/>
    <w:rsid w:val="00ED206A"/>
    <w:rsid w:val="00F31EDA"/>
    <w:rsid w:val="00F413B3"/>
    <w:rsid w:val="00FB58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39A5A-4803-4397-A350-D4D1B4DD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2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0C20"/>
    <w:pPr>
      <w:keepNext/>
      <w:jc w:val="both"/>
      <w:outlineLvl w:val="0"/>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D0C20"/>
    <w:rPr>
      <w:rFonts w:ascii="Arial" w:eastAsia="Times New Roman" w:hAnsi="Arial" w:cs="Times New Roman"/>
      <w:b/>
      <w:szCs w:val="24"/>
      <w:lang w:val="es-ES" w:eastAsia="es-ES"/>
    </w:rPr>
  </w:style>
  <w:style w:type="paragraph" w:styleId="Encabezado">
    <w:name w:val="header"/>
    <w:basedOn w:val="Normal"/>
    <w:link w:val="EncabezadoCar"/>
    <w:uiPriority w:val="99"/>
    <w:unhideWhenUsed/>
    <w:rsid w:val="006D0C20"/>
    <w:pPr>
      <w:tabs>
        <w:tab w:val="center" w:pos="4252"/>
        <w:tab w:val="right" w:pos="8504"/>
      </w:tabs>
    </w:pPr>
  </w:style>
  <w:style w:type="character" w:customStyle="1" w:styleId="EncabezadoCar">
    <w:name w:val="Encabezado Car"/>
    <w:basedOn w:val="Fuentedeprrafopredeter"/>
    <w:link w:val="Encabezado"/>
    <w:uiPriority w:val="99"/>
    <w:rsid w:val="006D0C2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6D0C20"/>
    <w:pPr>
      <w:tabs>
        <w:tab w:val="center" w:pos="4252"/>
        <w:tab w:val="right" w:pos="8504"/>
      </w:tabs>
    </w:pPr>
  </w:style>
  <w:style w:type="character" w:customStyle="1" w:styleId="PiedepginaCar">
    <w:name w:val="Pie de página Car"/>
    <w:basedOn w:val="Fuentedeprrafopredeter"/>
    <w:link w:val="Piedepgina"/>
    <w:rsid w:val="006D0C2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D0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1347</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Berenice Real Bravo</dc:creator>
  <cp:keywords/>
  <dc:description/>
  <cp:lastModifiedBy>Tania Cristina Olivarez Rivera</cp:lastModifiedBy>
  <cp:revision>4</cp:revision>
  <dcterms:created xsi:type="dcterms:W3CDTF">2018-07-10T19:40:00Z</dcterms:created>
  <dcterms:modified xsi:type="dcterms:W3CDTF">2018-07-11T15:41:00Z</dcterms:modified>
</cp:coreProperties>
</file>