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63" w:rsidRPr="004A0162" w:rsidRDefault="00AF3B63" w:rsidP="004A0162">
      <w:pPr>
        <w:spacing w:after="0" w:line="360" w:lineRule="auto"/>
        <w:rPr>
          <w:rFonts w:ascii="Arial" w:hAnsi="Arial" w:cs="Arial"/>
          <w:b/>
          <w:sz w:val="24"/>
          <w:szCs w:val="24"/>
          <w:lang w:val="es-MX"/>
        </w:rPr>
      </w:pPr>
    </w:p>
    <w:p w:rsidR="00AF3B63" w:rsidRPr="004A0162" w:rsidRDefault="00AF3B63" w:rsidP="004A0162">
      <w:pPr>
        <w:spacing w:after="0" w:line="360" w:lineRule="auto"/>
        <w:rPr>
          <w:rFonts w:ascii="Arial" w:hAnsi="Arial" w:cs="Arial"/>
          <w:b/>
          <w:sz w:val="24"/>
          <w:szCs w:val="24"/>
          <w:lang w:val="es-MX"/>
        </w:rPr>
      </w:pPr>
    </w:p>
    <w:p w:rsidR="006B6BFA" w:rsidRPr="004A0162" w:rsidRDefault="00D858E6" w:rsidP="004A0162">
      <w:pPr>
        <w:spacing w:line="360" w:lineRule="auto"/>
        <w:jc w:val="both"/>
        <w:rPr>
          <w:rFonts w:ascii="Arial" w:eastAsia="Calibri" w:hAnsi="Arial" w:cs="Arial"/>
          <w:b/>
          <w:sz w:val="24"/>
          <w:szCs w:val="24"/>
        </w:rPr>
      </w:pPr>
      <w:r w:rsidRPr="004A0162">
        <w:rPr>
          <w:rFonts w:ascii="Arial" w:hAnsi="Arial" w:cs="Arial"/>
          <w:sz w:val="24"/>
          <w:szCs w:val="24"/>
        </w:rPr>
        <w:t xml:space="preserve">ACTA DE REVISIÓN DE DICTAMEN TÉCNICO Y LEGAL, APERTURA DE LAS PROPUESTAS ECONÓMICAS Y ADJUDICACIÓN DE RESPECTO DE LA LICITACIÓN </w:t>
      </w:r>
      <w:r w:rsidR="000E7218" w:rsidRPr="004A0162">
        <w:rPr>
          <w:rFonts w:ascii="Arial" w:hAnsi="Arial" w:cs="Arial"/>
          <w:b/>
          <w:sz w:val="24"/>
          <w:szCs w:val="24"/>
        </w:rPr>
        <w:t>PÚBLICA LPE 22</w:t>
      </w:r>
      <w:r w:rsidRPr="004A0162">
        <w:rPr>
          <w:rFonts w:ascii="Arial" w:hAnsi="Arial" w:cs="Arial"/>
          <w:b/>
          <w:sz w:val="24"/>
          <w:szCs w:val="24"/>
        </w:rPr>
        <w:t xml:space="preserve">/2018, </w:t>
      </w:r>
      <w:r w:rsidR="000E7218" w:rsidRPr="004A0162">
        <w:rPr>
          <w:rFonts w:ascii="Arial" w:hAnsi="Arial" w:cs="Arial"/>
          <w:sz w:val="24"/>
          <w:szCs w:val="24"/>
        </w:rPr>
        <w:t>RELATIVA</w:t>
      </w:r>
      <w:r w:rsidR="000E7218" w:rsidRPr="004A0162">
        <w:rPr>
          <w:rFonts w:ascii="Arial" w:hAnsi="Arial" w:cs="Arial"/>
          <w:b/>
          <w:sz w:val="24"/>
          <w:szCs w:val="24"/>
        </w:rPr>
        <w:t xml:space="preserve"> </w:t>
      </w:r>
      <w:r w:rsidR="000E7218" w:rsidRPr="004A0162">
        <w:rPr>
          <w:rFonts w:ascii="Arial" w:hAnsi="Arial" w:cs="Arial"/>
          <w:sz w:val="24"/>
          <w:szCs w:val="24"/>
        </w:rPr>
        <w:t>A LA</w:t>
      </w:r>
      <w:r w:rsidR="000E7218" w:rsidRPr="004A0162">
        <w:rPr>
          <w:rFonts w:ascii="Arial" w:hAnsi="Arial" w:cs="Arial"/>
          <w:b/>
          <w:sz w:val="24"/>
          <w:szCs w:val="24"/>
        </w:rPr>
        <w:t xml:space="preserve"> </w:t>
      </w:r>
      <w:r w:rsidRPr="004A0162">
        <w:rPr>
          <w:rFonts w:ascii="Arial" w:hAnsi="Arial" w:cs="Arial"/>
          <w:b/>
          <w:sz w:val="24"/>
          <w:szCs w:val="24"/>
        </w:rPr>
        <w:t>ADQUISICIÓN DE</w:t>
      </w:r>
      <w:r w:rsidR="00415B52" w:rsidRPr="004A0162">
        <w:rPr>
          <w:rFonts w:ascii="Arial" w:hAnsi="Arial" w:cs="Arial"/>
          <w:b/>
          <w:sz w:val="24"/>
          <w:szCs w:val="24"/>
        </w:rPr>
        <w:t xml:space="preserve"> </w:t>
      </w:r>
      <w:r w:rsidR="000E7218" w:rsidRPr="004A0162">
        <w:rPr>
          <w:rFonts w:ascii="Arial" w:hAnsi="Arial" w:cs="Arial"/>
          <w:b/>
          <w:sz w:val="24"/>
          <w:szCs w:val="24"/>
        </w:rPr>
        <w:t>SERVICIOS DE IMPRESIÓN DE GACETAS MUNICIPALES</w:t>
      </w:r>
      <w:r w:rsidR="00415B52" w:rsidRPr="004A0162">
        <w:rPr>
          <w:rFonts w:ascii="Arial" w:hAnsi="Arial" w:cs="Arial"/>
          <w:b/>
          <w:sz w:val="24"/>
          <w:szCs w:val="24"/>
        </w:rPr>
        <w:t>.</w:t>
      </w:r>
    </w:p>
    <w:p w:rsidR="00C24A85" w:rsidRPr="004A0162" w:rsidRDefault="008A1EEF" w:rsidP="008A1EEF">
      <w:pPr>
        <w:spacing w:after="0" w:line="360" w:lineRule="auto"/>
        <w:jc w:val="both"/>
        <w:rPr>
          <w:rFonts w:ascii="Arial" w:eastAsia="Times New Roman" w:hAnsi="Arial" w:cs="Arial"/>
          <w:color w:val="000000"/>
          <w:sz w:val="24"/>
          <w:szCs w:val="24"/>
          <w:lang w:eastAsia="es-MX"/>
        </w:rPr>
      </w:pPr>
      <w:r>
        <w:rPr>
          <w:rFonts w:ascii="Arial" w:eastAsia="Times New Roman" w:hAnsi="Arial" w:cs="Arial"/>
          <w:iCs/>
          <w:color w:val="000000"/>
          <w:sz w:val="24"/>
          <w:szCs w:val="24"/>
          <w:lang w:eastAsia="es-MX"/>
        </w:rPr>
        <w:t xml:space="preserve">Con </w:t>
      </w:r>
      <w:r w:rsidRPr="008A1EEF">
        <w:rPr>
          <w:rFonts w:ascii="Arial" w:eastAsia="Times New Roman" w:hAnsi="Arial" w:cs="Arial"/>
          <w:iCs/>
          <w:color w:val="000000"/>
          <w:sz w:val="24"/>
          <w:szCs w:val="24"/>
          <w:lang w:val="es-MX" w:eastAsia="es-MX"/>
        </w:rPr>
        <w:t>fundamento en los artículos 65 y 66 de la Ley de Compras Gubernamentales, enajenaciones y Contratación de Servicios del Estado de Jalisco y sus Municipios; y el numeral 42 del Reglamento de Adquisiciones Gubernamentales, Enajenaciones y Contratación de Servicios para el Municipio de San Pedro Tlaquepaque</w:t>
      </w:r>
      <w:r>
        <w:rPr>
          <w:rFonts w:ascii="Arial" w:eastAsia="Times New Roman" w:hAnsi="Arial" w:cs="Arial"/>
          <w:iCs/>
          <w:color w:val="000000"/>
          <w:sz w:val="24"/>
          <w:szCs w:val="24"/>
          <w:lang w:val="es-MX" w:eastAsia="es-MX"/>
        </w:rPr>
        <w:t xml:space="preserve">, </w:t>
      </w:r>
      <w:r w:rsidR="00074D5E">
        <w:rPr>
          <w:rFonts w:ascii="Arial" w:eastAsia="Times New Roman" w:hAnsi="Arial" w:cs="Arial"/>
          <w:color w:val="000000"/>
          <w:sz w:val="24"/>
          <w:szCs w:val="24"/>
          <w:lang w:eastAsia="es-MX"/>
        </w:rPr>
        <w:t>siendo las 13:16</w:t>
      </w:r>
      <w:r w:rsidR="004A0162">
        <w:rPr>
          <w:rFonts w:ascii="Arial" w:eastAsia="Times New Roman" w:hAnsi="Arial" w:cs="Arial"/>
          <w:color w:val="000000"/>
          <w:sz w:val="24"/>
          <w:szCs w:val="24"/>
          <w:lang w:eastAsia="es-MX"/>
        </w:rPr>
        <w:t xml:space="preserve"> trece</w:t>
      </w:r>
      <w:r w:rsidR="00C24A85" w:rsidRPr="004A0162">
        <w:rPr>
          <w:rFonts w:ascii="Arial" w:eastAsia="Times New Roman" w:hAnsi="Arial" w:cs="Arial"/>
          <w:color w:val="000000"/>
          <w:sz w:val="24"/>
          <w:szCs w:val="24"/>
          <w:lang w:eastAsia="es-MX"/>
        </w:rPr>
        <w:t xml:space="preserve"> h</w:t>
      </w:r>
      <w:r w:rsidR="00074D5E">
        <w:rPr>
          <w:rFonts w:ascii="Arial" w:eastAsia="Times New Roman" w:hAnsi="Arial" w:cs="Arial"/>
          <w:color w:val="000000"/>
          <w:sz w:val="24"/>
          <w:szCs w:val="24"/>
          <w:lang w:eastAsia="es-MX"/>
        </w:rPr>
        <w:t>oras con dieciséis</w:t>
      </w:r>
      <w:r w:rsidR="004A0162">
        <w:rPr>
          <w:rFonts w:ascii="Arial" w:eastAsia="Times New Roman" w:hAnsi="Arial" w:cs="Arial"/>
          <w:color w:val="000000"/>
          <w:sz w:val="24"/>
          <w:szCs w:val="24"/>
          <w:lang w:eastAsia="es-MX"/>
        </w:rPr>
        <w:t xml:space="preserve"> minutos del día 26 veintiséis</w:t>
      </w:r>
      <w:r w:rsidR="00C24A85" w:rsidRPr="004A0162">
        <w:rPr>
          <w:rFonts w:ascii="Arial" w:eastAsia="Times New Roman" w:hAnsi="Arial" w:cs="Arial"/>
          <w:color w:val="000000"/>
          <w:sz w:val="24"/>
          <w:szCs w:val="24"/>
          <w:lang w:eastAsia="es-MX"/>
        </w:rPr>
        <w:t xml:space="preserve"> de </w:t>
      </w:r>
      <w:r w:rsidR="004A0162">
        <w:rPr>
          <w:rFonts w:ascii="Arial" w:eastAsia="Times New Roman" w:hAnsi="Arial" w:cs="Arial"/>
          <w:color w:val="000000"/>
          <w:sz w:val="24"/>
          <w:szCs w:val="24"/>
          <w:lang w:eastAsia="es-MX"/>
        </w:rPr>
        <w:t>junio</w:t>
      </w:r>
      <w:r w:rsidR="00C24A85" w:rsidRPr="004A0162">
        <w:rPr>
          <w:rFonts w:ascii="Arial" w:eastAsia="Times New Roman" w:hAnsi="Arial" w:cs="Arial"/>
          <w:color w:val="000000"/>
          <w:sz w:val="24"/>
          <w:szCs w:val="24"/>
          <w:lang w:eastAsia="es-MX"/>
        </w:rPr>
        <w:t xml:space="preserve"> de 2018,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 Técnico, Apertura </w:t>
      </w:r>
      <w:r w:rsidR="003816CC">
        <w:rPr>
          <w:rFonts w:ascii="Arial" w:eastAsia="Times New Roman" w:hAnsi="Arial" w:cs="Arial"/>
          <w:color w:val="000000"/>
          <w:sz w:val="24"/>
          <w:szCs w:val="24"/>
          <w:lang w:eastAsia="es-MX"/>
        </w:rPr>
        <w:t>de las Propuestas Económicas y A</w:t>
      </w:r>
      <w:r w:rsidR="00C24A85" w:rsidRPr="004A0162">
        <w:rPr>
          <w:rFonts w:ascii="Arial" w:eastAsia="Times New Roman" w:hAnsi="Arial" w:cs="Arial"/>
          <w:color w:val="000000"/>
          <w:sz w:val="24"/>
          <w:szCs w:val="24"/>
          <w:lang w:eastAsia="es-MX"/>
        </w:rPr>
        <w:t xml:space="preserve">djudicación de la </w:t>
      </w:r>
      <w:r w:rsidR="00C24A85" w:rsidRPr="004A0162">
        <w:rPr>
          <w:rFonts w:ascii="Arial" w:eastAsia="Times New Roman" w:hAnsi="Arial" w:cs="Arial"/>
          <w:b/>
          <w:color w:val="000000"/>
          <w:sz w:val="24"/>
          <w:szCs w:val="24"/>
          <w:lang w:eastAsia="es-MX"/>
        </w:rPr>
        <w:t xml:space="preserve">Licitación </w:t>
      </w:r>
      <w:r>
        <w:rPr>
          <w:rFonts w:ascii="Arial" w:eastAsia="Times New Roman" w:hAnsi="Arial" w:cs="Arial"/>
          <w:b/>
          <w:color w:val="000000"/>
          <w:sz w:val="24"/>
          <w:szCs w:val="24"/>
          <w:lang w:eastAsia="es-MX"/>
        </w:rPr>
        <w:t xml:space="preserve">pública </w:t>
      </w:r>
      <w:r>
        <w:rPr>
          <w:rFonts w:ascii="Arial" w:hAnsi="Arial" w:cs="Arial"/>
          <w:b/>
          <w:sz w:val="24"/>
          <w:szCs w:val="24"/>
        </w:rPr>
        <w:t>LP</w:t>
      </w:r>
      <w:r w:rsidR="00C24A85" w:rsidRPr="004A0162">
        <w:rPr>
          <w:rFonts w:ascii="Arial" w:hAnsi="Arial" w:cs="Arial"/>
          <w:b/>
          <w:sz w:val="24"/>
          <w:szCs w:val="24"/>
        </w:rPr>
        <w:t xml:space="preserve">E </w:t>
      </w:r>
      <w:r>
        <w:rPr>
          <w:rFonts w:ascii="Arial" w:hAnsi="Arial" w:cs="Arial"/>
          <w:b/>
          <w:sz w:val="24"/>
          <w:szCs w:val="24"/>
        </w:rPr>
        <w:t>22</w:t>
      </w:r>
      <w:r w:rsidR="00C24A85" w:rsidRPr="004A0162">
        <w:rPr>
          <w:rFonts w:ascii="Arial" w:hAnsi="Arial" w:cs="Arial"/>
          <w:b/>
          <w:sz w:val="24"/>
          <w:szCs w:val="24"/>
        </w:rPr>
        <w:t>/2018, RELATIVA A LA</w:t>
      </w:r>
      <w:r w:rsidR="00C24A85" w:rsidRPr="004A0162">
        <w:rPr>
          <w:rFonts w:ascii="Arial" w:hAnsi="Arial" w:cs="Arial"/>
          <w:sz w:val="24"/>
          <w:szCs w:val="24"/>
        </w:rPr>
        <w:t xml:space="preserve"> </w:t>
      </w:r>
      <w:r w:rsidR="00C24A85" w:rsidRPr="004A0162">
        <w:rPr>
          <w:rFonts w:ascii="Arial" w:hAnsi="Arial" w:cs="Arial"/>
          <w:b/>
          <w:sz w:val="24"/>
          <w:szCs w:val="24"/>
        </w:rPr>
        <w:t>ADQUISICIÓN</w:t>
      </w:r>
      <w:r w:rsidR="006C56AD" w:rsidRPr="004A0162">
        <w:rPr>
          <w:rFonts w:ascii="Arial" w:hAnsi="Arial" w:cs="Arial"/>
          <w:b/>
          <w:sz w:val="24"/>
          <w:szCs w:val="24"/>
        </w:rPr>
        <w:t xml:space="preserve"> DE </w:t>
      </w:r>
      <w:r>
        <w:rPr>
          <w:rFonts w:ascii="Arial" w:hAnsi="Arial" w:cs="Arial"/>
          <w:b/>
          <w:sz w:val="24"/>
          <w:szCs w:val="24"/>
        </w:rPr>
        <w:t>SERVICIOS DE IMPRESIÓN DE GACETAS MUNICIPALES</w:t>
      </w:r>
      <w:r w:rsidR="00C24A85" w:rsidRPr="004A0162">
        <w:rPr>
          <w:rFonts w:ascii="Arial" w:eastAsia="Times New Roman" w:hAnsi="Arial" w:cs="Arial"/>
          <w:b/>
          <w:bCs/>
          <w:color w:val="000000"/>
          <w:sz w:val="24"/>
          <w:szCs w:val="24"/>
          <w:lang w:eastAsia="es-MX"/>
        </w:rPr>
        <w:t>,</w:t>
      </w:r>
      <w:r w:rsidR="00C24A85" w:rsidRPr="004A0162">
        <w:rPr>
          <w:rFonts w:ascii="Arial" w:eastAsia="Times New Roman" w:hAnsi="Arial" w:cs="Arial"/>
          <w:color w:val="000000"/>
          <w:sz w:val="24"/>
          <w:szCs w:val="24"/>
          <w:lang w:eastAsia="es-MX"/>
        </w:rPr>
        <w:t xml:space="preserve"> por lo que se da inicio a la sesión del Comité de Adquisiciones del Municipio de San Pedro Tlaquepaque.</w:t>
      </w:r>
    </w:p>
    <w:p w:rsidR="006C56AD" w:rsidRPr="004A0162" w:rsidRDefault="006C56AD" w:rsidP="004A0162">
      <w:pPr>
        <w:spacing w:after="0" w:line="360" w:lineRule="auto"/>
        <w:jc w:val="both"/>
        <w:rPr>
          <w:rFonts w:ascii="Arial" w:eastAsia="Times New Roman" w:hAnsi="Arial" w:cs="Arial"/>
          <w:color w:val="000000"/>
          <w:sz w:val="24"/>
          <w:szCs w:val="24"/>
          <w:lang w:eastAsia="es-MX"/>
        </w:rPr>
      </w:pPr>
    </w:p>
    <w:p w:rsidR="006C56AD" w:rsidRPr="004A0162" w:rsidRDefault="006C56AD" w:rsidP="004A0162">
      <w:pPr>
        <w:spacing w:after="0" w:line="360" w:lineRule="auto"/>
        <w:jc w:val="both"/>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PUNTOS No. 1 Y 2</w:t>
      </w:r>
    </w:p>
    <w:p w:rsidR="006C56AD" w:rsidRPr="004A0162" w:rsidRDefault="006C56AD" w:rsidP="004A0162">
      <w:pPr>
        <w:spacing w:after="0" w:line="360" w:lineRule="auto"/>
        <w:rPr>
          <w:rFonts w:ascii="Arial" w:eastAsia="Times New Roman" w:hAnsi="Arial" w:cs="Arial"/>
          <w:sz w:val="24"/>
          <w:szCs w:val="24"/>
          <w:lang w:eastAsia="es-MX"/>
        </w:rPr>
      </w:pPr>
    </w:p>
    <w:p w:rsidR="006C56AD" w:rsidRPr="004A0162" w:rsidRDefault="006C56AD" w:rsidP="004A0162">
      <w:pPr>
        <w:spacing w:after="0" w:line="360" w:lineRule="auto"/>
        <w:jc w:val="both"/>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 xml:space="preserve">LISTA DE </w:t>
      </w:r>
      <w:r w:rsidR="00D858E6" w:rsidRPr="004A0162">
        <w:rPr>
          <w:rFonts w:ascii="Arial" w:eastAsia="Times New Roman" w:hAnsi="Arial" w:cs="Arial"/>
          <w:b/>
          <w:bCs/>
          <w:color w:val="000000"/>
          <w:sz w:val="24"/>
          <w:szCs w:val="24"/>
          <w:lang w:eastAsia="es-MX"/>
        </w:rPr>
        <w:t xml:space="preserve">ASISTENCIA </w:t>
      </w:r>
    </w:p>
    <w:p w:rsidR="006C56AD" w:rsidRPr="004A0162" w:rsidRDefault="006C56AD" w:rsidP="004A0162">
      <w:pPr>
        <w:spacing w:after="0" w:line="360" w:lineRule="auto"/>
        <w:rPr>
          <w:rFonts w:ascii="Arial" w:eastAsia="Times New Roman" w:hAnsi="Arial" w:cs="Arial"/>
          <w:sz w:val="24"/>
          <w:szCs w:val="24"/>
          <w:lang w:eastAsia="es-MX"/>
        </w:rPr>
      </w:pPr>
    </w:p>
    <w:p w:rsidR="00D10FAF" w:rsidRDefault="00612C18" w:rsidP="00612C18">
      <w:pPr>
        <w:shd w:val="clear" w:color="auto" w:fill="FFFFFF"/>
        <w:spacing w:line="360" w:lineRule="auto"/>
        <w:jc w:val="both"/>
        <w:rPr>
          <w:rFonts w:ascii="Arial" w:hAnsi="Arial" w:cs="Arial"/>
          <w:iCs/>
          <w:color w:val="222222"/>
          <w:sz w:val="24"/>
          <w:szCs w:val="24"/>
          <w:lang w:eastAsia="es-MX"/>
        </w:rPr>
      </w:pPr>
      <w:r w:rsidRPr="00612C18">
        <w:rPr>
          <w:rFonts w:ascii="Arial" w:hAnsi="Arial" w:cs="Arial"/>
          <w:sz w:val="24"/>
          <w:szCs w:val="24"/>
        </w:rPr>
        <w:t xml:space="preserve">El </w:t>
      </w:r>
      <w:r w:rsidRPr="00612C18">
        <w:rPr>
          <w:rFonts w:ascii="Arial" w:hAnsi="Arial" w:cs="Arial"/>
          <w:color w:val="000000"/>
          <w:sz w:val="24"/>
          <w:szCs w:val="24"/>
          <w:lang w:eastAsia="es-MX"/>
        </w:rPr>
        <w:t>Licenciado Israel Ramírez Camacho</w:t>
      </w:r>
      <w:r w:rsidRPr="00612C18">
        <w:rPr>
          <w:rFonts w:ascii="Arial" w:hAnsi="Arial" w:cs="Arial"/>
          <w:sz w:val="24"/>
          <w:szCs w:val="24"/>
        </w:rPr>
        <w:t xml:space="preserve">, suplente de la Presidenta del Comité de Adquisiciones, Licenciada Mirna Citlalli Amaya de Luna, da la bienvenida a todos los asistentes a nombre del Gobierno Municipal de San Pedro Tlaquepaque y solicita a la Lic. Cynthia Liliana Hernández Ibarra, Secretaria Técnica del Comité de Adquisiciones, proceda a nombrar asistencia por lo que una vez hecho </w:t>
      </w:r>
      <w:r w:rsidRPr="00612C18">
        <w:rPr>
          <w:rFonts w:ascii="Arial" w:hAnsi="Arial" w:cs="Arial"/>
          <w:iCs/>
          <w:color w:val="222222"/>
          <w:sz w:val="24"/>
          <w:szCs w:val="24"/>
          <w:lang w:eastAsia="es-MX"/>
        </w:rPr>
        <w:t xml:space="preserve">esto </w:t>
      </w:r>
      <w:r w:rsidR="007E27A4">
        <w:rPr>
          <w:rFonts w:ascii="Arial" w:hAnsi="Arial" w:cs="Arial"/>
          <w:iCs/>
          <w:color w:val="222222"/>
          <w:sz w:val="24"/>
          <w:szCs w:val="24"/>
          <w:lang w:eastAsia="es-MX"/>
        </w:rPr>
        <w:t xml:space="preserve">se da cuenta que se encuentran presentes cinco miembros del comité </w:t>
      </w:r>
      <w:r w:rsidRPr="00612C18">
        <w:rPr>
          <w:rFonts w:ascii="Arial" w:hAnsi="Arial" w:cs="Arial"/>
          <w:iCs/>
          <w:color w:val="222222"/>
          <w:sz w:val="24"/>
          <w:szCs w:val="24"/>
          <w:lang w:eastAsia="es-MX"/>
        </w:rPr>
        <w:t xml:space="preserve">y en virtud de encontrarnos en una sesión extraordinaria, no existe la necesidad de quórum ya que los acuerdos que se tomen en esta sesión serán válidos con los ahora presentes de acuerdo al artículo 28 numeral 2 de la Ley de Compras Gubernamentales, enajenaciones y Contratación de Servicios del Estado </w:t>
      </w:r>
    </w:p>
    <w:p w:rsidR="00612C18" w:rsidRPr="00612C18" w:rsidRDefault="00612C18" w:rsidP="00612C18">
      <w:pPr>
        <w:shd w:val="clear" w:color="auto" w:fill="FFFFFF"/>
        <w:spacing w:line="360" w:lineRule="auto"/>
        <w:jc w:val="both"/>
        <w:rPr>
          <w:rFonts w:ascii="Arial" w:hAnsi="Arial" w:cs="Arial"/>
          <w:iCs/>
          <w:color w:val="222222"/>
          <w:sz w:val="24"/>
          <w:szCs w:val="24"/>
          <w:lang w:eastAsia="es-MX"/>
        </w:rPr>
      </w:pPr>
      <w:bookmarkStart w:id="0" w:name="_GoBack"/>
      <w:bookmarkEnd w:id="0"/>
      <w:proofErr w:type="gramStart"/>
      <w:r w:rsidRPr="00612C18">
        <w:rPr>
          <w:rFonts w:ascii="Arial" w:hAnsi="Arial" w:cs="Arial"/>
          <w:iCs/>
          <w:color w:val="222222"/>
          <w:sz w:val="24"/>
          <w:szCs w:val="24"/>
          <w:lang w:eastAsia="es-MX"/>
        </w:rPr>
        <w:lastRenderedPageBreak/>
        <w:t>de</w:t>
      </w:r>
      <w:proofErr w:type="gramEnd"/>
      <w:r w:rsidRPr="00612C18">
        <w:rPr>
          <w:rFonts w:ascii="Arial" w:hAnsi="Arial" w:cs="Arial"/>
          <w:iCs/>
          <w:color w:val="222222"/>
          <w:sz w:val="24"/>
          <w:szCs w:val="24"/>
          <w:lang w:eastAsia="es-MX"/>
        </w:rPr>
        <w:t xml:space="preserve"> Jalisco y sus Municipios, procedo a dar lectura a la propuesta del orden del día para su aprobación:</w:t>
      </w:r>
    </w:p>
    <w:p w:rsidR="00CE6608" w:rsidRPr="004A0162" w:rsidRDefault="00CE6608" w:rsidP="004A0162">
      <w:pPr>
        <w:spacing w:after="0" w:line="360" w:lineRule="auto"/>
        <w:rPr>
          <w:rFonts w:ascii="Arial" w:eastAsia="Times New Roman" w:hAnsi="Arial" w:cs="Arial"/>
          <w:b/>
          <w:bCs/>
          <w:color w:val="000000"/>
          <w:sz w:val="24"/>
          <w:szCs w:val="24"/>
          <w:lang w:eastAsia="es-MX"/>
        </w:rPr>
      </w:pPr>
      <w:r w:rsidRPr="004A0162">
        <w:rPr>
          <w:rFonts w:ascii="Arial" w:eastAsia="Times New Roman" w:hAnsi="Arial" w:cs="Arial"/>
          <w:b/>
          <w:bCs/>
          <w:color w:val="000000"/>
          <w:sz w:val="24"/>
          <w:szCs w:val="24"/>
          <w:lang w:eastAsia="es-MX"/>
        </w:rPr>
        <w:t>PUNTO No. 3</w:t>
      </w:r>
    </w:p>
    <w:p w:rsidR="00CE6608" w:rsidRPr="004A0162" w:rsidRDefault="00CE6608" w:rsidP="004A0162">
      <w:pPr>
        <w:spacing w:after="0" w:line="360" w:lineRule="auto"/>
        <w:rPr>
          <w:rFonts w:ascii="Arial" w:eastAsia="Times New Roman" w:hAnsi="Arial" w:cs="Arial"/>
          <w:sz w:val="24"/>
          <w:szCs w:val="24"/>
          <w:lang w:eastAsia="es-MX"/>
        </w:rPr>
      </w:pPr>
      <w:r w:rsidRPr="004A0162">
        <w:rPr>
          <w:rFonts w:ascii="Arial" w:eastAsia="Times New Roman" w:hAnsi="Arial" w:cs="Arial"/>
          <w:sz w:val="24"/>
          <w:szCs w:val="24"/>
          <w:lang w:eastAsia="es-MX"/>
        </w:rPr>
        <w:t xml:space="preserve">La </w:t>
      </w:r>
      <w:r w:rsidRPr="004A0162">
        <w:rPr>
          <w:rFonts w:ascii="Arial" w:eastAsia="Times New Roman" w:hAnsi="Arial" w:cs="Arial"/>
          <w:color w:val="000000"/>
          <w:sz w:val="24"/>
          <w:szCs w:val="24"/>
          <w:lang w:eastAsia="es-MX"/>
        </w:rPr>
        <w:t>Lic. Cynthia Liliana Hernández Ibarra</w:t>
      </w:r>
      <w:r w:rsidRPr="004A0162">
        <w:rPr>
          <w:rFonts w:ascii="Arial" w:eastAsia="Times New Roman" w:hAnsi="Arial" w:cs="Arial"/>
          <w:sz w:val="24"/>
          <w:szCs w:val="24"/>
          <w:lang w:eastAsia="es-MX"/>
        </w:rPr>
        <w:t xml:space="preserve"> procede a dar lectura a la propuesta del orden del día para su aprobación:</w:t>
      </w:r>
    </w:p>
    <w:p w:rsidR="00CE6608" w:rsidRPr="004A0162" w:rsidRDefault="00CE6608" w:rsidP="004A0162">
      <w:pPr>
        <w:spacing w:after="0" w:line="360" w:lineRule="auto"/>
        <w:rPr>
          <w:rFonts w:ascii="Arial" w:eastAsia="Times New Roman" w:hAnsi="Arial" w:cs="Arial"/>
          <w:sz w:val="24"/>
          <w:szCs w:val="24"/>
          <w:lang w:eastAsia="es-MX"/>
        </w:rPr>
      </w:pPr>
    </w:p>
    <w:p w:rsidR="00CE6608" w:rsidRPr="004A0162" w:rsidRDefault="00CE6608" w:rsidP="004A0162">
      <w:pPr>
        <w:spacing w:after="0" w:line="360" w:lineRule="auto"/>
        <w:jc w:val="center"/>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ORDEN DEL DIA</w:t>
      </w:r>
      <w:r w:rsidRPr="004A0162">
        <w:rPr>
          <w:rFonts w:ascii="Arial" w:eastAsia="Times New Roman" w:hAnsi="Arial" w:cs="Arial"/>
          <w:color w:val="000000"/>
          <w:sz w:val="24"/>
          <w:szCs w:val="24"/>
          <w:lang w:eastAsia="es-MX"/>
        </w:rPr>
        <w:t>:</w:t>
      </w:r>
    </w:p>
    <w:p w:rsidR="00CE6608" w:rsidRPr="004A0162" w:rsidRDefault="00CE6608" w:rsidP="004A0162">
      <w:pPr>
        <w:spacing w:after="240" w:line="360" w:lineRule="auto"/>
        <w:rPr>
          <w:rFonts w:ascii="Arial" w:eastAsia="Times New Roman" w:hAnsi="Arial" w:cs="Arial"/>
          <w:sz w:val="24"/>
          <w:szCs w:val="24"/>
          <w:lang w:eastAsia="es-MX"/>
        </w:rPr>
      </w:pPr>
    </w:p>
    <w:p w:rsidR="00CE6608" w:rsidRPr="004A0162" w:rsidRDefault="00CE6608" w:rsidP="004A0162">
      <w:pPr>
        <w:numPr>
          <w:ilvl w:val="0"/>
          <w:numId w:val="22"/>
        </w:numPr>
        <w:spacing w:after="0" w:line="360" w:lineRule="auto"/>
        <w:textAlignment w:val="baseline"/>
        <w:rPr>
          <w:rFonts w:ascii="Arial" w:eastAsia="Times New Roman" w:hAnsi="Arial" w:cs="Arial"/>
          <w:color w:val="000000"/>
          <w:sz w:val="24"/>
          <w:szCs w:val="24"/>
          <w:lang w:eastAsia="es-MX"/>
        </w:rPr>
      </w:pPr>
      <w:r w:rsidRPr="004A0162">
        <w:rPr>
          <w:rFonts w:ascii="Arial" w:eastAsia="Times New Roman" w:hAnsi="Arial" w:cs="Arial"/>
          <w:color w:val="000000"/>
          <w:sz w:val="24"/>
          <w:szCs w:val="24"/>
          <w:lang w:eastAsia="es-MX"/>
        </w:rPr>
        <w:t xml:space="preserve">Lista de Asistencia. </w:t>
      </w:r>
    </w:p>
    <w:p w:rsidR="00CE6608" w:rsidRPr="004A0162" w:rsidRDefault="00CE6608" w:rsidP="004A0162">
      <w:pPr>
        <w:numPr>
          <w:ilvl w:val="0"/>
          <w:numId w:val="22"/>
        </w:numPr>
        <w:spacing w:after="0" w:line="360" w:lineRule="auto"/>
        <w:textAlignment w:val="baseline"/>
        <w:rPr>
          <w:rFonts w:ascii="Arial" w:eastAsia="Times New Roman" w:hAnsi="Arial" w:cs="Arial"/>
          <w:color w:val="000000"/>
          <w:sz w:val="24"/>
          <w:szCs w:val="24"/>
          <w:lang w:eastAsia="es-MX"/>
        </w:rPr>
      </w:pPr>
      <w:r w:rsidRPr="004A0162">
        <w:rPr>
          <w:rFonts w:ascii="Arial" w:eastAsia="Times New Roman" w:hAnsi="Arial" w:cs="Arial"/>
          <w:color w:val="000000"/>
          <w:sz w:val="24"/>
          <w:szCs w:val="24"/>
          <w:lang w:eastAsia="es-MX"/>
        </w:rPr>
        <w:t>Declaración de Quórum legal.</w:t>
      </w:r>
    </w:p>
    <w:p w:rsidR="00CE6608" w:rsidRPr="004A0162" w:rsidRDefault="00CE6608" w:rsidP="004A0162">
      <w:pPr>
        <w:numPr>
          <w:ilvl w:val="0"/>
          <w:numId w:val="22"/>
        </w:numPr>
        <w:spacing w:after="0" w:line="360" w:lineRule="auto"/>
        <w:textAlignment w:val="baseline"/>
        <w:rPr>
          <w:rFonts w:ascii="Arial" w:eastAsia="Times New Roman" w:hAnsi="Arial" w:cs="Arial"/>
          <w:color w:val="000000"/>
          <w:sz w:val="24"/>
          <w:szCs w:val="24"/>
          <w:lang w:eastAsia="es-MX"/>
        </w:rPr>
      </w:pPr>
      <w:r w:rsidRPr="004A0162">
        <w:rPr>
          <w:rFonts w:ascii="Arial" w:eastAsia="Times New Roman" w:hAnsi="Arial" w:cs="Arial"/>
          <w:color w:val="000000"/>
          <w:sz w:val="24"/>
          <w:szCs w:val="24"/>
          <w:lang w:eastAsia="es-MX"/>
        </w:rPr>
        <w:t>Lectura y en su caso, aprobación del orden del día.</w:t>
      </w:r>
    </w:p>
    <w:p w:rsidR="00CE6608" w:rsidRPr="004A0162" w:rsidRDefault="00CE6608" w:rsidP="004A0162">
      <w:pPr>
        <w:numPr>
          <w:ilvl w:val="0"/>
          <w:numId w:val="22"/>
        </w:numPr>
        <w:spacing w:after="0" w:line="360" w:lineRule="auto"/>
        <w:textAlignment w:val="baseline"/>
        <w:rPr>
          <w:rFonts w:ascii="Arial" w:eastAsia="Times New Roman" w:hAnsi="Arial" w:cs="Arial"/>
          <w:color w:val="000000"/>
          <w:sz w:val="24"/>
          <w:szCs w:val="24"/>
          <w:lang w:eastAsia="es-MX"/>
        </w:rPr>
      </w:pPr>
      <w:r w:rsidRPr="004A0162">
        <w:rPr>
          <w:rFonts w:ascii="Arial" w:eastAsia="Times New Roman" w:hAnsi="Arial" w:cs="Arial"/>
          <w:color w:val="000000"/>
          <w:sz w:val="24"/>
          <w:szCs w:val="24"/>
          <w:lang w:eastAsia="es-MX"/>
        </w:rPr>
        <w:t>Lectura y en su caso firma del acta anterior.</w:t>
      </w:r>
    </w:p>
    <w:p w:rsidR="00CE6608" w:rsidRPr="004A0162" w:rsidRDefault="00CE6608" w:rsidP="004A0162">
      <w:pPr>
        <w:numPr>
          <w:ilvl w:val="0"/>
          <w:numId w:val="22"/>
        </w:numPr>
        <w:spacing w:after="0" w:line="360" w:lineRule="auto"/>
        <w:textAlignment w:val="baseline"/>
        <w:rPr>
          <w:rFonts w:ascii="Arial" w:eastAsia="Times New Roman" w:hAnsi="Arial" w:cs="Arial"/>
          <w:color w:val="000000"/>
          <w:sz w:val="24"/>
          <w:szCs w:val="24"/>
          <w:lang w:eastAsia="es-MX"/>
        </w:rPr>
      </w:pPr>
      <w:r w:rsidRPr="004A0162">
        <w:rPr>
          <w:rFonts w:ascii="Arial" w:eastAsia="Times New Roman" w:hAnsi="Arial" w:cs="Arial"/>
          <w:color w:val="000000"/>
          <w:sz w:val="24"/>
          <w:szCs w:val="24"/>
          <w:lang w:eastAsia="es-MX"/>
        </w:rPr>
        <w:t>Revisión y discusión de los dictámenes Legales y Técnicos.</w:t>
      </w:r>
    </w:p>
    <w:p w:rsidR="00CE6608" w:rsidRPr="004A0162" w:rsidRDefault="00CE6608" w:rsidP="004A0162">
      <w:pPr>
        <w:numPr>
          <w:ilvl w:val="0"/>
          <w:numId w:val="22"/>
        </w:numPr>
        <w:spacing w:after="0" w:line="360" w:lineRule="auto"/>
        <w:textAlignment w:val="baseline"/>
        <w:rPr>
          <w:rFonts w:ascii="Arial" w:eastAsia="Times New Roman" w:hAnsi="Arial" w:cs="Arial"/>
          <w:color w:val="000000"/>
          <w:sz w:val="24"/>
          <w:szCs w:val="24"/>
          <w:lang w:eastAsia="es-MX"/>
        </w:rPr>
      </w:pPr>
      <w:r w:rsidRPr="004A0162">
        <w:rPr>
          <w:rFonts w:ascii="Arial" w:eastAsia="Times New Roman" w:hAnsi="Arial" w:cs="Arial"/>
          <w:color w:val="000000"/>
          <w:sz w:val="24"/>
          <w:szCs w:val="24"/>
          <w:lang w:eastAsia="es-MX"/>
        </w:rPr>
        <w:t>Apertura de propuestas económicas y adjudicación.</w:t>
      </w:r>
    </w:p>
    <w:p w:rsidR="00CE6608" w:rsidRPr="004A0162" w:rsidRDefault="00CE6608" w:rsidP="004A0162">
      <w:pPr>
        <w:numPr>
          <w:ilvl w:val="0"/>
          <w:numId w:val="22"/>
        </w:numPr>
        <w:spacing w:after="0" w:line="360" w:lineRule="auto"/>
        <w:textAlignment w:val="baseline"/>
        <w:rPr>
          <w:rFonts w:ascii="Arial" w:eastAsia="Times New Roman" w:hAnsi="Arial" w:cs="Arial"/>
          <w:color w:val="000000"/>
          <w:sz w:val="24"/>
          <w:szCs w:val="24"/>
          <w:lang w:eastAsia="es-MX"/>
        </w:rPr>
      </w:pPr>
      <w:r w:rsidRPr="004A0162">
        <w:rPr>
          <w:rFonts w:ascii="Arial" w:eastAsia="Times New Roman" w:hAnsi="Arial" w:cs="Arial"/>
          <w:color w:val="000000"/>
          <w:sz w:val="24"/>
          <w:szCs w:val="24"/>
          <w:lang w:eastAsia="es-MX"/>
        </w:rPr>
        <w:t>Asuntos Varios.</w:t>
      </w:r>
    </w:p>
    <w:p w:rsidR="00CE6608" w:rsidRPr="004A0162" w:rsidRDefault="00CE6608" w:rsidP="004A0162">
      <w:pPr>
        <w:numPr>
          <w:ilvl w:val="0"/>
          <w:numId w:val="22"/>
        </w:numPr>
        <w:spacing w:line="360" w:lineRule="auto"/>
        <w:textAlignment w:val="baseline"/>
        <w:rPr>
          <w:rFonts w:ascii="Arial" w:eastAsia="Times New Roman" w:hAnsi="Arial" w:cs="Arial"/>
          <w:color w:val="000000"/>
          <w:sz w:val="24"/>
          <w:szCs w:val="24"/>
          <w:lang w:eastAsia="es-MX"/>
        </w:rPr>
      </w:pPr>
      <w:r w:rsidRPr="004A0162">
        <w:rPr>
          <w:rFonts w:ascii="Arial" w:eastAsia="Times New Roman" w:hAnsi="Arial" w:cs="Arial"/>
          <w:color w:val="000000"/>
          <w:sz w:val="24"/>
          <w:szCs w:val="24"/>
          <w:lang w:eastAsia="es-MX"/>
        </w:rPr>
        <w:t>Clausura de la sesión.</w:t>
      </w:r>
    </w:p>
    <w:p w:rsidR="00CE6608" w:rsidRPr="004A0162" w:rsidRDefault="00CE6608" w:rsidP="004A0162">
      <w:pPr>
        <w:pStyle w:val="NormalWeb"/>
        <w:shd w:val="clear" w:color="auto" w:fill="FFFFFF"/>
        <w:spacing w:before="0" w:beforeAutospacing="0" w:after="0" w:afterAutospacing="0" w:line="360" w:lineRule="auto"/>
        <w:jc w:val="both"/>
        <w:rPr>
          <w:rFonts w:ascii="Arial" w:hAnsi="Arial" w:cs="Arial"/>
        </w:rPr>
      </w:pPr>
      <w:r w:rsidRPr="004A0162">
        <w:rPr>
          <w:rFonts w:ascii="Arial" w:hAnsi="Arial" w:cs="Arial"/>
          <w:color w:val="222222"/>
        </w:rPr>
        <w:t>Una vez hecho lo anterior pregunta a los presentes si están de acuerdo con el mismo. Pidiendo que quienes estén a favor, levanten su mano. Aprobado.</w:t>
      </w:r>
    </w:p>
    <w:p w:rsidR="00CE6608" w:rsidRPr="004A0162" w:rsidRDefault="00CE6608" w:rsidP="004A0162">
      <w:pPr>
        <w:spacing w:after="0" w:line="360" w:lineRule="auto"/>
        <w:jc w:val="both"/>
        <w:rPr>
          <w:rFonts w:ascii="Arial" w:eastAsia="Times New Roman" w:hAnsi="Arial" w:cs="Arial"/>
          <w:b/>
          <w:bCs/>
          <w:color w:val="000000"/>
          <w:sz w:val="24"/>
          <w:szCs w:val="24"/>
          <w:lang w:eastAsia="es-MX"/>
        </w:rPr>
      </w:pPr>
    </w:p>
    <w:p w:rsidR="00CE6608" w:rsidRPr="004A0162" w:rsidRDefault="00CE6608" w:rsidP="004A0162">
      <w:pPr>
        <w:spacing w:after="0" w:line="360" w:lineRule="auto"/>
        <w:jc w:val="both"/>
        <w:rPr>
          <w:rFonts w:ascii="Arial" w:eastAsia="Times New Roman" w:hAnsi="Arial" w:cs="Arial"/>
          <w:b/>
          <w:bCs/>
          <w:color w:val="000000"/>
          <w:sz w:val="24"/>
          <w:szCs w:val="24"/>
          <w:lang w:eastAsia="es-MX"/>
        </w:rPr>
      </w:pPr>
      <w:r w:rsidRPr="004A0162">
        <w:rPr>
          <w:rFonts w:ascii="Arial" w:eastAsia="Times New Roman" w:hAnsi="Arial" w:cs="Arial"/>
          <w:b/>
          <w:bCs/>
          <w:color w:val="000000"/>
          <w:sz w:val="24"/>
          <w:szCs w:val="24"/>
          <w:lang w:eastAsia="es-MX"/>
        </w:rPr>
        <w:t>PUNTO No.4</w:t>
      </w:r>
    </w:p>
    <w:p w:rsidR="00CE6608" w:rsidRPr="004A0162" w:rsidRDefault="00CE6608" w:rsidP="004A0162">
      <w:pPr>
        <w:shd w:val="clear" w:color="auto" w:fill="FFFFFF"/>
        <w:spacing w:after="0" w:line="360" w:lineRule="auto"/>
        <w:jc w:val="both"/>
        <w:rPr>
          <w:rFonts w:ascii="Arial" w:eastAsia="Times New Roman" w:hAnsi="Arial" w:cs="Arial"/>
          <w:iCs/>
          <w:color w:val="222222"/>
          <w:sz w:val="24"/>
          <w:szCs w:val="24"/>
          <w:lang w:eastAsia="es-MX"/>
        </w:rPr>
      </w:pPr>
      <w:r w:rsidRPr="004A0162">
        <w:rPr>
          <w:rFonts w:ascii="Arial" w:eastAsia="Times New Roman" w:hAnsi="Arial" w:cs="Arial"/>
          <w:iCs/>
          <w:color w:val="222222"/>
          <w:sz w:val="24"/>
          <w:szCs w:val="24"/>
          <w:lang w:eastAsia="es-MX"/>
        </w:rPr>
        <w:t>Continuando con el punto número 4 del orden del día, se propone a los presentes hacer llegar copia física para la revisión del acta anterior para su debida rúbrica, con la finalidad de omitir la lectura de la misma. Indicando que quienes estén a favor, levantar la mano. Lo cual es aprobado por unanimidad.</w:t>
      </w:r>
    </w:p>
    <w:p w:rsidR="00CE6608" w:rsidRPr="004A0162" w:rsidRDefault="00CE6608" w:rsidP="004A0162">
      <w:pPr>
        <w:spacing w:after="0" w:line="360" w:lineRule="auto"/>
        <w:jc w:val="both"/>
        <w:rPr>
          <w:rFonts w:ascii="Arial" w:eastAsia="Times New Roman" w:hAnsi="Arial" w:cs="Arial"/>
          <w:sz w:val="24"/>
          <w:szCs w:val="24"/>
          <w:lang w:eastAsia="es-MX"/>
        </w:rPr>
      </w:pPr>
    </w:p>
    <w:p w:rsidR="00CE6608" w:rsidRPr="004A0162" w:rsidRDefault="00CE6608" w:rsidP="004A0162">
      <w:pPr>
        <w:spacing w:after="0" w:line="360" w:lineRule="auto"/>
        <w:jc w:val="both"/>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PUNTO No. 5</w:t>
      </w:r>
    </w:p>
    <w:p w:rsidR="00CE6608" w:rsidRPr="004A0162" w:rsidRDefault="00CE6608" w:rsidP="004A0162">
      <w:pPr>
        <w:spacing w:after="0" w:line="360" w:lineRule="auto"/>
        <w:rPr>
          <w:rFonts w:ascii="Arial" w:eastAsia="Times New Roman" w:hAnsi="Arial" w:cs="Arial"/>
          <w:sz w:val="24"/>
          <w:szCs w:val="24"/>
          <w:lang w:eastAsia="es-MX"/>
        </w:rPr>
      </w:pPr>
    </w:p>
    <w:p w:rsidR="00CE6608" w:rsidRPr="004A0162" w:rsidRDefault="00CE6608" w:rsidP="004A0162">
      <w:pPr>
        <w:spacing w:after="0" w:line="360" w:lineRule="auto"/>
        <w:jc w:val="both"/>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DICTÁMENES LEGAL Y TÉCNICO</w:t>
      </w:r>
    </w:p>
    <w:p w:rsidR="00CE6608" w:rsidRPr="004A0162" w:rsidRDefault="00CE6608" w:rsidP="004A0162">
      <w:pPr>
        <w:spacing w:after="240" w:line="360" w:lineRule="auto"/>
        <w:rPr>
          <w:rFonts w:ascii="Arial" w:eastAsia="Times New Roman" w:hAnsi="Arial" w:cs="Arial"/>
          <w:sz w:val="24"/>
          <w:szCs w:val="24"/>
          <w:lang w:eastAsia="es-MX"/>
        </w:rPr>
      </w:pPr>
    </w:p>
    <w:p w:rsidR="00CE6608" w:rsidRPr="004A0162" w:rsidRDefault="00CE6608" w:rsidP="004A0162">
      <w:pPr>
        <w:spacing w:after="0" w:line="360" w:lineRule="auto"/>
        <w:jc w:val="both"/>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DICTAMEN LEGAL</w:t>
      </w:r>
      <w:r w:rsidRPr="004A0162">
        <w:rPr>
          <w:rFonts w:ascii="Arial" w:eastAsia="Times New Roman" w:hAnsi="Arial" w:cs="Arial"/>
          <w:color w:val="000000"/>
          <w:sz w:val="24"/>
          <w:szCs w:val="24"/>
          <w:lang w:eastAsia="es-MX"/>
        </w:rPr>
        <w:t>.</w:t>
      </w:r>
    </w:p>
    <w:p w:rsidR="00CE6608" w:rsidRPr="004A0162" w:rsidRDefault="00CE6608" w:rsidP="004A0162">
      <w:pPr>
        <w:spacing w:after="0" w:line="360" w:lineRule="auto"/>
        <w:rPr>
          <w:rFonts w:ascii="Arial" w:eastAsia="Times New Roman" w:hAnsi="Arial" w:cs="Arial"/>
          <w:sz w:val="24"/>
          <w:szCs w:val="24"/>
          <w:lang w:eastAsia="es-MX"/>
        </w:rPr>
      </w:pPr>
    </w:p>
    <w:p w:rsidR="00CE6608" w:rsidRPr="004A0162" w:rsidRDefault="00CE6608" w:rsidP="004A0162">
      <w:pPr>
        <w:spacing w:after="0" w:line="360" w:lineRule="auto"/>
        <w:jc w:val="both"/>
        <w:rPr>
          <w:rFonts w:ascii="Arial" w:eastAsia="Times New Roman" w:hAnsi="Arial" w:cs="Arial"/>
          <w:sz w:val="24"/>
          <w:szCs w:val="24"/>
          <w:lang w:eastAsia="es-MX"/>
        </w:rPr>
      </w:pPr>
      <w:r w:rsidRPr="004A0162">
        <w:rPr>
          <w:rFonts w:ascii="Arial" w:eastAsia="Times New Roman" w:hAnsi="Arial" w:cs="Arial"/>
          <w:color w:val="000000"/>
          <w:sz w:val="24"/>
          <w:szCs w:val="24"/>
          <w:lang w:eastAsia="es-MX"/>
        </w:rPr>
        <w:t>En uso de la voz la Lic. Cynthia Liliana Hernández Ibarra, Secretaria Técnica del Comité de Adquisiciones, comenta que se asentó la información de la documentación legal presentada por el participante y el resultado del dictamen respectivo en cuadros comparativos para facilitar su manejo, los cuales se anexan a la presente acta, desprendiéndose la siguiente información:</w:t>
      </w:r>
    </w:p>
    <w:p w:rsidR="00CE6608" w:rsidRPr="004A0162" w:rsidRDefault="00CE6608" w:rsidP="004A0162">
      <w:pPr>
        <w:spacing w:after="0" w:line="360" w:lineRule="auto"/>
        <w:rPr>
          <w:rFonts w:ascii="Arial" w:eastAsia="Times New Roman" w:hAnsi="Arial" w:cs="Arial"/>
          <w:sz w:val="24"/>
          <w:szCs w:val="24"/>
          <w:lang w:eastAsia="es-MX"/>
        </w:rPr>
      </w:pPr>
    </w:p>
    <w:tbl>
      <w:tblPr>
        <w:tblStyle w:val="Tablaconcuadrcula"/>
        <w:tblW w:w="0" w:type="auto"/>
        <w:tblLook w:val="04A0" w:firstRow="1" w:lastRow="0" w:firstColumn="1" w:lastColumn="0" w:noHBand="0" w:noVBand="1"/>
      </w:tblPr>
      <w:tblGrid>
        <w:gridCol w:w="3681"/>
        <w:gridCol w:w="2268"/>
        <w:gridCol w:w="2126"/>
        <w:gridCol w:w="2453"/>
      </w:tblGrid>
      <w:tr w:rsidR="0001188D" w:rsidTr="00C062E4">
        <w:trPr>
          <w:trHeight w:val="907"/>
        </w:trPr>
        <w:tc>
          <w:tcPr>
            <w:tcW w:w="3681" w:type="dxa"/>
            <w:shd w:val="clear" w:color="auto" w:fill="FABF8F" w:themeFill="accent6" w:themeFillTint="99"/>
          </w:tcPr>
          <w:p w:rsidR="0001188D" w:rsidRPr="00C062E4" w:rsidRDefault="0001188D" w:rsidP="00C062E4">
            <w:pPr>
              <w:spacing w:line="360" w:lineRule="auto"/>
              <w:jc w:val="center"/>
              <w:rPr>
                <w:rFonts w:ascii="Arial" w:hAnsi="Arial" w:cs="Arial"/>
                <w:b/>
                <w:bCs/>
                <w:sz w:val="18"/>
                <w:szCs w:val="18"/>
              </w:rPr>
            </w:pPr>
            <w:r w:rsidRPr="00C062E4">
              <w:rPr>
                <w:rFonts w:ascii="Arial" w:hAnsi="Arial" w:cs="Arial"/>
                <w:b/>
                <w:bCs/>
                <w:sz w:val="18"/>
                <w:szCs w:val="18"/>
              </w:rPr>
              <w:t>TRATÁNDOSE DE PERSONAS FISICAS:</w:t>
            </w:r>
          </w:p>
        </w:tc>
        <w:tc>
          <w:tcPr>
            <w:tcW w:w="2268" w:type="dxa"/>
            <w:shd w:val="clear" w:color="auto" w:fill="FABF8F" w:themeFill="accent6" w:themeFillTint="99"/>
          </w:tcPr>
          <w:p w:rsidR="0001188D" w:rsidRPr="00C062E4" w:rsidRDefault="0001188D" w:rsidP="00C062E4">
            <w:pPr>
              <w:spacing w:line="360" w:lineRule="auto"/>
              <w:jc w:val="center"/>
              <w:rPr>
                <w:rFonts w:ascii="Arial" w:hAnsi="Arial" w:cs="Arial"/>
                <w:b/>
                <w:bCs/>
                <w:sz w:val="18"/>
                <w:szCs w:val="18"/>
              </w:rPr>
            </w:pPr>
            <w:r w:rsidRPr="00C062E4">
              <w:rPr>
                <w:rFonts w:ascii="Arial" w:hAnsi="Arial" w:cs="Arial"/>
                <w:b/>
                <w:bCs/>
                <w:sz w:val="18"/>
                <w:szCs w:val="18"/>
              </w:rPr>
              <w:t>VALERIA LIZETH GONZÁLEZ MEDINA</w:t>
            </w:r>
          </w:p>
        </w:tc>
        <w:tc>
          <w:tcPr>
            <w:tcW w:w="2126" w:type="dxa"/>
            <w:shd w:val="clear" w:color="auto" w:fill="FABF8F" w:themeFill="accent6" w:themeFillTint="99"/>
          </w:tcPr>
          <w:p w:rsidR="0001188D" w:rsidRPr="00C062E4" w:rsidRDefault="0001188D" w:rsidP="00C062E4">
            <w:pPr>
              <w:spacing w:line="360" w:lineRule="auto"/>
              <w:jc w:val="center"/>
              <w:rPr>
                <w:rFonts w:ascii="Arial" w:hAnsi="Arial" w:cs="Arial"/>
                <w:b/>
                <w:bCs/>
                <w:sz w:val="18"/>
                <w:szCs w:val="18"/>
              </w:rPr>
            </w:pPr>
            <w:r w:rsidRPr="00C062E4">
              <w:rPr>
                <w:rFonts w:ascii="Arial" w:hAnsi="Arial" w:cs="Arial"/>
                <w:b/>
                <w:bCs/>
                <w:sz w:val="18"/>
                <w:szCs w:val="18"/>
              </w:rPr>
              <w:t>JULIO CÉSAR GONZÁLEZ CORDERO</w:t>
            </w:r>
          </w:p>
        </w:tc>
        <w:tc>
          <w:tcPr>
            <w:tcW w:w="2453" w:type="dxa"/>
            <w:shd w:val="clear" w:color="auto" w:fill="FABF8F" w:themeFill="accent6" w:themeFillTint="99"/>
          </w:tcPr>
          <w:p w:rsidR="0001188D" w:rsidRPr="00C062E4" w:rsidRDefault="0001188D" w:rsidP="00C062E4">
            <w:pPr>
              <w:spacing w:line="360" w:lineRule="auto"/>
              <w:jc w:val="center"/>
              <w:rPr>
                <w:rFonts w:ascii="Arial" w:hAnsi="Arial" w:cs="Arial"/>
                <w:b/>
                <w:bCs/>
                <w:sz w:val="18"/>
                <w:szCs w:val="18"/>
              </w:rPr>
            </w:pPr>
            <w:r w:rsidRPr="00C062E4">
              <w:rPr>
                <w:rFonts w:ascii="Arial" w:hAnsi="Arial" w:cs="Arial"/>
                <w:b/>
                <w:bCs/>
                <w:sz w:val="18"/>
                <w:szCs w:val="18"/>
              </w:rPr>
              <w:t>MARÍA DE LA LUZ CORDERO FRANCO</w:t>
            </w:r>
          </w:p>
        </w:tc>
      </w:tr>
      <w:tr w:rsidR="0001188D" w:rsidTr="008006E9">
        <w:tc>
          <w:tcPr>
            <w:tcW w:w="3681" w:type="dxa"/>
            <w:shd w:val="clear" w:color="auto" w:fill="D6E3BC" w:themeFill="accent3" w:themeFillTint="66"/>
          </w:tcPr>
          <w:p w:rsidR="0001188D" w:rsidRPr="00C062E4" w:rsidRDefault="0001188D" w:rsidP="0001188D">
            <w:pPr>
              <w:spacing w:line="360" w:lineRule="auto"/>
              <w:jc w:val="both"/>
              <w:rPr>
                <w:rFonts w:ascii="Arial" w:hAnsi="Arial" w:cs="Arial"/>
                <w:b/>
                <w:bCs/>
                <w:sz w:val="18"/>
                <w:szCs w:val="18"/>
              </w:rPr>
            </w:pPr>
            <w:r w:rsidRPr="00C062E4">
              <w:rPr>
                <w:rFonts w:ascii="Arial" w:hAnsi="Arial" w:cs="Arial"/>
                <w:b/>
                <w:bCs/>
                <w:sz w:val="18"/>
                <w:szCs w:val="18"/>
              </w:rPr>
              <w:t>Recibo original del pago correspondiente de las bases.</w:t>
            </w:r>
          </w:p>
        </w:tc>
        <w:tc>
          <w:tcPr>
            <w:tcW w:w="2268" w:type="dxa"/>
          </w:tcPr>
          <w:p w:rsidR="0001188D" w:rsidRPr="00C062E4" w:rsidRDefault="0001188D"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126" w:type="dxa"/>
          </w:tcPr>
          <w:p w:rsidR="0001188D" w:rsidRPr="00C062E4" w:rsidRDefault="0001188D"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453" w:type="dxa"/>
          </w:tcPr>
          <w:p w:rsidR="0001188D" w:rsidRPr="00C062E4" w:rsidRDefault="0001188D"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r>
      <w:tr w:rsidR="0001188D" w:rsidTr="008006E9">
        <w:tc>
          <w:tcPr>
            <w:tcW w:w="3681" w:type="dxa"/>
            <w:shd w:val="clear" w:color="auto" w:fill="D6E3BC" w:themeFill="accent3" w:themeFillTint="66"/>
          </w:tcPr>
          <w:p w:rsidR="0001188D" w:rsidRPr="00C062E4" w:rsidRDefault="0001188D" w:rsidP="0001188D">
            <w:pPr>
              <w:spacing w:line="360" w:lineRule="auto"/>
              <w:jc w:val="both"/>
              <w:rPr>
                <w:rFonts w:ascii="Arial" w:hAnsi="Arial" w:cs="Arial"/>
                <w:b/>
                <w:bCs/>
                <w:sz w:val="18"/>
                <w:szCs w:val="18"/>
              </w:rPr>
            </w:pPr>
            <w:r w:rsidRPr="00C062E4">
              <w:rPr>
                <w:rFonts w:ascii="Arial" w:hAnsi="Arial" w:cs="Arial"/>
                <w:b/>
                <w:bCs/>
                <w:sz w:val="18"/>
                <w:szCs w:val="18"/>
              </w:rPr>
              <w:t>Acta constitutiva (original y copia para cotejo) de la empresa debidamente registrada en el Registro Público de la Propiedad y de Comercio, y en el caso de haber realizado reformas sustanciales a los estatus sociales, deberá presentar copia de las Protocolizaciones de Acta donde consten dichas reformas y su inscripción ante el registro público.</w:t>
            </w:r>
          </w:p>
        </w:tc>
        <w:tc>
          <w:tcPr>
            <w:tcW w:w="2268"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126"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453"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r>
      <w:tr w:rsidR="0001188D" w:rsidTr="008006E9">
        <w:tc>
          <w:tcPr>
            <w:tcW w:w="3681" w:type="dxa"/>
            <w:shd w:val="clear" w:color="auto" w:fill="D6E3BC" w:themeFill="accent3" w:themeFillTint="66"/>
          </w:tcPr>
          <w:p w:rsidR="0001188D" w:rsidRPr="00C062E4" w:rsidRDefault="0001188D" w:rsidP="0001188D">
            <w:pPr>
              <w:spacing w:line="360" w:lineRule="auto"/>
              <w:jc w:val="both"/>
              <w:rPr>
                <w:rFonts w:ascii="Arial" w:hAnsi="Arial" w:cs="Arial"/>
                <w:b/>
                <w:bCs/>
                <w:sz w:val="18"/>
                <w:szCs w:val="18"/>
              </w:rPr>
            </w:pPr>
            <w:r w:rsidRPr="00C062E4">
              <w:rPr>
                <w:rFonts w:ascii="Arial" w:hAnsi="Arial" w:cs="Arial"/>
                <w:b/>
                <w:bCs/>
                <w:sz w:val="18"/>
                <w:szCs w:val="18"/>
              </w:rPr>
              <w:t>Poder Notarial del Representante Legal  que comparezca a la Licitación, (o en su caso señalar que sus facultades se desprenden de la propia acta constitutiva).</w:t>
            </w:r>
          </w:p>
        </w:tc>
        <w:tc>
          <w:tcPr>
            <w:tcW w:w="2268"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126"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453"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r>
      <w:tr w:rsidR="0001188D" w:rsidTr="008006E9">
        <w:tc>
          <w:tcPr>
            <w:tcW w:w="3681" w:type="dxa"/>
            <w:shd w:val="clear" w:color="auto" w:fill="D6E3BC" w:themeFill="accent3" w:themeFillTint="66"/>
          </w:tcPr>
          <w:p w:rsidR="0001188D" w:rsidRPr="00C062E4" w:rsidRDefault="0001188D" w:rsidP="0001188D">
            <w:pPr>
              <w:spacing w:line="360" w:lineRule="auto"/>
              <w:jc w:val="both"/>
              <w:rPr>
                <w:rFonts w:ascii="Arial" w:hAnsi="Arial" w:cs="Arial"/>
                <w:b/>
                <w:bCs/>
                <w:sz w:val="18"/>
                <w:szCs w:val="18"/>
              </w:rPr>
            </w:pPr>
            <w:r w:rsidRPr="00C062E4">
              <w:rPr>
                <w:rFonts w:ascii="Arial" w:hAnsi="Arial" w:cs="Arial"/>
                <w:b/>
                <w:bCs/>
                <w:sz w:val="18"/>
                <w:szCs w:val="18"/>
              </w:rPr>
              <w:t>Cédula de identificación fiscal de la empresa (RFC).</w:t>
            </w:r>
          </w:p>
        </w:tc>
        <w:tc>
          <w:tcPr>
            <w:tcW w:w="2268"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126"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453"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r>
      <w:tr w:rsidR="0001188D" w:rsidTr="008006E9">
        <w:tc>
          <w:tcPr>
            <w:tcW w:w="3681" w:type="dxa"/>
            <w:shd w:val="clear" w:color="auto" w:fill="D6E3BC" w:themeFill="accent3" w:themeFillTint="66"/>
          </w:tcPr>
          <w:p w:rsidR="0001188D" w:rsidRPr="00C062E4" w:rsidRDefault="0001188D" w:rsidP="0001188D">
            <w:pPr>
              <w:spacing w:line="360" w:lineRule="auto"/>
              <w:jc w:val="both"/>
              <w:rPr>
                <w:rFonts w:ascii="Arial" w:hAnsi="Arial" w:cs="Arial"/>
                <w:b/>
                <w:bCs/>
                <w:sz w:val="18"/>
                <w:szCs w:val="18"/>
              </w:rPr>
            </w:pPr>
            <w:r w:rsidRPr="00C062E4">
              <w:rPr>
                <w:rFonts w:ascii="Arial" w:hAnsi="Arial" w:cs="Arial"/>
                <w:b/>
                <w:bCs/>
                <w:sz w:val="18"/>
                <w:szCs w:val="18"/>
              </w:rPr>
              <w:t xml:space="preserve">Última Declaración Anual de Impuestos o cualquier otra que en su caso le corresponda a la fecha de presentación de su propuesta, o en su caso Formato 32-D del SAT, con resultado en positivo.   </w:t>
            </w:r>
          </w:p>
        </w:tc>
        <w:tc>
          <w:tcPr>
            <w:tcW w:w="2268"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126"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453"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r>
      <w:tr w:rsidR="0001188D" w:rsidTr="008006E9">
        <w:tc>
          <w:tcPr>
            <w:tcW w:w="3681" w:type="dxa"/>
            <w:shd w:val="clear" w:color="auto" w:fill="D6E3BC" w:themeFill="accent3" w:themeFillTint="66"/>
          </w:tcPr>
          <w:p w:rsidR="0001188D" w:rsidRPr="00C062E4" w:rsidRDefault="0001188D" w:rsidP="0001188D">
            <w:pPr>
              <w:spacing w:line="360" w:lineRule="auto"/>
              <w:jc w:val="both"/>
              <w:rPr>
                <w:rFonts w:ascii="Arial" w:hAnsi="Arial" w:cs="Arial"/>
                <w:b/>
                <w:bCs/>
                <w:sz w:val="18"/>
                <w:szCs w:val="18"/>
              </w:rPr>
            </w:pPr>
            <w:r w:rsidRPr="00C062E4">
              <w:rPr>
                <w:rFonts w:ascii="Arial" w:hAnsi="Arial" w:cs="Arial"/>
                <w:b/>
                <w:bCs/>
                <w:sz w:val="18"/>
                <w:szCs w:val="18"/>
              </w:rPr>
              <w:t xml:space="preserve">Comprobante de domicilio con una antigüedad de un máximo de tres meses, </w:t>
            </w:r>
            <w:r w:rsidRPr="00C062E4">
              <w:rPr>
                <w:rFonts w:ascii="Arial" w:hAnsi="Arial" w:cs="Arial"/>
                <w:b/>
                <w:bCs/>
                <w:sz w:val="18"/>
                <w:szCs w:val="18"/>
              </w:rPr>
              <w:lastRenderedPageBreak/>
              <w:t xml:space="preserve">en caso de que no esté a nombre de la empresa presentar copia del contrato de arrendamiento con copia de identificación del arrendador. </w:t>
            </w:r>
          </w:p>
        </w:tc>
        <w:tc>
          <w:tcPr>
            <w:tcW w:w="2268"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lastRenderedPageBreak/>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126"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453" w:type="dxa"/>
          </w:tcPr>
          <w:p w:rsidR="003816CC" w:rsidRPr="00C062E4" w:rsidRDefault="003816CC" w:rsidP="003816CC">
            <w:pPr>
              <w:spacing w:line="360" w:lineRule="auto"/>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r>
      <w:tr w:rsidR="0001188D" w:rsidTr="008006E9">
        <w:tc>
          <w:tcPr>
            <w:tcW w:w="3681" w:type="dxa"/>
            <w:shd w:val="clear" w:color="auto" w:fill="D6E3BC" w:themeFill="accent3" w:themeFillTint="66"/>
          </w:tcPr>
          <w:p w:rsidR="0001188D" w:rsidRPr="00C062E4" w:rsidRDefault="0001188D" w:rsidP="0001188D">
            <w:pPr>
              <w:spacing w:line="360" w:lineRule="auto"/>
              <w:jc w:val="both"/>
              <w:rPr>
                <w:rFonts w:ascii="Arial" w:hAnsi="Arial" w:cs="Arial"/>
                <w:b/>
                <w:bCs/>
                <w:sz w:val="18"/>
                <w:szCs w:val="18"/>
              </w:rPr>
            </w:pPr>
            <w:r w:rsidRPr="00C062E4">
              <w:rPr>
                <w:rFonts w:ascii="Arial" w:hAnsi="Arial" w:cs="Arial"/>
                <w:b/>
                <w:bCs/>
                <w:sz w:val="18"/>
                <w:szCs w:val="18"/>
              </w:rPr>
              <w:t>Licencia Municipal vigente, o en su defecto el permiso provisional.</w:t>
            </w:r>
          </w:p>
        </w:tc>
        <w:tc>
          <w:tcPr>
            <w:tcW w:w="2268" w:type="dxa"/>
          </w:tcPr>
          <w:p w:rsidR="003816CC" w:rsidRPr="00C062E4" w:rsidRDefault="003816CC" w:rsidP="003816CC">
            <w:pPr>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126" w:type="dxa"/>
          </w:tcPr>
          <w:p w:rsidR="003816CC" w:rsidRPr="00C062E4" w:rsidRDefault="003816CC" w:rsidP="003816CC">
            <w:pPr>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c>
          <w:tcPr>
            <w:tcW w:w="2453" w:type="dxa"/>
          </w:tcPr>
          <w:p w:rsidR="003816CC" w:rsidRPr="00C062E4" w:rsidRDefault="003816CC" w:rsidP="003816CC">
            <w:pPr>
              <w:jc w:val="center"/>
              <w:rPr>
                <w:rFonts w:ascii="Arial" w:hAnsi="Arial" w:cs="Arial"/>
                <w:bCs/>
                <w:sz w:val="18"/>
                <w:szCs w:val="18"/>
              </w:rPr>
            </w:pPr>
            <w:r w:rsidRPr="00C062E4">
              <w:rPr>
                <w:rFonts w:ascii="Arial" w:hAnsi="Arial" w:cs="Arial"/>
                <w:bCs/>
                <w:sz w:val="18"/>
                <w:szCs w:val="18"/>
              </w:rPr>
              <w:t>CUMPLE</w:t>
            </w:r>
          </w:p>
          <w:p w:rsidR="0001188D" w:rsidRPr="00C062E4" w:rsidRDefault="0001188D" w:rsidP="003816CC">
            <w:pPr>
              <w:spacing w:line="360" w:lineRule="auto"/>
              <w:jc w:val="center"/>
              <w:rPr>
                <w:rFonts w:ascii="Arial" w:eastAsia="Times New Roman" w:hAnsi="Arial" w:cs="Arial"/>
                <w:color w:val="000000"/>
                <w:sz w:val="18"/>
                <w:szCs w:val="18"/>
                <w:lang w:eastAsia="es-MX"/>
              </w:rPr>
            </w:pPr>
          </w:p>
        </w:tc>
      </w:tr>
    </w:tbl>
    <w:p w:rsidR="00480837" w:rsidRPr="004A0162" w:rsidRDefault="00480837" w:rsidP="004A0162">
      <w:pPr>
        <w:spacing w:after="0" w:line="360" w:lineRule="auto"/>
        <w:jc w:val="both"/>
        <w:rPr>
          <w:rFonts w:ascii="Arial" w:eastAsia="Times New Roman" w:hAnsi="Arial" w:cs="Arial"/>
          <w:color w:val="000000"/>
          <w:sz w:val="24"/>
          <w:szCs w:val="24"/>
          <w:lang w:eastAsia="es-MX"/>
        </w:rPr>
      </w:pPr>
    </w:p>
    <w:p w:rsidR="008006E9" w:rsidRPr="008006E9" w:rsidRDefault="008006E9" w:rsidP="004A0162">
      <w:pPr>
        <w:spacing w:after="0" w:line="360" w:lineRule="auto"/>
        <w:jc w:val="both"/>
        <w:rPr>
          <w:rFonts w:ascii="Arial" w:eastAsia="Times New Roman" w:hAnsi="Arial" w:cs="Arial"/>
          <w:color w:val="000000"/>
          <w:sz w:val="24"/>
          <w:szCs w:val="24"/>
          <w:lang w:eastAsia="es-MX"/>
        </w:rPr>
      </w:pPr>
    </w:p>
    <w:p w:rsidR="005963DF" w:rsidRPr="004A0162" w:rsidRDefault="00480837" w:rsidP="004A0162">
      <w:pPr>
        <w:spacing w:after="0" w:line="360" w:lineRule="auto"/>
        <w:jc w:val="both"/>
        <w:rPr>
          <w:rFonts w:ascii="Arial" w:eastAsia="Times New Roman" w:hAnsi="Arial" w:cs="Arial"/>
          <w:b/>
          <w:color w:val="000000"/>
          <w:sz w:val="24"/>
          <w:szCs w:val="24"/>
          <w:lang w:eastAsia="es-MX"/>
        </w:rPr>
      </w:pPr>
      <w:r w:rsidRPr="004A0162">
        <w:rPr>
          <w:rFonts w:ascii="Arial" w:eastAsia="Times New Roman" w:hAnsi="Arial" w:cs="Arial"/>
          <w:b/>
          <w:color w:val="000000"/>
          <w:sz w:val="24"/>
          <w:szCs w:val="24"/>
          <w:lang w:eastAsia="es-MX"/>
        </w:rPr>
        <w:t>DICTAMEN TÉCNICO.</w:t>
      </w:r>
    </w:p>
    <w:p w:rsidR="00480837" w:rsidRPr="004A0162" w:rsidRDefault="00480837" w:rsidP="004A0162">
      <w:pPr>
        <w:spacing w:after="240" w:line="360" w:lineRule="auto"/>
        <w:jc w:val="both"/>
        <w:rPr>
          <w:rFonts w:ascii="Arial" w:eastAsia="Times New Roman" w:hAnsi="Arial" w:cs="Arial"/>
          <w:b/>
          <w:bCs/>
          <w:color w:val="000000"/>
          <w:sz w:val="24"/>
          <w:szCs w:val="24"/>
          <w:lang w:eastAsia="es-MX"/>
        </w:rPr>
      </w:pPr>
      <w:r w:rsidRPr="004A0162">
        <w:rPr>
          <w:rFonts w:ascii="Arial" w:eastAsia="Times New Roman" w:hAnsi="Arial" w:cs="Arial"/>
          <w:color w:val="000000"/>
          <w:sz w:val="24"/>
          <w:szCs w:val="24"/>
          <w:lang w:eastAsia="es-MX"/>
        </w:rPr>
        <w:t>La Lic. Cynthia Liliana Hernández Ibarra, Secretaria Técnica del Comité de Adquisiciones, por lo que respecta a éste punto, procede a la visualización de los cuadros comparativos que contienen la información del dictamen técnico elaborado por el área requirente, en donde se observa lo siguiente:</w:t>
      </w:r>
    </w:p>
    <w:p w:rsidR="00480837" w:rsidRPr="004A0162" w:rsidRDefault="00480837" w:rsidP="004A0162">
      <w:pPr>
        <w:spacing w:after="0" w:line="360" w:lineRule="auto"/>
        <w:jc w:val="both"/>
        <w:rPr>
          <w:rFonts w:ascii="Arial" w:eastAsia="Times New Roman" w:hAnsi="Arial" w:cs="Arial"/>
          <w:b/>
          <w:color w:val="000000"/>
          <w:sz w:val="24"/>
          <w:szCs w:val="24"/>
          <w:highlight w:val="yellow"/>
          <w:lang w:eastAsia="es-MX"/>
        </w:rPr>
      </w:pPr>
    </w:p>
    <w:tbl>
      <w:tblPr>
        <w:tblStyle w:val="Tablaconcuadrcula"/>
        <w:tblW w:w="0" w:type="auto"/>
        <w:tblInd w:w="-5" w:type="dxa"/>
        <w:tblLayout w:type="fixed"/>
        <w:tblLook w:val="04A0" w:firstRow="1" w:lastRow="0" w:firstColumn="1" w:lastColumn="0" w:noHBand="0" w:noVBand="1"/>
      </w:tblPr>
      <w:tblGrid>
        <w:gridCol w:w="2552"/>
        <w:gridCol w:w="1843"/>
        <w:gridCol w:w="1417"/>
        <w:gridCol w:w="1527"/>
        <w:gridCol w:w="3009"/>
      </w:tblGrid>
      <w:tr w:rsidR="00C062E4" w:rsidTr="00C062E4">
        <w:trPr>
          <w:trHeight w:val="276"/>
        </w:trPr>
        <w:tc>
          <w:tcPr>
            <w:tcW w:w="2552" w:type="dxa"/>
            <w:vMerge w:val="restart"/>
            <w:shd w:val="clear" w:color="auto" w:fill="D6E3BC" w:themeFill="accent3" w:themeFillTint="66"/>
          </w:tcPr>
          <w:p w:rsidR="00C062E4" w:rsidRDefault="00C062E4" w:rsidP="008006E9">
            <w:pPr>
              <w:spacing w:line="360" w:lineRule="auto"/>
              <w:jc w:val="center"/>
              <w:rPr>
                <w:rFonts w:ascii="Arial" w:hAnsi="Arial" w:cs="Arial"/>
                <w:b/>
                <w:bCs/>
                <w:sz w:val="18"/>
                <w:szCs w:val="18"/>
              </w:rPr>
            </w:pPr>
          </w:p>
          <w:p w:rsidR="00C062E4" w:rsidRPr="00C062E4" w:rsidRDefault="00C062E4" w:rsidP="008006E9">
            <w:pPr>
              <w:spacing w:line="360" w:lineRule="auto"/>
              <w:jc w:val="center"/>
              <w:rPr>
                <w:rFonts w:ascii="Arial" w:hAnsi="Arial" w:cs="Arial"/>
                <w:b/>
                <w:bCs/>
                <w:sz w:val="18"/>
                <w:szCs w:val="18"/>
              </w:rPr>
            </w:pPr>
            <w:r w:rsidRPr="00C062E4">
              <w:rPr>
                <w:rFonts w:ascii="Arial" w:hAnsi="Arial" w:cs="Arial"/>
                <w:b/>
                <w:bCs/>
                <w:sz w:val="18"/>
                <w:szCs w:val="18"/>
              </w:rPr>
              <w:t>EMPRESA</w:t>
            </w:r>
          </w:p>
        </w:tc>
        <w:tc>
          <w:tcPr>
            <w:tcW w:w="7796" w:type="dxa"/>
            <w:gridSpan w:val="4"/>
            <w:shd w:val="clear" w:color="auto" w:fill="FABF8F" w:themeFill="accent6" w:themeFillTint="99"/>
          </w:tcPr>
          <w:p w:rsidR="00C062E4" w:rsidRPr="00C062E4" w:rsidRDefault="00C062E4" w:rsidP="00C062E4">
            <w:pPr>
              <w:spacing w:line="360" w:lineRule="auto"/>
              <w:jc w:val="center"/>
              <w:rPr>
                <w:rFonts w:ascii="Arial" w:hAnsi="Arial" w:cs="Arial"/>
                <w:b/>
                <w:bCs/>
                <w:sz w:val="18"/>
                <w:szCs w:val="18"/>
              </w:rPr>
            </w:pPr>
            <w:r w:rsidRPr="00C062E4">
              <w:rPr>
                <w:rFonts w:ascii="Arial" w:hAnsi="Arial" w:cs="Arial"/>
                <w:b/>
                <w:bCs/>
                <w:sz w:val="18"/>
                <w:szCs w:val="18"/>
              </w:rPr>
              <w:t>PARTIDA 1</w:t>
            </w:r>
          </w:p>
        </w:tc>
      </w:tr>
      <w:tr w:rsidR="00C062E4" w:rsidTr="00C062E4">
        <w:trPr>
          <w:trHeight w:val="509"/>
        </w:trPr>
        <w:tc>
          <w:tcPr>
            <w:tcW w:w="2552" w:type="dxa"/>
            <w:vMerge/>
            <w:shd w:val="clear" w:color="auto" w:fill="D6E3BC" w:themeFill="accent3" w:themeFillTint="66"/>
          </w:tcPr>
          <w:p w:rsidR="00C062E4" w:rsidRPr="00C062E4" w:rsidRDefault="00C062E4" w:rsidP="008006E9">
            <w:pPr>
              <w:spacing w:line="360" w:lineRule="auto"/>
              <w:jc w:val="center"/>
              <w:rPr>
                <w:rFonts w:ascii="Arial" w:hAnsi="Arial" w:cs="Arial"/>
                <w:b/>
                <w:bCs/>
                <w:sz w:val="18"/>
                <w:szCs w:val="18"/>
              </w:rPr>
            </w:pPr>
          </w:p>
        </w:tc>
        <w:tc>
          <w:tcPr>
            <w:tcW w:w="1843" w:type="dxa"/>
            <w:shd w:val="clear" w:color="auto" w:fill="FABF8F" w:themeFill="accent6" w:themeFillTint="99"/>
          </w:tcPr>
          <w:p w:rsidR="00C062E4" w:rsidRPr="00C062E4" w:rsidRDefault="00C062E4" w:rsidP="00C062E4">
            <w:pPr>
              <w:spacing w:line="360" w:lineRule="auto"/>
              <w:jc w:val="center"/>
              <w:rPr>
                <w:rFonts w:ascii="Arial" w:hAnsi="Arial" w:cs="Arial"/>
                <w:b/>
                <w:bCs/>
                <w:sz w:val="18"/>
                <w:szCs w:val="18"/>
              </w:rPr>
            </w:pPr>
            <w:r w:rsidRPr="00C062E4">
              <w:rPr>
                <w:rFonts w:ascii="Arial" w:hAnsi="Arial" w:cs="Arial"/>
                <w:b/>
                <w:bCs/>
                <w:sz w:val="18"/>
                <w:szCs w:val="18"/>
              </w:rPr>
              <w:t>ANEXO 1</w:t>
            </w:r>
          </w:p>
          <w:p w:rsidR="00C062E4" w:rsidRPr="00C062E4" w:rsidRDefault="00C062E4" w:rsidP="00C062E4">
            <w:pPr>
              <w:pStyle w:val="Prrafodelista"/>
              <w:spacing w:line="360" w:lineRule="auto"/>
              <w:ind w:left="0"/>
              <w:jc w:val="center"/>
              <w:rPr>
                <w:rFonts w:ascii="Arial" w:eastAsia="Times New Roman" w:hAnsi="Arial" w:cs="Arial"/>
                <w:bCs/>
                <w:sz w:val="18"/>
                <w:szCs w:val="18"/>
                <w:lang w:val="es-419" w:eastAsia="es-MX"/>
              </w:rPr>
            </w:pPr>
          </w:p>
        </w:tc>
        <w:tc>
          <w:tcPr>
            <w:tcW w:w="1417" w:type="dxa"/>
            <w:shd w:val="clear" w:color="auto" w:fill="FABF8F" w:themeFill="accent6" w:themeFillTint="99"/>
          </w:tcPr>
          <w:p w:rsidR="00C062E4" w:rsidRPr="00C062E4" w:rsidRDefault="00C062E4" w:rsidP="00C062E4">
            <w:pPr>
              <w:spacing w:line="360" w:lineRule="auto"/>
              <w:jc w:val="center"/>
              <w:rPr>
                <w:rFonts w:ascii="Arial" w:hAnsi="Arial" w:cs="Arial"/>
                <w:b/>
                <w:bCs/>
                <w:sz w:val="18"/>
                <w:szCs w:val="18"/>
              </w:rPr>
            </w:pPr>
            <w:r w:rsidRPr="00C062E4">
              <w:rPr>
                <w:rFonts w:ascii="Arial" w:hAnsi="Arial" w:cs="Arial"/>
                <w:b/>
                <w:bCs/>
                <w:sz w:val="18"/>
                <w:szCs w:val="18"/>
              </w:rPr>
              <w:t>ANEXO 3</w:t>
            </w:r>
          </w:p>
          <w:p w:rsidR="00C062E4" w:rsidRPr="00C062E4" w:rsidRDefault="00C062E4" w:rsidP="00C062E4">
            <w:pPr>
              <w:pStyle w:val="Prrafodelista"/>
              <w:spacing w:line="360" w:lineRule="auto"/>
              <w:ind w:left="0"/>
              <w:jc w:val="center"/>
              <w:rPr>
                <w:rFonts w:ascii="Arial" w:eastAsia="Times New Roman" w:hAnsi="Arial" w:cs="Arial"/>
                <w:bCs/>
                <w:sz w:val="18"/>
                <w:szCs w:val="18"/>
                <w:lang w:val="es-419" w:eastAsia="es-MX"/>
              </w:rPr>
            </w:pPr>
          </w:p>
        </w:tc>
        <w:tc>
          <w:tcPr>
            <w:tcW w:w="1527" w:type="dxa"/>
            <w:shd w:val="clear" w:color="auto" w:fill="FABF8F" w:themeFill="accent6" w:themeFillTint="99"/>
          </w:tcPr>
          <w:p w:rsidR="00C062E4" w:rsidRPr="00C062E4" w:rsidRDefault="00C062E4" w:rsidP="00C062E4">
            <w:pPr>
              <w:spacing w:line="360" w:lineRule="auto"/>
              <w:jc w:val="center"/>
              <w:rPr>
                <w:rFonts w:ascii="Arial" w:hAnsi="Arial" w:cs="Arial"/>
                <w:b/>
                <w:bCs/>
                <w:sz w:val="18"/>
                <w:szCs w:val="18"/>
              </w:rPr>
            </w:pPr>
            <w:r w:rsidRPr="00C062E4">
              <w:rPr>
                <w:rFonts w:ascii="Arial" w:hAnsi="Arial" w:cs="Arial"/>
                <w:b/>
                <w:bCs/>
                <w:sz w:val="18"/>
                <w:szCs w:val="18"/>
              </w:rPr>
              <w:t>ANEXO 4</w:t>
            </w:r>
          </w:p>
          <w:p w:rsidR="00C062E4" w:rsidRPr="00C062E4" w:rsidRDefault="00C062E4" w:rsidP="00C062E4">
            <w:pPr>
              <w:pStyle w:val="Prrafodelista"/>
              <w:tabs>
                <w:tab w:val="left" w:pos="887"/>
              </w:tabs>
              <w:spacing w:line="360" w:lineRule="auto"/>
              <w:ind w:left="0"/>
              <w:jc w:val="center"/>
              <w:rPr>
                <w:rFonts w:ascii="Arial" w:eastAsia="Times New Roman" w:hAnsi="Arial" w:cs="Arial"/>
                <w:bCs/>
                <w:sz w:val="18"/>
                <w:szCs w:val="18"/>
                <w:lang w:val="es-419" w:eastAsia="es-MX"/>
              </w:rPr>
            </w:pPr>
          </w:p>
        </w:tc>
        <w:tc>
          <w:tcPr>
            <w:tcW w:w="3009" w:type="dxa"/>
            <w:shd w:val="clear" w:color="auto" w:fill="FABF8F" w:themeFill="accent6" w:themeFillTint="99"/>
          </w:tcPr>
          <w:p w:rsidR="00C062E4" w:rsidRPr="00C062E4" w:rsidRDefault="00C062E4" w:rsidP="00C062E4">
            <w:pPr>
              <w:spacing w:line="360" w:lineRule="auto"/>
              <w:jc w:val="center"/>
              <w:rPr>
                <w:rFonts w:ascii="Arial" w:hAnsi="Arial" w:cs="Arial"/>
                <w:b/>
                <w:bCs/>
                <w:sz w:val="18"/>
                <w:szCs w:val="18"/>
              </w:rPr>
            </w:pPr>
            <w:r w:rsidRPr="00C062E4">
              <w:rPr>
                <w:rFonts w:ascii="Arial" w:hAnsi="Arial" w:cs="Arial"/>
                <w:b/>
                <w:bCs/>
                <w:sz w:val="18"/>
                <w:szCs w:val="18"/>
              </w:rPr>
              <w:t>ANEXO 5</w:t>
            </w:r>
          </w:p>
          <w:p w:rsidR="00C062E4" w:rsidRPr="00C062E4" w:rsidRDefault="00C062E4" w:rsidP="00C062E4">
            <w:pPr>
              <w:pStyle w:val="Prrafodelista"/>
              <w:spacing w:line="360" w:lineRule="auto"/>
              <w:ind w:left="0"/>
              <w:jc w:val="center"/>
              <w:rPr>
                <w:rFonts w:ascii="Arial" w:eastAsia="Times New Roman" w:hAnsi="Arial" w:cs="Arial"/>
                <w:bCs/>
                <w:sz w:val="18"/>
                <w:szCs w:val="18"/>
                <w:lang w:val="es-419" w:eastAsia="es-MX"/>
              </w:rPr>
            </w:pPr>
          </w:p>
        </w:tc>
      </w:tr>
      <w:tr w:rsidR="00C062E4" w:rsidTr="00C062E4">
        <w:tc>
          <w:tcPr>
            <w:tcW w:w="2552" w:type="dxa"/>
            <w:shd w:val="clear" w:color="auto" w:fill="D6E3BC" w:themeFill="accent3" w:themeFillTint="66"/>
          </w:tcPr>
          <w:p w:rsidR="00C062E4" w:rsidRPr="00C062E4" w:rsidRDefault="00C062E4" w:rsidP="00C062E4">
            <w:pPr>
              <w:spacing w:line="360" w:lineRule="auto"/>
              <w:jc w:val="center"/>
              <w:rPr>
                <w:rFonts w:ascii="Arial" w:hAnsi="Arial" w:cs="Arial"/>
                <w:b/>
                <w:bCs/>
                <w:sz w:val="18"/>
                <w:szCs w:val="18"/>
              </w:rPr>
            </w:pPr>
            <w:r w:rsidRPr="00C062E4">
              <w:rPr>
                <w:rFonts w:ascii="Arial" w:hAnsi="Arial" w:cs="Arial"/>
                <w:b/>
                <w:bCs/>
                <w:sz w:val="18"/>
                <w:szCs w:val="18"/>
              </w:rPr>
              <w:t>VALERIA LIZETH GONZÁLEZ MEDINA. (GRÁFICOS Y MÁS)</w:t>
            </w:r>
          </w:p>
        </w:tc>
        <w:tc>
          <w:tcPr>
            <w:tcW w:w="1843"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Cumple con los requerimientos.</w:t>
            </w:r>
          </w:p>
        </w:tc>
        <w:tc>
          <w:tcPr>
            <w:tcW w:w="1417"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Cumple con los requerimientos.</w:t>
            </w:r>
          </w:p>
        </w:tc>
        <w:tc>
          <w:tcPr>
            <w:tcW w:w="1527"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Cumple con los requerimientos.</w:t>
            </w:r>
          </w:p>
        </w:tc>
        <w:tc>
          <w:tcPr>
            <w:tcW w:w="3009"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Cumple con los requerimientos.</w:t>
            </w:r>
          </w:p>
        </w:tc>
      </w:tr>
      <w:tr w:rsidR="00C062E4" w:rsidTr="00C062E4">
        <w:tc>
          <w:tcPr>
            <w:tcW w:w="2552" w:type="dxa"/>
            <w:shd w:val="clear" w:color="auto" w:fill="D6E3BC" w:themeFill="accent3" w:themeFillTint="66"/>
          </w:tcPr>
          <w:p w:rsidR="00C062E4" w:rsidRPr="00C062E4" w:rsidRDefault="00C062E4" w:rsidP="00C062E4">
            <w:pPr>
              <w:spacing w:line="360" w:lineRule="auto"/>
              <w:jc w:val="center"/>
              <w:rPr>
                <w:rFonts w:ascii="Arial" w:hAnsi="Arial" w:cs="Arial"/>
                <w:b/>
                <w:bCs/>
                <w:sz w:val="18"/>
                <w:szCs w:val="18"/>
              </w:rPr>
            </w:pPr>
            <w:r w:rsidRPr="00C062E4">
              <w:rPr>
                <w:rFonts w:ascii="Arial" w:hAnsi="Arial" w:cs="Arial"/>
                <w:b/>
                <w:bCs/>
                <w:sz w:val="18"/>
                <w:szCs w:val="18"/>
              </w:rPr>
              <w:t>JULIO CÉSAR GONZÁLEZ CORDERO (4TO COLOR).</w:t>
            </w:r>
          </w:p>
        </w:tc>
        <w:tc>
          <w:tcPr>
            <w:tcW w:w="1843"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Cumple con los requerimientos.</w:t>
            </w:r>
          </w:p>
        </w:tc>
        <w:tc>
          <w:tcPr>
            <w:tcW w:w="1417"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Cumple con los requerimientos.</w:t>
            </w:r>
          </w:p>
        </w:tc>
        <w:tc>
          <w:tcPr>
            <w:tcW w:w="1527"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Cumple con los requerimientos.</w:t>
            </w:r>
          </w:p>
        </w:tc>
        <w:tc>
          <w:tcPr>
            <w:tcW w:w="3009"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Cumple con los requerimientos.</w:t>
            </w:r>
          </w:p>
        </w:tc>
      </w:tr>
      <w:tr w:rsidR="00C062E4" w:rsidTr="00C062E4">
        <w:tc>
          <w:tcPr>
            <w:tcW w:w="2552" w:type="dxa"/>
            <w:shd w:val="clear" w:color="auto" w:fill="D6E3BC" w:themeFill="accent3" w:themeFillTint="66"/>
          </w:tcPr>
          <w:p w:rsidR="00C062E4" w:rsidRPr="00C062E4" w:rsidRDefault="00C062E4" w:rsidP="00C062E4">
            <w:pPr>
              <w:spacing w:line="360" w:lineRule="auto"/>
              <w:jc w:val="center"/>
              <w:rPr>
                <w:rFonts w:ascii="Arial" w:hAnsi="Arial" w:cs="Arial"/>
                <w:b/>
                <w:bCs/>
                <w:sz w:val="18"/>
                <w:szCs w:val="18"/>
              </w:rPr>
            </w:pPr>
            <w:r w:rsidRPr="00C062E4">
              <w:rPr>
                <w:rFonts w:ascii="Arial" w:hAnsi="Arial" w:cs="Arial"/>
                <w:b/>
                <w:bCs/>
                <w:sz w:val="18"/>
                <w:szCs w:val="18"/>
              </w:rPr>
              <w:t>MARÍA DE LA LUZ CORDERO FRANCO (TODO PUBLICIDAD TRANSFORMANDO IDEAS EN IMPRESIÓN).</w:t>
            </w:r>
          </w:p>
        </w:tc>
        <w:tc>
          <w:tcPr>
            <w:tcW w:w="1843"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Cumple con los requerimientos.</w:t>
            </w:r>
          </w:p>
        </w:tc>
        <w:tc>
          <w:tcPr>
            <w:tcW w:w="1417"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Cumple con los requerimientos.</w:t>
            </w:r>
          </w:p>
        </w:tc>
        <w:tc>
          <w:tcPr>
            <w:tcW w:w="1527"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 xml:space="preserve">La firmante es Claudia González en lugar de María de la Luz Cordero Franco </w:t>
            </w:r>
          </w:p>
        </w:tc>
        <w:tc>
          <w:tcPr>
            <w:tcW w:w="3009"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Cumple con los requerimientos.</w:t>
            </w:r>
          </w:p>
        </w:tc>
      </w:tr>
      <w:tr w:rsidR="00C062E4" w:rsidTr="00C062E4">
        <w:tc>
          <w:tcPr>
            <w:tcW w:w="2552" w:type="dxa"/>
            <w:shd w:val="clear" w:color="auto" w:fill="D6E3BC" w:themeFill="accent3" w:themeFillTint="66"/>
          </w:tcPr>
          <w:p w:rsidR="00C062E4" w:rsidRDefault="00C062E4" w:rsidP="00C062E4">
            <w:pPr>
              <w:spacing w:line="360" w:lineRule="auto"/>
              <w:jc w:val="center"/>
              <w:rPr>
                <w:rFonts w:ascii="Arial" w:hAnsi="Arial" w:cs="Arial"/>
                <w:b/>
                <w:bCs/>
                <w:sz w:val="18"/>
                <w:szCs w:val="18"/>
              </w:rPr>
            </w:pPr>
          </w:p>
          <w:p w:rsidR="00C062E4" w:rsidRDefault="00C062E4" w:rsidP="00C062E4">
            <w:pPr>
              <w:spacing w:line="360" w:lineRule="auto"/>
              <w:jc w:val="center"/>
              <w:rPr>
                <w:rFonts w:ascii="Arial" w:hAnsi="Arial" w:cs="Arial"/>
                <w:b/>
                <w:bCs/>
                <w:sz w:val="18"/>
                <w:szCs w:val="18"/>
              </w:rPr>
            </w:pPr>
          </w:p>
          <w:p w:rsidR="00C062E4" w:rsidRPr="00C062E4" w:rsidRDefault="00C062E4" w:rsidP="00C062E4">
            <w:pPr>
              <w:spacing w:line="360" w:lineRule="auto"/>
              <w:rPr>
                <w:rFonts w:ascii="Arial" w:hAnsi="Arial" w:cs="Arial"/>
                <w:b/>
                <w:bCs/>
                <w:sz w:val="18"/>
                <w:szCs w:val="18"/>
              </w:rPr>
            </w:pPr>
            <w:r w:rsidRPr="00C062E4">
              <w:rPr>
                <w:rFonts w:ascii="Arial" w:hAnsi="Arial" w:cs="Arial"/>
                <w:b/>
                <w:bCs/>
                <w:sz w:val="18"/>
                <w:szCs w:val="18"/>
              </w:rPr>
              <w:t>OBSERVACIONES.</w:t>
            </w:r>
          </w:p>
        </w:tc>
        <w:tc>
          <w:tcPr>
            <w:tcW w:w="1843"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Los tres participantes omiten señalar dentro de la partida 1 la contraportada a una sola tinta</w:t>
            </w:r>
          </w:p>
        </w:tc>
        <w:tc>
          <w:tcPr>
            <w:tcW w:w="1417"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 </w:t>
            </w:r>
          </w:p>
        </w:tc>
        <w:tc>
          <w:tcPr>
            <w:tcW w:w="1527"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 </w:t>
            </w:r>
          </w:p>
        </w:tc>
        <w:tc>
          <w:tcPr>
            <w:tcW w:w="3009" w:type="dxa"/>
            <w:vAlign w:val="center"/>
          </w:tcPr>
          <w:p w:rsidR="00C062E4" w:rsidRPr="00C062E4" w:rsidRDefault="00C062E4" w:rsidP="00A3626E">
            <w:pPr>
              <w:spacing w:line="360" w:lineRule="auto"/>
              <w:jc w:val="center"/>
              <w:rPr>
                <w:rFonts w:ascii="Arial" w:hAnsi="Arial" w:cs="Arial"/>
                <w:sz w:val="18"/>
                <w:szCs w:val="18"/>
              </w:rPr>
            </w:pPr>
            <w:r w:rsidRPr="00C062E4">
              <w:rPr>
                <w:rFonts w:ascii="Arial" w:hAnsi="Arial" w:cs="Arial"/>
                <w:sz w:val="18"/>
                <w:szCs w:val="18"/>
              </w:rPr>
              <w:t xml:space="preserve">Cabe hacer mención respecto de los tres participantes que en el título del oficio refiere a la licitación y en el cuerpo del mismo hace referencia a la adquisición de impresión de gacetas. </w:t>
            </w:r>
          </w:p>
        </w:tc>
      </w:tr>
    </w:tbl>
    <w:p w:rsidR="005963DF" w:rsidRPr="004A0162" w:rsidRDefault="005963DF" w:rsidP="004A0162">
      <w:pPr>
        <w:spacing w:after="240" w:line="360" w:lineRule="auto"/>
        <w:rPr>
          <w:rFonts w:ascii="Arial" w:eastAsia="Times New Roman" w:hAnsi="Arial" w:cs="Arial"/>
          <w:b/>
          <w:bCs/>
          <w:color w:val="000000"/>
          <w:sz w:val="24"/>
          <w:szCs w:val="24"/>
          <w:lang w:eastAsia="es-MX"/>
        </w:rPr>
      </w:pPr>
    </w:p>
    <w:p w:rsidR="005963DF" w:rsidRPr="004A0162" w:rsidRDefault="005963DF" w:rsidP="004A0162">
      <w:pPr>
        <w:spacing w:after="240" w:line="360" w:lineRule="auto"/>
        <w:rPr>
          <w:rFonts w:ascii="Arial" w:eastAsia="Times New Roman" w:hAnsi="Arial" w:cs="Arial"/>
          <w:b/>
          <w:bCs/>
          <w:color w:val="000000"/>
          <w:sz w:val="24"/>
          <w:szCs w:val="24"/>
          <w:lang w:eastAsia="es-MX"/>
        </w:rPr>
      </w:pPr>
      <w:r w:rsidRPr="004A0162">
        <w:rPr>
          <w:rFonts w:ascii="Arial" w:eastAsia="Times New Roman" w:hAnsi="Arial" w:cs="Arial"/>
          <w:b/>
          <w:bCs/>
          <w:color w:val="000000"/>
          <w:sz w:val="24"/>
          <w:szCs w:val="24"/>
          <w:lang w:eastAsia="es-MX"/>
        </w:rPr>
        <w:t>PUNTO No. 6</w:t>
      </w:r>
    </w:p>
    <w:p w:rsidR="005963DF" w:rsidRPr="004A0162" w:rsidRDefault="005963DF" w:rsidP="004A0162">
      <w:pPr>
        <w:spacing w:after="240" w:line="360" w:lineRule="auto"/>
        <w:rPr>
          <w:rFonts w:ascii="Arial" w:eastAsia="Times New Roman" w:hAnsi="Arial" w:cs="Arial"/>
          <w:b/>
          <w:color w:val="000000"/>
          <w:sz w:val="24"/>
          <w:szCs w:val="24"/>
          <w:lang w:eastAsia="es-MX"/>
        </w:rPr>
      </w:pPr>
      <w:r w:rsidRPr="004A0162">
        <w:rPr>
          <w:rFonts w:ascii="Arial" w:eastAsia="Times New Roman" w:hAnsi="Arial" w:cs="Arial"/>
          <w:b/>
          <w:color w:val="000000"/>
          <w:sz w:val="24"/>
          <w:szCs w:val="24"/>
          <w:lang w:eastAsia="es-MX"/>
        </w:rPr>
        <w:t>APERTURA DE PROPUESTAS ECONÓMICAS Y ADJUDICACIÓN.</w:t>
      </w:r>
    </w:p>
    <w:p w:rsidR="0068778C" w:rsidRPr="00D10FAF" w:rsidRDefault="00EB264E" w:rsidP="004A0162">
      <w:pPr>
        <w:spacing w:after="0" w:line="360" w:lineRule="auto"/>
        <w:jc w:val="both"/>
        <w:rPr>
          <w:rFonts w:ascii="Arial" w:eastAsia="Times New Roman" w:hAnsi="Arial" w:cs="Arial"/>
          <w:bCs/>
          <w:color w:val="000000"/>
          <w:sz w:val="24"/>
          <w:szCs w:val="24"/>
          <w:lang w:eastAsia="es-MX"/>
        </w:rPr>
      </w:pPr>
      <w:r w:rsidRPr="004A0162">
        <w:rPr>
          <w:rFonts w:ascii="Arial" w:eastAsia="Times New Roman" w:hAnsi="Arial" w:cs="Arial"/>
          <w:bCs/>
          <w:color w:val="000000"/>
          <w:sz w:val="24"/>
          <w:szCs w:val="24"/>
          <w:lang w:eastAsia="es-MX"/>
        </w:rPr>
        <w:t xml:space="preserve">Se procede a abrir los sobres que contienen las propuestas económicas, las cuales se proyectan en la sala, llenando los cuadros comparativos en el momento para su mejor visualización, </w:t>
      </w:r>
      <w:r w:rsidR="00D10FAF">
        <w:rPr>
          <w:rFonts w:ascii="Arial" w:eastAsia="Times New Roman" w:hAnsi="Arial" w:cs="Arial"/>
          <w:bCs/>
          <w:color w:val="000000"/>
          <w:sz w:val="24"/>
          <w:szCs w:val="24"/>
          <w:lang w:eastAsia="es-MX"/>
        </w:rPr>
        <w:t>de los cuales se desprende lo siguiente</w:t>
      </w:r>
      <w:r w:rsidRPr="004A0162">
        <w:rPr>
          <w:rFonts w:ascii="Arial" w:eastAsia="Times New Roman" w:hAnsi="Arial" w:cs="Arial"/>
          <w:bCs/>
          <w:color w:val="000000"/>
          <w:sz w:val="24"/>
          <w:szCs w:val="24"/>
          <w:lang w:eastAsia="es-MX"/>
        </w:rPr>
        <w:t xml:space="preserve">; </w:t>
      </w:r>
    </w:p>
    <w:tbl>
      <w:tblPr>
        <w:tblStyle w:val="Tablaconcuadrcula"/>
        <w:tblW w:w="0" w:type="auto"/>
        <w:tblLayout w:type="fixed"/>
        <w:tblLook w:val="04A0" w:firstRow="1" w:lastRow="0" w:firstColumn="1" w:lastColumn="0" w:noHBand="0" w:noVBand="1"/>
      </w:tblPr>
      <w:tblGrid>
        <w:gridCol w:w="1466"/>
        <w:gridCol w:w="1315"/>
        <w:gridCol w:w="151"/>
        <w:gridCol w:w="1174"/>
        <w:gridCol w:w="1559"/>
        <w:gridCol w:w="1532"/>
        <w:gridCol w:w="1537"/>
        <w:gridCol w:w="1184"/>
      </w:tblGrid>
      <w:tr w:rsidR="0068778C" w:rsidTr="00D10FAF">
        <w:trPr>
          <w:trHeight w:val="1405"/>
        </w:trPr>
        <w:tc>
          <w:tcPr>
            <w:tcW w:w="1466" w:type="dxa"/>
            <w:shd w:val="clear" w:color="auto" w:fill="FABF8F" w:themeFill="accent6" w:themeFillTint="99"/>
          </w:tcPr>
          <w:p w:rsidR="0068778C" w:rsidRPr="00D10FAF" w:rsidRDefault="0068778C" w:rsidP="0068778C">
            <w:pPr>
              <w:jc w:val="both"/>
              <w:rPr>
                <w:rFonts w:ascii="Arial" w:hAnsi="Arial" w:cs="Arial"/>
                <w:b/>
                <w:bCs/>
                <w:sz w:val="18"/>
                <w:szCs w:val="18"/>
              </w:rPr>
            </w:pPr>
            <w:r w:rsidRPr="00D10FAF">
              <w:rPr>
                <w:rFonts w:ascii="Arial" w:hAnsi="Arial" w:cs="Arial"/>
                <w:b/>
                <w:bCs/>
                <w:sz w:val="18"/>
                <w:szCs w:val="18"/>
              </w:rPr>
              <w:t>VALERIA LIZETH GONZÁLEZ MEDINA (GRÁFICOS Y MÁS)</w:t>
            </w:r>
          </w:p>
        </w:tc>
        <w:tc>
          <w:tcPr>
            <w:tcW w:w="1315" w:type="dxa"/>
            <w:shd w:val="clear" w:color="auto" w:fill="C2D69B" w:themeFill="accent3" w:themeFillTint="99"/>
          </w:tcPr>
          <w:p w:rsidR="0068778C" w:rsidRPr="00D10FAF" w:rsidRDefault="0068778C" w:rsidP="0068778C">
            <w:pPr>
              <w:jc w:val="both"/>
              <w:rPr>
                <w:rFonts w:ascii="Arial" w:hAnsi="Arial" w:cs="Arial"/>
                <w:b/>
                <w:bCs/>
                <w:sz w:val="18"/>
                <w:szCs w:val="18"/>
              </w:rPr>
            </w:pPr>
            <w:r w:rsidRPr="00D10FAF">
              <w:rPr>
                <w:rFonts w:ascii="Arial" w:hAnsi="Arial" w:cs="Arial"/>
                <w:b/>
                <w:bCs/>
                <w:sz w:val="18"/>
                <w:szCs w:val="18"/>
              </w:rPr>
              <w:t>Precio Individual con I.V.A.</w:t>
            </w:r>
          </w:p>
          <w:p w:rsidR="0068778C" w:rsidRPr="00D10FAF" w:rsidRDefault="0068778C" w:rsidP="004A0162">
            <w:pPr>
              <w:spacing w:line="360" w:lineRule="auto"/>
              <w:jc w:val="both"/>
              <w:rPr>
                <w:rFonts w:ascii="Arial" w:eastAsia="Times New Roman" w:hAnsi="Arial" w:cs="Arial"/>
                <w:bCs/>
                <w:color w:val="000000"/>
                <w:sz w:val="18"/>
                <w:szCs w:val="18"/>
                <w:lang w:eastAsia="es-MX"/>
              </w:rPr>
            </w:pPr>
          </w:p>
        </w:tc>
        <w:tc>
          <w:tcPr>
            <w:tcW w:w="1325" w:type="dxa"/>
            <w:gridSpan w:val="2"/>
            <w:shd w:val="clear" w:color="auto" w:fill="C2D69B" w:themeFill="accent3" w:themeFillTint="99"/>
          </w:tcPr>
          <w:p w:rsidR="0068778C" w:rsidRPr="00D10FAF" w:rsidRDefault="0068778C" w:rsidP="0068778C">
            <w:pPr>
              <w:jc w:val="both"/>
              <w:rPr>
                <w:rFonts w:ascii="Arial" w:hAnsi="Arial" w:cs="Arial"/>
                <w:b/>
                <w:bCs/>
                <w:sz w:val="18"/>
                <w:szCs w:val="18"/>
              </w:rPr>
            </w:pPr>
            <w:r w:rsidRPr="00D10FAF">
              <w:rPr>
                <w:rFonts w:ascii="Arial" w:hAnsi="Arial" w:cs="Arial"/>
                <w:b/>
                <w:bCs/>
                <w:sz w:val="18"/>
                <w:szCs w:val="18"/>
              </w:rPr>
              <w:t>Costo total de la Partida con I.V.A.</w:t>
            </w:r>
          </w:p>
          <w:p w:rsidR="0068778C" w:rsidRPr="00D10FAF" w:rsidRDefault="0068778C" w:rsidP="004A0162">
            <w:pPr>
              <w:spacing w:line="360" w:lineRule="auto"/>
              <w:jc w:val="both"/>
              <w:rPr>
                <w:rFonts w:ascii="Arial" w:eastAsia="Times New Roman" w:hAnsi="Arial" w:cs="Arial"/>
                <w:bCs/>
                <w:color w:val="000000"/>
                <w:sz w:val="18"/>
                <w:szCs w:val="18"/>
                <w:lang w:eastAsia="es-MX"/>
              </w:rPr>
            </w:pPr>
          </w:p>
        </w:tc>
        <w:tc>
          <w:tcPr>
            <w:tcW w:w="1559" w:type="dxa"/>
            <w:shd w:val="clear" w:color="auto" w:fill="C2D69B" w:themeFill="accent3" w:themeFillTint="99"/>
          </w:tcPr>
          <w:p w:rsidR="0068778C" w:rsidRPr="00D10FAF" w:rsidRDefault="0068778C" w:rsidP="0068778C">
            <w:pPr>
              <w:jc w:val="both"/>
              <w:rPr>
                <w:rFonts w:ascii="Arial" w:hAnsi="Arial" w:cs="Arial"/>
                <w:b/>
                <w:bCs/>
                <w:sz w:val="18"/>
                <w:szCs w:val="18"/>
              </w:rPr>
            </w:pPr>
            <w:r w:rsidRPr="00D10FAF">
              <w:rPr>
                <w:rFonts w:ascii="Arial" w:hAnsi="Arial" w:cs="Arial"/>
                <w:b/>
                <w:bCs/>
                <w:sz w:val="18"/>
                <w:szCs w:val="18"/>
              </w:rPr>
              <w:t xml:space="preserve">Carta Manifiesto Sostenimiento Precio </w:t>
            </w:r>
          </w:p>
          <w:p w:rsidR="0068778C" w:rsidRPr="00D10FAF" w:rsidRDefault="0068778C" w:rsidP="004A0162">
            <w:pPr>
              <w:spacing w:line="360" w:lineRule="auto"/>
              <w:jc w:val="both"/>
              <w:rPr>
                <w:rFonts w:ascii="Arial" w:eastAsia="Times New Roman" w:hAnsi="Arial" w:cs="Arial"/>
                <w:bCs/>
                <w:color w:val="000000"/>
                <w:sz w:val="18"/>
                <w:szCs w:val="18"/>
                <w:lang w:eastAsia="es-MX"/>
              </w:rPr>
            </w:pPr>
          </w:p>
        </w:tc>
        <w:tc>
          <w:tcPr>
            <w:tcW w:w="1532" w:type="dxa"/>
            <w:shd w:val="clear" w:color="auto" w:fill="C2D69B" w:themeFill="accent3" w:themeFillTint="99"/>
          </w:tcPr>
          <w:p w:rsidR="0068778C" w:rsidRPr="00D10FAF" w:rsidRDefault="0068778C" w:rsidP="0068778C">
            <w:pPr>
              <w:jc w:val="both"/>
              <w:rPr>
                <w:rFonts w:ascii="Arial" w:hAnsi="Arial" w:cs="Arial"/>
                <w:b/>
                <w:bCs/>
                <w:sz w:val="18"/>
                <w:szCs w:val="18"/>
              </w:rPr>
            </w:pPr>
            <w:r w:rsidRPr="00D10FAF">
              <w:rPr>
                <w:rFonts w:ascii="Arial" w:hAnsi="Arial" w:cs="Arial"/>
                <w:b/>
                <w:bCs/>
                <w:sz w:val="18"/>
                <w:szCs w:val="18"/>
              </w:rPr>
              <w:t>Carta Compromiso de Fianza o Cheque Certificado</w:t>
            </w:r>
          </w:p>
          <w:p w:rsidR="0068778C" w:rsidRPr="00D10FAF" w:rsidRDefault="0068778C" w:rsidP="004A0162">
            <w:pPr>
              <w:spacing w:line="360" w:lineRule="auto"/>
              <w:jc w:val="both"/>
              <w:rPr>
                <w:rFonts w:ascii="Arial" w:eastAsia="Times New Roman" w:hAnsi="Arial" w:cs="Arial"/>
                <w:bCs/>
                <w:color w:val="000000"/>
                <w:sz w:val="18"/>
                <w:szCs w:val="18"/>
                <w:lang w:eastAsia="es-MX"/>
              </w:rPr>
            </w:pPr>
          </w:p>
        </w:tc>
        <w:tc>
          <w:tcPr>
            <w:tcW w:w="1537" w:type="dxa"/>
            <w:shd w:val="clear" w:color="auto" w:fill="C2D69B" w:themeFill="accent3" w:themeFillTint="99"/>
          </w:tcPr>
          <w:p w:rsidR="0068778C" w:rsidRPr="00D10FAF" w:rsidRDefault="0068778C" w:rsidP="0068778C">
            <w:pPr>
              <w:jc w:val="both"/>
              <w:rPr>
                <w:rFonts w:ascii="Arial" w:hAnsi="Arial" w:cs="Arial"/>
                <w:b/>
                <w:bCs/>
                <w:sz w:val="18"/>
                <w:szCs w:val="18"/>
              </w:rPr>
            </w:pPr>
            <w:r w:rsidRPr="00D10FAF">
              <w:rPr>
                <w:rFonts w:ascii="Arial" w:hAnsi="Arial" w:cs="Arial"/>
                <w:b/>
                <w:bCs/>
                <w:sz w:val="18"/>
                <w:szCs w:val="18"/>
              </w:rPr>
              <w:t>Condiciones de Pago</w:t>
            </w:r>
          </w:p>
          <w:p w:rsidR="0068778C" w:rsidRPr="00D10FAF" w:rsidRDefault="0068778C" w:rsidP="004A0162">
            <w:pPr>
              <w:spacing w:line="360" w:lineRule="auto"/>
              <w:jc w:val="both"/>
              <w:rPr>
                <w:rFonts w:ascii="Arial" w:eastAsia="Times New Roman" w:hAnsi="Arial" w:cs="Arial"/>
                <w:bCs/>
                <w:color w:val="000000"/>
                <w:sz w:val="18"/>
                <w:szCs w:val="18"/>
                <w:lang w:eastAsia="es-MX"/>
              </w:rPr>
            </w:pPr>
          </w:p>
          <w:p w:rsidR="0068778C" w:rsidRPr="00D10FAF" w:rsidRDefault="0068778C" w:rsidP="0068778C">
            <w:pPr>
              <w:rPr>
                <w:rFonts w:ascii="Arial" w:eastAsia="Times New Roman" w:hAnsi="Arial" w:cs="Arial"/>
                <w:sz w:val="18"/>
                <w:szCs w:val="18"/>
                <w:lang w:eastAsia="es-MX"/>
              </w:rPr>
            </w:pPr>
          </w:p>
          <w:p w:rsidR="0068778C" w:rsidRPr="00D10FAF" w:rsidRDefault="0068778C" w:rsidP="0068778C">
            <w:pPr>
              <w:jc w:val="center"/>
              <w:rPr>
                <w:rFonts w:ascii="Arial" w:eastAsia="Times New Roman" w:hAnsi="Arial" w:cs="Arial"/>
                <w:sz w:val="18"/>
                <w:szCs w:val="18"/>
                <w:lang w:eastAsia="es-MX"/>
              </w:rPr>
            </w:pPr>
          </w:p>
        </w:tc>
        <w:tc>
          <w:tcPr>
            <w:tcW w:w="1184" w:type="dxa"/>
            <w:shd w:val="clear" w:color="auto" w:fill="C2D69B" w:themeFill="accent3" w:themeFillTint="99"/>
          </w:tcPr>
          <w:p w:rsidR="0068778C" w:rsidRPr="00D10FAF" w:rsidRDefault="0068778C" w:rsidP="0068778C">
            <w:pPr>
              <w:jc w:val="both"/>
              <w:rPr>
                <w:rFonts w:ascii="Arial" w:hAnsi="Arial" w:cs="Arial"/>
                <w:b/>
                <w:bCs/>
                <w:sz w:val="18"/>
                <w:szCs w:val="18"/>
              </w:rPr>
            </w:pPr>
            <w:r w:rsidRPr="00D10FAF">
              <w:rPr>
                <w:rFonts w:ascii="Arial" w:hAnsi="Arial" w:cs="Arial"/>
                <w:b/>
                <w:bCs/>
                <w:sz w:val="18"/>
                <w:szCs w:val="18"/>
              </w:rPr>
              <w:t>Observaciones</w:t>
            </w:r>
          </w:p>
          <w:p w:rsidR="0068778C" w:rsidRPr="00D10FAF" w:rsidRDefault="0068778C" w:rsidP="004A0162">
            <w:pPr>
              <w:spacing w:line="360" w:lineRule="auto"/>
              <w:jc w:val="both"/>
              <w:rPr>
                <w:rFonts w:ascii="Arial" w:eastAsia="Times New Roman" w:hAnsi="Arial" w:cs="Arial"/>
                <w:bCs/>
                <w:color w:val="000000"/>
                <w:sz w:val="18"/>
                <w:szCs w:val="18"/>
                <w:lang w:eastAsia="es-MX"/>
              </w:rPr>
            </w:pPr>
          </w:p>
        </w:tc>
      </w:tr>
      <w:tr w:rsidR="0068778C" w:rsidTr="00DD797E">
        <w:tc>
          <w:tcPr>
            <w:tcW w:w="9918" w:type="dxa"/>
            <w:gridSpan w:val="8"/>
          </w:tcPr>
          <w:p w:rsidR="0068778C" w:rsidRPr="00D10FAF" w:rsidRDefault="0068778C" w:rsidP="0068778C">
            <w:pPr>
              <w:jc w:val="center"/>
              <w:rPr>
                <w:rFonts w:ascii="Arial" w:hAnsi="Arial" w:cs="Arial"/>
                <w:b/>
                <w:bCs/>
                <w:sz w:val="18"/>
                <w:szCs w:val="18"/>
              </w:rPr>
            </w:pPr>
            <w:r w:rsidRPr="00D10FAF">
              <w:rPr>
                <w:rFonts w:ascii="Arial" w:hAnsi="Arial" w:cs="Arial"/>
                <w:b/>
                <w:bCs/>
                <w:sz w:val="18"/>
                <w:szCs w:val="18"/>
              </w:rPr>
              <w:t>PARTIDA 1</w:t>
            </w:r>
          </w:p>
        </w:tc>
      </w:tr>
      <w:tr w:rsidR="009C6586" w:rsidTr="009C6586">
        <w:tc>
          <w:tcPr>
            <w:tcW w:w="1466"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TOMO III</w:t>
            </w:r>
          </w:p>
        </w:tc>
        <w:tc>
          <w:tcPr>
            <w:tcW w:w="1315"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$110.20</w:t>
            </w:r>
          </w:p>
        </w:tc>
        <w:tc>
          <w:tcPr>
            <w:tcW w:w="1325" w:type="dxa"/>
            <w:gridSpan w:val="2"/>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$11,020.00</w:t>
            </w:r>
          </w:p>
        </w:tc>
        <w:tc>
          <w:tcPr>
            <w:tcW w:w="1559" w:type="dxa"/>
            <w:vMerge w:val="restart"/>
          </w:tcPr>
          <w:p w:rsidR="009C6586" w:rsidRPr="00D10FAF" w:rsidRDefault="009C6586" w:rsidP="009C6586">
            <w:pPr>
              <w:spacing w:line="360" w:lineRule="auto"/>
              <w:jc w:val="center"/>
              <w:rPr>
                <w:rFonts w:ascii="Arial" w:eastAsia="Times New Roman" w:hAnsi="Arial" w:cs="Arial"/>
                <w:b/>
                <w:bCs/>
                <w:color w:val="000000"/>
                <w:sz w:val="18"/>
                <w:szCs w:val="18"/>
                <w:lang w:eastAsia="es-MX"/>
              </w:rPr>
            </w:pPr>
            <w:r w:rsidRPr="00D10FAF">
              <w:rPr>
                <w:rFonts w:ascii="Arial" w:eastAsia="Times New Roman" w:hAnsi="Arial" w:cs="Arial"/>
                <w:b/>
                <w:bCs/>
                <w:color w:val="000000"/>
                <w:sz w:val="18"/>
                <w:szCs w:val="18"/>
                <w:lang w:eastAsia="es-MX"/>
              </w:rPr>
              <w:t>SI PRESENTA</w:t>
            </w:r>
          </w:p>
        </w:tc>
        <w:tc>
          <w:tcPr>
            <w:tcW w:w="1532" w:type="dxa"/>
            <w:vMerge w:val="restart"/>
          </w:tcPr>
          <w:p w:rsidR="009C6586" w:rsidRPr="00D10FAF" w:rsidRDefault="009C6586" w:rsidP="009C6586">
            <w:pPr>
              <w:spacing w:line="360" w:lineRule="auto"/>
              <w:jc w:val="both"/>
              <w:rPr>
                <w:rFonts w:ascii="Arial" w:eastAsia="Times New Roman" w:hAnsi="Arial" w:cs="Arial"/>
                <w:b/>
                <w:bCs/>
                <w:color w:val="000000"/>
                <w:sz w:val="18"/>
                <w:szCs w:val="18"/>
                <w:lang w:eastAsia="es-MX"/>
              </w:rPr>
            </w:pPr>
            <w:r w:rsidRPr="00D10FAF">
              <w:rPr>
                <w:rFonts w:ascii="Arial" w:eastAsia="Times New Roman" w:hAnsi="Arial" w:cs="Arial"/>
                <w:b/>
                <w:bCs/>
                <w:color w:val="000000"/>
                <w:sz w:val="18"/>
                <w:szCs w:val="18"/>
                <w:lang w:eastAsia="es-MX"/>
              </w:rPr>
              <w:t>SI PRESENTA</w:t>
            </w:r>
          </w:p>
        </w:tc>
        <w:tc>
          <w:tcPr>
            <w:tcW w:w="1537" w:type="dxa"/>
            <w:vMerge w:val="restart"/>
          </w:tcPr>
          <w:p w:rsidR="009C6586" w:rsidRPr="00D10FAF" w:rsidRDefault="009C6586" w:rsidP="009C6586">
            <w:pPr>
              <w:spacing w:line="360" w:lineRule="auto"/>
              <w:jc w:val="both"/>
              <w:rPr>
                <w:rFonts w:ascii="Arial" w:eastAsia="Times New Roman" w:hAnsi="Arial" w:cs="Arial"/>
                <w:bCs/>
                <w:color w:val="000000"/>
                <w:sz w:val="18"/>
                <w:szCs w:val="18"/>
                <w:lang w:eastAsia="es-MX"/>
              </w:rPr>
            </w:pPr>
            <w:r w:rsidRPr="00D10FAF">
              <w:rPr>
                <w:rFonts w:ascii="Arial" w:eastAsia="Times New Roman" w:hAnsi="Arial" w:cs="Arial"/>
                <w:b/>
                <w:bCs/>
                <w:color w:val="000000"/>
                <w:sz w:val="18"/>
                <w:szCs w:val="18"/>
                <w:lang w:eastAsia="es-MX"/>
              </w:rPr>
              <w:t>SE AJUSTA A POSIBILIDADES FINANCIERAS DEL MUNICIPIO</w:t>
            </w:r>
            <w:r w:rsidRPr="00D10FAF">
              <w:rPr>
                <w:rFonts w:ascii="Arial" w:eastAsia="Times New Roman" w:hAnsi="Arial" w:cs="Arial"/>
                <w:bCs/>
                <w:color w:val="000000"/>
                <w:sz w:val="18"/>
                <w:szCs w:val="18"/>
                <w:lang w:eastAsia="es-MX"/>
              </w:rPr>
              <w:t>.</w:t>
            </w:r>
          </w:p>
        </w:tc>
        <w:tc>
          <w:tcPr>
            <w:tcW w:w="1184" w:type="dxa"/>
            <w:vMerge w:val="restart"/>
          </w:tcPr>
          <w:p w:rsidR="009C6586" w:rsidRPr="00D10FAF" w:rsidRDefault="00496B60" w:rsidP="009C6586">
            <w:pPr>
              <w:spacing w:line="360" w:lineRule="auto"/>
              <w:jc w:val="both"/>
              <w:rPr>
                <w:rFonts w:ascii="Arial" w:eastAsia="Times New Roman" w:hAnsi="Arial" w:cs="Arial"/>
                <w:b/>
                <w:bCs/>
                <w:color w:val="000000"/>
                <w:sz w:val="18"/>
                <w:szCs w:val="18"/>
                <w:lang w:eastAsia="es-MX"/>
              </w:rPr>
            </w:pPr>
            <w:r w:rsidRPr="00D10FAF">
              <w:rPr>
                <w:rFonts w:ascii="Arial" w:eastAsia="Times New Roman" w:hAnsi="Arial" w:cs="Arial"/>
                <w:b/>
                <w:bCs/>
                <w:color w:val="000000"/>
                <w:sz w:val="18"/>
                <w:szCs w:val="18"/>
                <w:lang w:eastAsia="es-MX"/>
              </w:rPr>
              <w:t xml:space="preserve">NINGUNA </w:t>
            </w:r>
          </w:p>
        </w:tc>
      </w:tr>
      <w:tr w:rsidR="009C6586" w:rsidTr="009C6586">
        <w:tc>
          <w:tcPr>
            <w:tcW w:w="1466"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TOMO XXXVI</w:t>
            </w:r>
          </w:p>
        </w:tc>
        <w:tc>
          <w:tcPr>
            <w:tcW w:w="1315"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$110.20</w:t>
            </w:r>
          </w:p>
        </w:tc>
        <w:tc>
          <w:tcPr>
            <w:tcW w:w="1325" w:type="dxa"/>
            <w:gridSpan w:val="2"/>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$16,530.00</w:t>
            </w:r>
          </w:p>
        </w:tc>
        <w:tc>
          <w:tcPr>
            <w:tcW w:w="1559"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2"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7"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184"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r>
      <w:tr w:rsidR="009C6586" w:rsidTr="009C6586">
        <w:tc>
          <w:tcPr>
            <w:tcW w:w="1466"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TOMO XXXVII</w:t>
            </w:r>
          </w:p>
        </w:tc>
        <w:tc>
          <w:tcPr>
            <w:tcW w:w="1315"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$92.80</w:t>
            </w:r>
          </w:p>
        </w:tc>
        <w:tc>
          <w:tcPr>
            <w:tcW w:w="1325" w:type="dxa"/>
            <w:gridSpan w:val="2"/>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$13,920.00</w:t>
            </w:r>
          </w:p>
        </w:tc>
        <w:tc>
          <w:tcPr>
            <w:tcW w:w="1559"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2"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7"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184"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r>
      <w:tr w:rsidR="009C6586" w:rsidTr="009C6586">
        <w:tc>
          <w:tcPr>
            <w:tcW w:w="1466"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TOMO XXXVIII</w:t>
            </w:r>
          </w:p>
        </w:tc>
        <w:tc>
          <w:tcPr>
            <w:tcW w:w="1315"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$116.00</w:t>
            </w:r>
          </w:p>
        </w:tc>
        <w:tc>
          <w:tcPr>
            <w:tcW w:w="1325" w:type="dxa"/>
            <w:gridSpan w:val="2"/>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$17,400.00</w:t>
            </w:r>
          </w:p>
        </w:tc>
        <w:tc>
          <w:tcPr>
            <w:tcW w:w="1559"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2"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7"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184"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r>
      <w:tr w:rsidR="009C6586" w:rsidTr="009C6586">
        <w:tc>
          <w:tcPr>
            <w:tcW w:w="1466"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 xml:space="preserve">TOMO XXXVIII SUPLEMENTO </w:t>
            </w:r>
          </w:p>
        </w:tc>
        <w:tc>
          <w:tcPr>
            <w:tcW w:w="1315"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$110.20</w:t>
            </w:r>
          </w:p>
        </w:tc>
        <w:tc>
          <w:tcPr>
            <w:tcW w:w="1325" w:type="dxa"/>
            <w:gridSpan w:val="2"/>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$16,530.00</w:t>
            </w:r>
          </w:p>
        </w:tc>
        <w:tc>
          <w:tcPr>
            <w:tcW w:w="1559"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2"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7"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184"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r>
      <w:tr w:rsidR="009C6586" w:rsidTr="009C6586">
        <w:tc>
          <w:tcPr>
            <w:tcW w:w="1466"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TOMO XXXIX</w:t>
            </w:r>
          </w:p>
        </w:tc>
        <w:tc>
          <w:tcPr>
            <w:tcW w:w="1315"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$87.00</w:t>
            </w:r>
          </w:p>
        </w:tc>
        <w:tc>
          <w:tcPr>
            <w:tcW w:w="1325" w:type="dxa"/>
            <w:gridSpan w:val="2"/>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$13,050.00</w:t>
            </w:r>
          </w:p>
        </w:tc>
        <w:tc>
          <w:tcPr>
            <w:tcW w:w="1559"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2"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7"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184"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r>
      <w:tr w:rsidR="009C6586" w:rsidTr="009C6586">
        <w:tc>
          <w:tcPr>
            <w:tcW w:w="1466"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 xml:space="preserve">TOMO XL </w:t>
            </w:r>
          </w:p>
        </w:tc>
        <w:tc>
          <w:tcPr>
            <w:tcW w:w="1315"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$110.20</w:t>
            </w:r>
          </w:p>
        </w:tc>
        <w:tc>
          <w:tcPr>
            <w:tcW w:w="1325" w:type="dxa"/>
            <w:gridSpan w:val="2"/>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$16,530.00</w:t>
            </w:r>
          </w:p>
        </w:tc>
        <w:tc>
          <w:tcPr>
            <w:tcW w:w="1559"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2"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7"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184"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r>
      <w:tr w:rsidR="009C6586" w:rsidTr="009C6586">
        <w:tc>
          <w:tcPr>
            <w:tcW w:w="1466"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TOMO XLI</w:t>
            </w:r>
          </w:p>
        </w:tc>
        <w:tc>
          <w:tcPr>
            <w:tcW w:w="1315"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$92.80</w:t>
            </w:r>
          </w:p>
        </w:tc>
        <w:tc>
          <w:tcPr>
            <w:tcW w:w="1325" w:type="dxa"/>
            <w:gridSpan w:val="2"/>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$13,920.00</w:t>
            </w:r>
          </w:p>
        </w:tc>
        <w:tc>
          <w:tcPr>
            <w:tcW w:w="1559"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2"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7"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184"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r>
      <w:tr w:rsidR="009C6586" w:rsidTr="009C6586">
        <w:tc>
          <w:tcPr>
            <w:tcW w:w="1466"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TOMO XLII</w:t>
            </w:r>
          </w:p>
        </w:tc>
        <w:tc>
          <w:tcPr>
            <w:tcW w:w="1315"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$98.60</w:t>
            </w:r>
          </w:p>
        </w:tc>
        <w:tc>
          <w:tcPr>
            <w:tcW w:w="1325" w:type="dxa"/>
            <w:gridSpan w:val="2"/>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$9,869.00</w:t>
            </w:r>
          </w:p>
        </w:tc>
        <w:tc>
          <w:tcPr>
            <w:tcW w:w="1559"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2"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7"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184"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r>
      <w:tr w:rsidR="009C6586" w:rsidTr="009C6586">
        <w:tc>
          <w:tcPr>
            <w:tcW w:w="1466"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TOMO XLIII</w:t>
            </w:r>
          </w:p>
        </w:tc>
        <w:tc>
          <w:tcPr>
            <w:tcW w:w="1315" w:type="dxa"/>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$150.80</w:t>
            </w:r>
          </w:p>
        </w:tc>
        <w:tc>
          <w:tcPr>
            <w:tcW w:w="1325" w:type="dxa"/>
            <w:gridSpan w:val="2"/>
            <w:vAlign w:val="center"/>
          </w:tcPr>
          <w:p w:rsidR="009C6586" w:rsidRPr="00D10FAF" w:rsidRDefault="009C6586" w:rsidP="009C6586">
            <w:pPr>
              <w:jc w:val="center"/>
              <w:rPr>
                <w:rFonts w:ascii="Arial" w:hAnsi="Arial" w:cs="Arial"/>
                <w:b/>
                <w:bCs/>
                <w:sz w:val="18"/>
                <w:szCs w:val="18"/>
              </w:rPr>
            </w:pPr>
            <w:r w:rsidRPr="00D10FAF">
              <w:rPr>
                <w:rFonts w:ascii="Arial" w:hAnsi="Arial" w:cs="Arial"/>
                <w:b/>
                <w:bCs/>
                <w:sz w:val="18"/>
                <w:szCs w:val="18"/>
              </w:rPr>
              <w:t>$22,620.00</w:t>
            </w:r>
          </w:p>
        </w:tc>
        <w:tc>
          <w:tcPr>
            <w:tcW w:w="1559"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2"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537"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c>
          <w:tcPr>
            <w:tcW w:w="1184" w:type="dxa"/>
            <w:vMerge/>
          </w:tcPr>
          <w:p w:rsidR="009C6586" w:rsidRPr="00D10FAF" w:rsidRDefault="009C6586" w:rsidP="009C6586">
            <w:pPr>
              <w:spacing w:line="360" w:lineRule="auto"/>
              <w:jc w:val="both"/>
              <w:rPr>
                <w:rFonts w:ascii="Arial" w:eastAsia="Times New Roman" w:hAnsi="Arial" w:cs="Arial"/>
                <w:bCs/>
                <w:color w:val="000000"/>
                <w:sz w:val="18"/>
                <w:szCs w:val="18"/>
                <w:lang w:eastAsia="es-MX"/>
              </w:rPr>
            </w:pPr>
          </w:p>
        </w:tc>
      </w:tr>
      <w:tr w:rsidR="009F414F" w:rsidTr="003373BB">
        <w:tc>
          <w:tcPr>
            <w:tcW w:w="1466" w:type="dxa"/>
            <w:vAlign w:val="center"/>
          </w:tcPr>
          <w:p w:rsidR="009F414F" w:rsidRPr="00D10FAF" w:rsidRDefault="009F414F" w:rsidP="009F414F">
            <w:pPr>
              <w:jc w:val="center"/>
              <w:rPr>
                <w:rFonts w:ascii="Arial" w:hAnsi="Arial" w:cs="Arial"/>
                <w:b/>
                <w:bCs/>
                <w:sz w:val="18"/>
                <w:szCs w:val="18"/>
              </w:rPr>
            </w:pPr>
            <w:r w:rsidRPr="00D10FAF">
              <w:rPr>
                <w:rFonts w:ascii="Arial" w:hAnsi="Arial" w:cs="Arial"/>
                <w:b/>
                <w:bCs/>
                <w:sz w:val="18"/>
                <w:szCs w:val="18"/>
              </w:rPr>
              <w:t>TOTAL CON IVA</w:t>
            </w:r>
          </w:p>
        </w:tc>
        <w:tc>
          <w:tcPr>
            <w:tcW w:w="8452" w:type="dxa"/>
            <w:gridSpan w:val="7"/>
            <w:vAlign w:val="center"/>
          </w:tcPr>
          <w:p w:rsidR="009F414F" w:rsidRPr="00D10FAF" w:rsidRDefault="009F414F" w:rsidP="009F414F">
            <w:pPr>
              <w:spacing w:line="360" w:lineRule="auto"/>
              <w:jc w:val="center"/>
              <w:rPr>
                <w:rFonts w:ascii="Arial" w:eastAsia="Times New Roman" w:hAnsi="Arial" w:cs="Arial"/>
                <w:bCs/>
                <w:color w:val="000000"/>
                <w:sz w:val="18"/>
                <w:szCs w:val="18"/>
                <w:lang w:eastAsia="es-MX"/>
              </w:rPr>
            </w:pPr>
            <w:r w:rsidRPr="00D10FAF">
              <w:rPr>
                <w:rFonts w:ascii="Arial" w:hAnsi="Arial" w:cs="Arial"/>
                <w:b/>
                <w:bCs/>
                <w:sz w:val="18"/>
                <w:szCs w:val="18"/>
              </w:rPr>
              <w:t>$151,389.00</w:t>
            </w:r>
          </w:p>
        </w:tc>
      </w:tr>
      <w:tr w:rsidR="001E108F" w:rsidTr="00D10FAF">
        <w:trPr>
          <w:trHeight w:val="1145"/>
        </w:trPr>
        <w:tc>
          <w:tcPr>
            <w:tcW w:w="1466" w:type="dxa"/>
            <w:shd w:val="clear" w:color="auto" w:fill="FABF8F" w:themeFill="accent6" w:themeFillTint="99"/>
          </w:tcPr>
          <w:p w:rsidR="001E108F" w:rsidRPr="00D10FAF" w:rsidRDefault="00496B60" w:rsidP="005D558E">
            <w:pPr>
              <w:jc w:val="both"/>
              <w:rPr>
                <w:rFonts w:ascii="Arial" w:hAnsi="Arial" w:cs="Arial"/>
                <w:b/>
                <w:bCs/>
                <w:sz w:val="18"/>
                <w:szCs w:val="18"/>
              </w:rPr>
            </w:pPr>
            <w:r w:rsidRPr="00D10FAF">
              <w:rPr>
                <w:rFonts w:ascii="Arial" w:hAnsi="Arial" w:cs="Arial"/>
                <w:b/>
                <w:bCs/>
                <w:sz w:val="18"/>
                <w:szCs w:val="18"/>
              </w:rPr>
              <w:t>JULIO CÉSAR GONZÁLEZ CORDERO (4TO COLOR)</w:t>
            </w:r>
          </w:p>
        </w:tc>
        <w:tc>
          <w:tcPr>
            <w:tcW w:w="1315" w:type="dxa"/>
            <w:shd w:val="clear" w:color="auto" w:fill="C2D69B" w:themeFill="accent3" w:themeFillTint="99"/>
          </w:tcPr>
          <w:p w:rsidR="001E108F" w:rsidRPr="00D10FAF" w:rsidRDefault="001E108F" w:rsidP="005D558E">
            <w:pPr>
              <w:jc w:val="both"/>
              <w:rPr>
                <w:rFonts w:ascii="Arial" w:hAnsi="Arial" w:cs="Arial"/>
                <w:b/>
                <w:bCs/>
                <w:sz w:val="18"/>
                <w:szCs w:val="18"/>
              </w:rPr>
            </w:pPr>
            <w:r w:rsidRPr="00D10FAF">
              <w:rPr>
                <w:rFonts w:ascii="Arial" w:hAnsi="Arial" w:cs="Arial"/>
                <w:b/>
                <w:bCs/>
                <w:sz w:val="18"/>
                <w:szCs w:val="18"/>
              </w:rPr>
              <w:t>Precio Individual con I.V.A.</w:t>
            </w:r>
          </w:p>
          <w:p w:rsidR="001E108F" w:rsidRPr="00D10FAF" w:rsidRDefault="001E108F" w:rsidP="005D558E">
            <w:pPr>
              <w:spacing w:line="360" w:lineRule="auto"/>
              <w:jc w:val="both"/>
              <w:rPr>
                <w:rFonts w:ascii="Arial" w:eastAsia="Times New Roman" w:hAnsi="Arial" w:cs="Arial"/>
                <w:bCs/>
                <w:color w:val="000000"/>
                <w:sz w:val="18"/>
                <w:szCs w:val="18"/>
                <w:lang w:eastAsia="es-MX"/>
              </w:rPr>
            </w:pPr>
          </w:p>
        </w:tc>
        <w:tc>
          <w:tcPr>
            <w:tcW w:w="1325" w:type="dxa"/>
            <w:gridSpan w:val="2"/>
            <w:shd w:val="clear" w:color="auto" w:fill="C2D69B" w:themeFill="accent3" w:themeFillTint="99"/>
          </w:tcPr>
          <w:p w:rsidR="001E108F" w:rsidRPr="00D10FAF" w:rsidRDefault="001E108F" w:rsidP="005D558E">
            <w:pPr>
              <w:jc w:val="both"/>
              <w:rPr>
                <w:rFonts w:ascii="Arial" w:hAnsi="Arial" w:cs="Arial"/>
                <w:b/>
                <w:bCs/>
                <w:sz w:val="18"/>
                <w:szCs w:val="18"/>
              </w:rPr>
            </w:pPr>
            <w:r w:rsidRPr="00D10FAF">
              <w:rPr>
                <w:rFonts w:ascii="Arial" w:hAnsi="Arial" w:cs="Arial"/>
                <w:b/>
                <w:bCs/>
                <w:sz w:val="18"/>
                <w:szCs w:val="18"/>
              </w:rPr>
              <w:t>Costo total de la Partida con I.V.A.</w:t>
            </w:r>
          </w:p>
          <w:p w:rsidR="001E108F" w:rsidRPr="00D10FAF" w:rsidRDefault="001E108F" w:rsidP="005D558E">
            <w:pPr>
              <w:spacing w:line="360" w:lineRule="auto"/>
              <w:jc w:val="both"/>
              <w:rPr>
                <w:rFonts w:ascii="Arial" w:eastAsia="Times New Roman" w:hAnsi="Arial" w:cs="Arial"/>
                <w:bCs/>
                <w:color w:val="000000"/>
                <w:sz w:val="18"/>
                <w:szCs w:val="18"/>
                <w:lang w:eastAsia="es-MX"/>
              </w:rPr>
            </w:pPr>
          </w:p>
        </w:tc>
        <w:tc>
          <w:tcPr>
            <w:tcW w:w="1559" w:type="dxa"/>
            <w:shd w:val="clear" w:color="auto" w:fill="C2D69B" w:themeFill="accent3" w:themeFillTint="99"/>
          </w:tcPr>
          <w:p w:rsidR="001E108F" w:rsidRPr="00D10FAF" w:rsidRDefault="001E108F" w:rsidP="005D558E">
            <w:pPr>
              <w:jc w:val="both"/>
              <w:rPr>
                <w:rFonts w:ascii="Arial" w:hAnsi="Arial" w:cs="Arial"/>
                <w:b/>
                <w:bCs/>
                <w:sz w:val="18"/>
                <w:szCs w:val="18"/>
              </w:rPr>
            </w:pPr>
            <w:r w:rsidRPr="00D10FAF">
              <w:rPr>
                <w:rFonts w:ascii="Arial" w:hAnsi="Arial" w:cs="Arial"/>
                <w:b/>
                <w:bCs/>
                <w:sz w:val="18"/>
                <w:szCs w:val="18"/>
              </w:rPr>
              <w:t xml:space="preserve">Carta Manifiesto Sostenimiento Precio </w:t>
            </w:r>
          </w:p>
          <w:p w:rsidR="001E108F" w:rsidRPr="00D10FAF" w:rsidRDefault="001E108F" w:rsidP="005D558E">
            <w:pPr>
              <w:spacing w:line="360" w:lineRule="auto"/>
              <w:jc w:val="both"/>
              <w:rPr>
                <w:rFonts w:ascii="Arial" w:eastAsia="Times New Roman" w:hAnsi="Arial" w:cs="Arial"/>
                <w:bCs/>
                <w:color w:val="000000"/>
                <w:sz w:val="18"/>
                <w:szCs w:val="18"/>
                <w:lang w:eastAsia="es-MX"/>
              </w:rPr>
            </w:pPr>
          </w:p>
        </w:tc>
        <w:tc>
          <w:tcPr>
            <w:tcW w:w="1532" w:type="dxa"/>
            <w:shd w:val="clear" w:color="auto" w:fill="C2D69B" w:themeFill="accent3" w:themeFillTint="99"/>
          </w:tcPr>
          <w:p w:rsidR="001E108F" w:rsidRPr="00D10FAF" w:rsidRDefault="001E108F" w:rsidP="005D558E">
            <w:pPr>
              <w:jc w:val="both"/>
              <w:rPr>
                <w:rFonts w:ascii="Arial" w:hAnsi="Arial" w:cs="Arial"/>
                <w:b/>
                <w:bCs/>
                <w:sz w:val="18"/>
                <w:szCs w:val="18"/>
              </w:rPr>
            </w:pPr>
            <w:r w:rsidRPr="00D10FAF">
              <w:rPr>
                <w:rFonts w:ascii="Arial" w:hAnsi="Arial" w:cs="Arial"/>
                <w:b/>
                <w:bCs/>
                <w:sz w:val="18"/>
                <w:szCs w:val="18"/>
              </w:rPr>
              <w:t>Carta Compromiso de Fianza o Cheque Certificado</w:t>
            </w:r>
          </w:p>
          <w:p w:rsidR="001E108F" w:rsidRPr="00D10FAF" w:rsidRDefault="001E108F" w:rsidP="005D558E">
            <w:pPr>
              <w:spacing w:line="360" w:lineRule="auto"/>
              <w:jc w:val="both"/>
              <w:rPr>
                <w:rFonts w:ascii="Arial" w:eastAsia="Times New Roman" w:hAnsi="Arial" w:cs="Arial"/>
                <w:bCs/>
                <w:color w:val="000000"/>
                <w:sz w:val="18"/>
                <w:szCs w:val="18"/>
                <w:lang w:eastAsia="es-MX"/>
              </w:rPr>
            </w:pPr>
          </w:p>
        </w:tc>
        <w:tc>
          <w:tcPr>
            <w:tcW w:w="1537" w:type="dxa"/>
            <w:shd w:val="clear" w:color="auto" w:fill="C2D69B" w:themeFill="accent3" w:themeFillTint="99"/>
          </w:tcPr>
          <w:p w:rsidR="001E108F" w:rsidRPr="00D10FAF" w:rsidRDefault="001E108F" w:rsidP="005D558E">
            <w:pPr>
              <w:jc w:val="both"/>
              <w:rPr>
                <w:rFonts w:ascii="Arial" w:hAnsi="Arial" w:cs="Arial"/>
                <w:b/>
                <w:bCs/>
                <w:sz w:val="18"/>
                <w:szCs w:val="18"/>
              </w:rPr>
            </w:pPr>
            <w:r w:rsidRPr="00D10FAF">
              <w:rPr>
                <w:rFonts w:ascii="Arial" w:hAnsi="Arial" w:cs="Arial"/>
                <w:b/>
                <w:bCs/>
                <w:sz w:val="18"/>
                <w:szCs w:val="18"/>
              </w:rPr>
              <w:t>Condiciones de Pago</w:t>
            </w:r>
          </w:p>
          <w:p w:rsidR="001E108F" w:rsidRPr="00D10FAF" w:rsidRDefault="001E108F" w:rsidP="005D558E">
            <w:pPr>
              <w:spacing w:line="360" w:lineRule="auto"/>
              <w:jc w:val="both"/>
              <w:rPr>
                <w:rFonts w:ascii="Arial" w:eastAsia="Times New Roman" w:hAnsi="Arial" w:cs="Arial"/>
                <w:bCs/>
                <w:color w:val="000000"/>
                <w:sz w:val="18"/>
                <w:szCs w:val="18"/>
                <w:lang w:eastAsia="es-MX"/>
              </w:rPr>
            </w:pPr>
          </w:p>
          <w:p w:rsidR="001E108F" w:rsidRPr="00D10FAF" w:rsidRDefault="001E108F" w:rsidP="005D558E">
            <w:pPr>
              <w:rPr>
                <w:rFonts w:ascii="Arial" w:eastAsia="Times New Roman" w:hAnsi="Arial" w:cs="Arial"/>
                <w:sz w:val="18"/>
                <w:szCs w:val="18"/>
                <w:lang w:eastAsia="es-MX"/>
              </w:rPr>
            </w:pPr>
          </w:p>
          <w:p w:rsidR="001E108F" w:rsidRPr="00D10FAF" w:rsidRDefault="001E108F" w:rsidP="005D558E">
            <w:pPr>
              <w:jc w:val="center"/>
              <w:rPr>
                <w:rFonts w:ascii="Arial" w:eastAsia="Times New Roman" w:hAnsi="Arial" w:cs="Arial"/>
                <w:sz w:val="18"/>
                <w:szCs w:val="18"/>
                <w:lang w:eastAsia="es-MX"/>
              </w:rPr>
            </w:pPr>
          </w:p>
        </w:tc>
        <w:tc>
          <w:tcPr>
            <w:tcW w:w="1184" w:type="dxa"/>
            <w:shd w:val="clear" w:color="auto" w:fill="C2D69B" w:themeFill="accent3" w:themeFillTint="99"/>
          </w:tcPr>
          <w:p w:rsidR="001E108F" w:rsidRPr="00D10FAF" w:rsidRDefault="001E108F" w:rsidP="005D558E">
            <w:pPr>
              <w:jc w:val="both"/>
              <w:rPr>
                <w:rFonts w:ascii="Arial" w:hAnsi="Arial" w:cs="Arial"/>
                <w:b/>
                <w:bCs/>
                <w:sz w:val="18"/>
                <w:szCs w:val="18"/>
              </w:rPr>
            </w:pPr>
            <w:r w:rsidRPr="00D10FAF">
              <w:rPr>
                <w:rFonts w:ascii="Arial" w:hAnsi="Arial" w:cs="Arial"/>
                <w:b/>
                <w:bCs/>
                <w:sz w:val="18"/>
                <w:szCs w:val="18"/>
              </w:rPr>
              <w:t>Observaciones</w:t>
            </w:r>
          </w:p>
          <w:p w:rsidR="001E108F" w:rsidRPr="00D10FAF" w:rsidRDefault="001E108F" w:rsidP="005D558E">
            <w:pPr>
              <w:spacing w:line="360" w:lineRule="auto"/>
              <w:jc w:val="both"/>
              <w:rPr>
                <w:rFonts w:ascii="Arial" w:eastAsia="Times New Roman" w:hAnsi="Arial" w:cs="Arial"/>
                <w:bCs/>
                <w:color w:val="000000"/>
                <w:sz w:val="18"/>
                <w:szCs w:val="18"/>
                <w:lang w:eastAsia="es-MX"/>
              </w:rPr>
            </w:pPr>
          </w:p>
        </w:tc>
      </w:tr>
      <w:tr w:rsidR="001E108F" w:rsidRPr="00D10FAF" w:rsidTr="001E108F">
        <w:trPr>
          <w:gridAfter w:val="7"/>
          <w:wAfter w:w="8452" w:type="dxa"/>
        </w:trPr>
        <w:tc>
          <w:tcPr>
            <w:tcW w:w="1466" w:type="dxa"/>
          </w:tcPr>
          <w:p w:rsidR="001E108F" w:rsidRPr="00D10FAF" w:rsidRDefault="001E108F" w:rsidP="005D558E">
            <w:pPr>
              <w:jc w:val="center"/>
              <w:rPr>
                <w:rFonts w:ascii="Arial" w:hAnsi="Arial" w:cs="Arial"/>
                <w:b/>
                <w:bCs/>
                <w:sz w:val="18"/>
                <w:szCs w:val="18"/>
              </w:rPr>
            </w:pPr>
            <w:r w:rsidRPr="00D10FAF">
              <w:rPr>
                <w:rFonts w:ascii="Arial" w:hAnsi="Arial" w:cs="Arial"/>
                <w:b/>
                <w:bCs/>
                <w:sz w:val="18"/>
                <w:szCs w:val="18"/>
              </w:rPr>
              <w:t>PARTIDA 1</w:t>
            </w:r>
          </w:p>
        </w:tc>
      </w:tr>
      <w:tr w:rsidR="00496B60" w:rsidTr="00DD5F01">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III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$112.52</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$11,252.00</w:t>
            </w:r>
          </w:p>
        </w:tc>
        <w:tc>
          <w:tcPr>
            <w:tcW w:w="1559" w:type="dxa"/>
            <w:vMerge w:val="restart"/>
          </w:tcPr>
          <w:p w:rsidR="00496B60" w:rsidRPr="00D10FAF" w:rsidRDefault="00496B60" w:rsidP="00496B60">
            <w:pPr>
              <w:spacing w:line="360" w:lineRule="auto"/>
              <w:jc w:val="center"/>
              <w:rPr>
                <w:rFonts w:ascii="Arial" w:eastAsia="Times New Roman" w:hAnsi="Arial" w:cs="Arial"/>
                <w:b/>
                <w:bCs/>
                <w:color w:val="000000"/>
                <w:sz w:val="18"/>
                <w:szCs w:val="18"/>
                <w:lang w:eastAsia="es-MX"/>
              </w:rPr>
            </w:pPr>
            <w:r w:rsidRPr="00D10FAF">
              <w:rPr>
                <w:rFonts w:ascii="Arial" w:eastAsia="Times New Roman" w:hAnsi="Arial" w:cs="Arial"/>
                <w:b/>
                <w:bCs/>
                <w:color w:val="000000"/>
                <w:sz w:val="18"/>
                <w:szCs w:val="18"/>
                <w:lang w:eastAsia="es-MX"/>
              </w:rPr>
              <w:t>SI PRESENTA</w:t>
            </w:r>
          </w:p>
        </w:tc>
        <w:tc>
          <w:tcPr>
            <w:tcW w:w="1532" w:type="dxa"/>
            <w:vMerge w:val="restart"/>
          </w:tcPr>
          <w:p w:rsidR="00496B60" w:rsidRPr="00D10FAF" w:rsidRDefault="00496B60" w:rsidP="00496B60">
            <w:pPr>
              <w:spacing w:line="360" w:lineRule="auto"/>
              <w:jc w:val="both"/>
              <w:rPr>
                <w:rFonts w:ascii="Arial" w:eastAsia="Times New Roman" w:hAnsi="Arial" w:cs="Arial"/>
                <w:b/>
                <w:bCs/>
                <w:color w:val="000000"/>
                <w:sz w:val="18"/>
                <w:szCs w:val="18"/>
                <w:lang w:eastAsia="es-MX"/>
              </w:rPr>
            </w:pPr>
            <w:r w:rsidRPr="00D10FAF">
              <w:rPr>
                <w:rFonts w:ascii="Arial" w:eastAsia="Times New Roman" w:hAnsi="Arial" w:cs="Arial"/>
                <w:b/>
                <w:bCs/>
                <w:color w:val="000000"/>
                <w:sz w:val="18"/>
                <w:szCs w:val="18"/>
                <w:lang w:eastAsia="es-MX"/>
              </w:rPr>
              <w:t>SI PRESENTA</w:t>
            </w:r>
          </w:p>
        </w:tc>
        <w:tc>
          <w:tcPr>
            <w:tcW w:w="1537" w:type="dxa"/>
            <w:vMerge w:val="restart"/>
          </w:tcPr>
          <w:p w:rsidR="00496B60" w:rsidRPr="00D10FAF" w:rsidRDefault="00496B60" w:rsidP="00496B60">
            <w:pPr>
              <w:spacing w:line="360" w:lineRule="auto"/>
              <w:jc w:val="both"/>
              <w:rPr>
                <w:rFonts w:ascii="Arial" w:eastAsia="Times New Roman" w:hAnsi="Arial" w:cs="Arial"/>
                <w:bCs/>
                <w:color w:val="000000"/>
                <w:sz w:val="18"/>
                <w:szCs w:val="18"/>
                <w:lang w:eastAsia="es-MX"/>
              </w:rPr>
            </w:pPr>
            <w:r w:rsidRPr="00D10FAF">
              <w:rPr>
                <w:rFonts w:ascii="Arial" w:eastAsia="Times New Roman" w:hAnsi="Arial" w:cs="Arial"/>
                <w:b/>
                <w:bCs/>
                <w:color w:val="000000"/>
                <w:sz w:val="18"/>
                <w:szCs w:val="18"/>
                <w:lang w:eastAsia="es-MX"/>
              </w:rPr>
              <w:t xml:space="preserve">NO SEÑALA </w:t>
            </w:r>
          </w:p>
        </w:tc>
        <w:tc>
          <w:tcPr>
            <w:tcW w:w="1184" w:type="dxa"/>
            <w:vMerge w:val="restart"/>
          </w:tcPr>
          <w:p w:rsidR="00496B60" w:rsidRPr="00D10FAF" w:rsidRDefault="00496B60" w:rsidP="00496B60">
            <w:pPr>
              <w:spacing w:line="360" w:lineRule="auto"/>
              <w:jc w:val="both"/>
              <w:rPr>
                <w:rFonts w:ascii="Arial" w:eastAsia="Times New Roman" w:hAnsi="Arial" w:cs="Arial"/>
                <w:b/>
                <w:bCs/>
                <w:color w:val="000000"/>
                <w:sz w:val="18"/>
                <w:szCs w:val="18"/>
                <w:lang w:eastAsia="es-MX"/>
              </w:rPr>
            </w:pPr>
            <w:r w:rsidRPr="00D10FAF">
              <w:rPr>
                <w:rFonts w:ascii="Arial" w:eastAsia="Times New Roman" w:hAnsi="Arial" w:cs="Arial"/>
                <w:b/>
                <w:bCs/>
                <w:color w:val="000000"/>
                <w:sz w:val="18"/>
                <w:szCs w:val="18"/>
                <w:lang w:eastAsia="es-MX"/>
              </w:rPr>
              <w:t xml:space="preserve">NINGUNA </w:t>
            </w:r>
          </w:p>
        </w:tc>
      </w:tr>
      <w:tr w:rsidR="00496B60" w:rsidTr="00DD5F01">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XXXVI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$110.20</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$16,530.00</w:t>
            </w:r>
          </w:p>
        </w:tc>
        <w:tc>
          <w:tcPr>
            <w:tcW w:w="1559"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532"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537"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184"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r>
      <w:tr w:rsidR="00496B60" w:rsidTr="00DD5F01">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XXXVII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$100.92</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$15,138.00</w:t>
            </w:r>
          </w:p>
        </w:tc>
        <w:tc>
          <w:tcPr>
            <w:tcW w:w="1559"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532"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537"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184"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r>
      <w:tr w:rsidR="00496B60" w:rsidTr="00DD5F01">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XXXVIII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$127.60</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$19,140.00</w:t>
            </w:r>
          </w:p>
        </w:tc>
        <w:tc>
          <w:tcPr>
            <w:tcW w:w="1559"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532"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537"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184"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r>
      <w:tr w:rsidR="00496B60" w:rsidTr="00DD5F01">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 xml:space="preserve">TOMO XXXVIII SUPLEMENTO </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$110.20</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$16,530.00</w:t>
            </w:r>
          </w:p>
        </w:tc>
        <w:tc>
          <w:tcPr>
            <w:tcW w:w="1559"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532"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537"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184"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r>
      <w:tr w:rsidR="00496B60" w:rsidTr="00DD5F01">
        <w:tc>
          <w:tcPr>
            <w:tcW w:w="1466" w:type="dxa"/>
          </w:tcPr>
          <w:p w:rsidR="00496B60" w:rsidRDefault="00496B60" w:rsidP="00496B60">
            <w:pPr>
              <w:jc w:val="center"/>
              <w:rPr>
                <w:rFonts w:ascii="Arial" w:hAnsi="Arial" w:cs="Arial"/>
                <w:b/>
                <w:bCs/>
              </w:rPr>
            </w:pPr>
            <w:r>
              <w:rPr>
                <w:rFonts w:ascii="Arial" w:hAnsi="Arial" w:cs="Arial"/>
                <w:b/>
                <w:bCs/>
              </w:rPr>
              <w:t>TOMO XXXIX</w:t>
            </w:r>
          </w:p>
        </w:tc>
        <w:tc>
          <w:tcPr>
            <w:tcW w:w="1315" w:type="dxa"/>
            <w:vAlign w:val="center"/>
          </w:tcPr>
          <w:p w:rsidR="00496B60" w:rsidRDefault="00496B60" w:rsidP="00496B60">
            <w:pPr>
              <w:jc w:val="center"/>
              <w:rPr>
                <w:rFonts w:ascii="Arial" w:hAnsi="Arial" w:cs="Arial"/>
                <w:b/>
                <w:bCs/>
              </w:rPr>
            </w:pPr>
            <w:r>
              <w:rPr>
                <w:rFonts w:ascii="Arial" w:hAnsi="Arial" w:cs="Arial"/>
                <w:b/>
                <w:bCs/>
              </w:rPr>
              <w:t>$91.64</w:t>
            </w:r>
          </w:p>
        </w:tc>
        <w:tc>
          <w:tcPr>
            <w:tcW w:w="1325" w:type="dxa"/>
            <w:gridSpan w:val="2"/>
            <w:vAlign w:val="center"/>
          </w:tcPr>
          <w:p w:rsidR="00496B60" w:rsidRDefault="00496B60" w:rsidP="00496B60">
            <w:pPr>
              <w:jc w:val="center"/>
              <w:rPr>
                <w:rFonts w:ascii="Arial" w:hAnsi="Arial" w:cs="Arial"/>
                <w:b/>
                <w:bCs/>
              </w:rPr>
            </w:pPr>
            <w:r>
              <w:rPr>
                <w:rFonts w:ascii="Arial" w:hAnsi="Arial" w:cs="Arial"/>
                <w:b/>
                <w:bCs/>
              </w:rPr>
              <w:t>$13,746.00</w:t>
            </w:r>
          </w:p>
        </w:tc>
        <w:tc>
          <w:tcPr>
            <w:tcW w:w="1559"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532"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537"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184"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r>
      <w:tr w:rsidR="00496B60" w:rsidTr="00DD5F01">
        <w:tc>
          <w:tcPr>
            <w:tcW w:w="1466" w:type="dxa"/>
          </w:tcPr>
          <w:p w:rsidR="00496B60" w:rsidRDefault="00496B60" w:rsidP="00496B60">
            <w:pPr>
              <w:jc w:val="center"/>
              <w:rPr>
                <w:rFonts w:ascii="Arial" w:hAnsi="Arial" w:cs="Arial"/>
                <w:b/>
                <w:bCs/>
              </w:rPr>
            </w:pPr>
            <w:r>
              <w:rPr>
                <w:rFonts w:ascii="Arial" w:hAnsi="Arial" w:cs="Arial"/>
                <w:b/>
                <w:bCs/>
              </w:rPr>
              <w:t xml:space="preserve">TOMO XL </w:t>
            </w:r>
          </w:p>
        </w:tc>
        <w:tc>
          <w:tcPr>
            <w:tcW w:w="1315" w:type="dxa"/>
            <w:vAlign w:val="center"/>
          </w:tcPr>
          <w:p w:rsidR="00496B60" w:rsidRDefault="00496B60" w:rsidP="00496B60">
            <w:pPr>
              <w:jc w:val="center"/>
              <w:rPr>
                <w:rFonts w:ascii="Arial" w:hAnsi="Arial" w:cs="Arial"/>
                <w:b/>
                <w:bCs/>
              </w:rPr>
            </w:pPr>
            <w:r>
              <w:rPr>
                <w:rFonts w:ascii="Arial" w:hAnsi="Arial" w:cs="Arial"/>
                <w:b/>
                <w:bCs/>
              </w:rPr>
              <w:t>$110.20</w:t>
            </w:r>
          </w:p>
        </w:tc>
        <w:tc>
          <w:tcPr>
            <w:tcW w:w="1325" w:type="dxa"/>
            <w:gridSpan w:val="2"/>
            <w:vAlign w:val="center"/>
          </w:tcPr>
          <w:p w:rsidR="00496B60" w:rsidRDefault="00496B60" w:rsidP="00496B60">
            <w:pPr>
              <w:jc w:val="center"/>
              <w:rPr>
                <w:rFonts w:ascii="Arial" w:hAnsi="Arial" w:cs="Arial"/>
                <w:b/>
                <w:bCs/>
              </w:rPr>
            </w:pPr>
            <w:r>
              <w:rPr>
                <w:rFonts w:ascii="Arial" w:hAnsi="Arial" w:cs="Arial"/>
                <w:b/>
                <w:bCs/>
              </w:rPr>
              <w:t>$16,530.00</w:t>
            </w:r>
          </w:p>
        </w:tc>
        <w:tc>
          <w:tcPr>
            <w:tcW w:w="1559"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532"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537"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c>
          <w:tcPr>
            <w:tcW w:w="1184" w:type="dxa"/>
            <w:vMerge/>
          </w:tcPr>
          <w:p w:rsidR="00496B60" w:rsidRDefault="00496B60" w:rsidP="00496B60">
            <w:pPr>
              <w:spacing w:line="360" w:lineRule="auto"/>
              <w:jc w:val="both"/>
              <w:rPr>
                <w:rFonts w:ascii="Arial" w:eastAsia="Times New Roman" w:hAnsi="Arial" w:cs="Arial"/>
                <w:bCs/>
                <w:color w:val="000000"/>
                <w:sz w:val="24"/>
                <w:szCs w:val="24"/>
                <w:lang w:eastAsia="es-MX"/>
              </w:rPr>
            </w:pPr>
          </w:p>
        </w:tc>
      </w:tr>
      <w:tr w:rsidR="00496B60" w:rsidTr="00DD5F01">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XLI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$97.44</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$14, 616.00</w:t>
            </w:r>
          </w:p>
        </w:tc>
        <w:tc>
          <w:tcPr>
            <w:tcW w:w="1559"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2"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7"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184"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r>
      <w:tr w:rsidR="00496B60" w:rsidTr="00DD5F01">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XLII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$102.08</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$10, 208.00</w:t>
            </w:r>
          </w:p>
        </w:tc>
        <w:tc>
          <w:tcPr>
            <w:tcW w:w="1559"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2"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7"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184"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r>
      <w:tr w:rsidR="00496B60" w:rsidTr="00DD5F01">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XLIII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$156.60</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$23,490.00</w:t>
            </w:r>
          </w:p>
        </w:tc>
        <w:tc>
          <w:tcPr>
            <w:tcW w:w="1559"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2"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7"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184"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r>
      <w:tr w:rsidR="009F414F" w:rsidTr="00BB779D">
        <w:tc>
          <w:tcPr>
            <w:tcW w:w="1466" w:type="dxa"/>
          </w:tcPr>
          <w:p w:rsidR="009F414F" w:rsidRPr="00D10FAF" w:rsidRDefault="009F414F" w:rsidP="00496B60">
            <w:pPr>
              <w:jc w:val="center"/>
              <w:rPr>
                <w:rFonts w:ascii="Arial" w:hAnsi="Arial" w:cs="Arial"/>
                <w:b/>
                <w:bCs/>
                <w:sz w:val="18"/>
                <w:szCs w:val="18"/>
              </w:rPr>
            </w:pPr>
            <w:r w:rsidRPr="00D10FAF">
              <w:rPr>
                <w:rFonts w:ascii="Arial" w:hAnsi="Arial" w:cs="Arial"/>
                <w:b/>
                <w:bCs/>
                <w:sz w:val="18"/>
                <w:szCs w:val="18"/>
              </w:rPr>
              <w:lastRenderedPageBreak/>
              <w:t>TOTAL CON IVA</w:t>
            </w:r>
          </w:p>
        </w:tc>
        <w:tc>
          <w:tcPr>
            <w:tcW w:w="8452" w:type="dxa"/>
            <w:gridSpan w:val="7"/>
            <w:vAlign w:val="center"/>
          </w:tcPr>
          <w:p w:rsidR="009F414F" w:rsidRPr="00D10FAF" w:rsidRDefault="009F414F" w:rsidP="009F414F">
            <w:pPr>
              <w:jc w:val="center"/>
              <w:rPr>
                <w:rFonts w:ascii="Arial" w:hAnsi="Arial" w:cs="Arial"/>
                <w:b/>
                <w:bCs/>
                <w:sz w:val="18"/>
                <w:szCs w:val="18"/>
              </w:rPr>
            </w:pPr>
            <w:r w:rsidRPr="00D10FAF">
              <w:rPr>
                <w:rFonts w:ascii="Arial" w:hAnsi="Arial" w:cs="Arial"/>
                <w:b/>
                <w:bCs/>
                <w:sz w:val="18"/>
                <w:szCs w:val="18"/>
              </w:rPr>
              <w:t>$157,180.00</w:t>
            </w:r>
          </w:p>
        </w:tc>
      </w:tr>
      <w:tr w:rsidR="001E108F" w:rsidTr="00496B60">
        <w:trPr>
          <w:trHeight w:val="1666"/>
        </w:trPr>
        <w:tc>
          <w:tcPr>
            <w:tcW w:w="1466" w:type="dxa"/>
            <w:shd w:val="clear" w:color="auto" w:fill="FABF8F" w:themeFill="accent6" w:themeFillTint="99"/>
          </w:tcPr>
          <w:p w:rsidR="001E108F" w:rsidRPr="00D10FAF" w:rsidRDefault="00496B60" w:rsidP="005D558E">
            <w:pPr>
              <w:jc w:val="both"/>
              <w:rPr>
                <w:rFonts w:ascii="Arial" w:hAnsi="Arial" w:cs="Arial"/>
                <w:b/>
                <w:bCs/>
                <w:sz w:val="18"/>
                <w:szCs w:val="18"/>
              </w:rPr>
            </w:pPr>
            <w:r w:rsidRPr="00D10FAF">
              <w:rPr>
                <w:rFonts w:ascii="Arial" w:hAnsi="Arial" w:cs="Arial"/>
                <w:b/>
                <w:bCs/>
                <w:sz w:val="18"/>
                <w:szCs w:val="18"/>
              </w:rPr>
              <w:t>MARÍA DE LA LUZ CORDERO FRANCO  TODO PUBLICIDAD TRANSFORMANDO IDEAS EN IMPRESIÓN)</w:t>
            </w:r>
          </w:p>
        </w:tc>
        <w:tc>
          <w:tcPr>
            <w:tcW w:w="1315" w:type="dxa"/>
            <w:shd w:val="clear" w:color="auto" w:fill="C2D69B" w:themeFill="accent3" w:themeFillTint="99"/>
          </w:tcPr>
          <w:p w:rsidR="001E108F" w:rsidRPr="00D10FAF" w:rsidRDefault="001E108F" w:rsidP="005D558E">
            <w:pPr>
              <w:jc w:val="both"/>
              <w:rPr>
                <w:rFonts w:ascii="Arial" w:hAnsi="Arial" w:cs="Arial"/>
                <w:b/>
                <w:bCs/>
                <w:sz w:val="18"/>
                <w:szCs w:val="18"/>
              </w:rPr>
            </w:pPr>
            <w:r w:rsidRPr="00D10FAF">
              <w:rPr>
                <w:rFonts w:ascii="Arial" w:hAnsi="Arial" w:cs="Arial"/>
                <w:b/>
                <w:bCs/>
                <w:sz w:val="18"/>
                <w:szCs w:val="18"/>
              </w:rPr>
              <w:t>Precio Individual con I.V.A.</w:t>
            </w:r>
          </w:p>
          <w:p w:rsidR="001E108F" w:rsidRPr="00D10FAF" w:rsidRDefault="001E108F" w:rsidP="005D558E">
            <w:pPr>
              <w:spacing w:line="360" w:lineRule="auto"/>
              <w:jc w:val="both"/>
              <w:rPr>
                <w:rFonts w:ascii="Arial" w:eastAsia="Times New Roman" w:hAnsi="Arial" w:cs="Arial"/>
                <w:bCs/>
                <w:color w:val="000000"/>
                <w:sz w:val="18"/>
                <w:szCs w:val="18"/>
                <w:lang w:eastAsia="es-MX"/>
              </w:rPr>
            </w:pPr>
          </w:p>
        </w:tc>
        <w:tc>
          <w:tcPr>
            <w:tcW w:w="1325" w:type="dxa"/>
            <w:gridSpan w:val="2"/>
            <w:shd w:val="clear" w:color="auto" w:fill="C2D69B" w:themeFill="accent3" w:themeFillTint="99"/>
          </w:tcPr>
          <w:p w:rsidR="001E108F" w:rsidRPr="00D10FAF" w:rsidRDefault="001E108F" w:rsidP="005D558E">
            <w:pPr>
              <w:jc w:val="both"/>
              <w:rPr>
                <w:rFonts w:ascii="Arial" w:hAnsi="Arial" w:cs="Arial"/>
                <w:b/>
                <w:bCs/>
                <w:sz w:val="18"/>
                <w:szCs w:val="18"/>
              </w:rPr>
            </w:pPr>
            <w:r w:rsidRPr="00D10FAF">
              <w:rPr>
                <w:rFonts w:ascii="Arial" w:hAnsi="Arial" w:cs="Arial"/>
                <w:b/>
                <w:bCs/>
                <w:sz w:val="18"/>
                <w:szCs w:val="18"/>
              </w:rPr>
              <w:t>Costo total de la Partida con I.V.A.</w:t>
            </w:r>
          </w:p>
          <w:p w:rsidR="001E108F" w:rsidRPr="00D10FAF" w:rsidRDefault="001E108F" w:rsidP="005D558E">
            <w:pPr>
              <w:spacing w:line="360" w:lineRule="auto"/>
              <w:jc w:val="both"/>
              <w:rPr>
                <w:rFonts w:ascii="Arial" w:eastAsia="Times New Roman" w:hAnsi="Arial" w:cs="Arial"/>
                <w:bCs/>
                <w:color w:val="000000"/>
                <w:sz w:val="18"/>
                <w:szCs w:val="18"/>
                <w:lang w:eastAsia="es-MX"/>
              </w:rPr>
            </w:pPr>
          </w:p>
        </w:tc>
        <w:tc>
          <w:tcPr>
            <w:tcW w:w="1559" w:type="dxa"/>
            <w:shd w:val="clear" w:color="auto" w:fill="C2D69B" w:themeFill="accent3" w:themeFillTint="99"/>
          </w:tcPr>
          <w:p w:rsidR="001E108F" w:rsidRPr="00D10FAF" w:rsidRDefault="001E108F" w:rsidP="005D558E">
            <w:pPr>
              <w:jc w:val="both"/>
              <w:rPr>
                <w:rFonts w:ascii="Arial" w:hAnsi="Arial" w:cs="Arial"/>
                <w:b/>
                <w:bCs/>
                <w:sz w:val="18"/>
                <w:szCs w:val="18"/>
              </w:rPr>
            </w:pPr>
            <w:r w:rsidRPr="00D10FAF">
              <w:rPr>
                <w:rFonts w:ascii="Arial" w:hAnsi="Arial" w:cs="Arial"/>
                <w:b/>
                <w:bCs/>
                <w:sz w:val="18"/>
                <w:szCs w:val="18"/>
              </w:rPr>
              <w:t xml:space="preserve">Carta Manifiesto Sostenimiento Precio </w:t>
            </w:r>
          </w:p>
          <w:p w:rsidR="001E108F" w:rsidRPr="00D10FAF" w:rsidRDefault="001E108F" w:rsidP="005D558E">
            <w:pPr>
              <w:spacing w:line="360" w:lineRule="auto"/>
              <w:jc w:val="both"/>
              <w:rPr>
                <w:rFonts w:ascii="Arial" w:eastAsia="Times New Roman" w:hAnsi="Arial" w:cs="Arial"/>
                <w:bCs/>
                <w:color w:val="000000"/>
                <w:sz w:val="18"/>
                <w:szCs w:val="18"/>
                <w:lang w:eastAsia="es-MX"/>
              </w:rPr>
            </w:pPr>
          </w:p>
        </w:tc>
        <w:tc>
          <w:tcPr>
            <w:tcW w:w="1532" w:type="dxa"/>
            <w:shd w:val="clear" w:color="auto" w:fill="C2D69B" w:themeFill="accent3" w:themeFillTint="99"/>
          </w:tcPr>
          <w:p w:rsidR="001E108F" w:rsidRPr="00D10FAF" w:rsidRDefault="001E108F" w:rsidP="005D558E">
            <w:pPr>
              <w:jc w:val="both"/>
              <w:rPr>
                <w:rFonts w:ascii="Arial" w:hAnsi="Arial" w:cs="Arial"/>
                <w:b/>
                <w:bCs/>
                <w:sz w:val="18"/>
                <w:szCs w:val="18"/>
              </w:rPr>
            </w:pPr>
            <w:r w:rsidRPr="00D10FAF">
              <w:rPr>
                <w:rFonts w:ascii="Arial" w:hAnsi="Arial" w:cs="Arial"/>
                <w:b/>
                <w:bCs/>
                <w:sz w:val="18"/>
                <w:szCs w:val="18"/>
              </w:rPr>
              <w:t>Carta Compromiso de Fianza o Cheque Certificado</w:t>
            </w:r>
          </w:p>
          <w:p w:rsidR="001E108F" w:rsidRPr="00D10FAF" w:rsidRDefault="001E108F" w:rsidP="005D558E">
            <w:pPr>
              <w:spacing w:line="360" w:lineRule="auto"/>
              <w:jc w:val="both"/>
              <w:rPr>
                <w:rFonts w:ascii="Arial" w:eastAsia="Times New Roman" w:hAnsi="Arial" w:cs="Arial"/>
                <w:bCs/>
                <w:color w:val="000000"/>
                <w:sz w:val="18"/>
                <w:szCs w:val="18"/>
                <w:lang w:eastAsia="es-MX"/>
              </w:rPr>
            </w:pPr>
          </w:p>
        </w:tc>
        <w:tc>
          <w:tcPr>
            <w:tcW w:w="1537" w:type="dxa"/>
            <w:shd w:val="clear" w:color="auto" w:fill="C2D69B" w:themeFill="accent3" w:themeFillTint="99"/>
          </w:tcPr>
          <w:p w:rsidR="001E108F" w:rsidRPr="00D10FAF" w:rsidRDefault="001E108F" w:rsidP="005D558E">
            <w:pPr>
              <w:jc w:val="both"/>
              <w:rPr>
                <w:rFonts w:ascii="Arial" w:hAnsi="Arial" w:cs="Arial"/>
                <w:b/>
                <w:bCs/>
                <w:sz w:val="18"/>
                <w:szCs w:val="18"/>
              </w:rPr>
            </w:pPr>
            <w:r w:rsidRPr="00D10FAF">
              <w:rPr>
                <w:rFonts w:ascii="Arial" w:hAnsi="Arial" w:cs="Arial"/>
                <w:b/>
                <w:bCs/>
                <w:sz w:val="18"/>
                <w:szCs w:val="18"/>
              </w:rPr>
              <w:t>Condiciones de Pago</w:t>
            </w:r>
          </w:p>
          <w:p w:rsidR="001E108F" w:rsidRPr="00D10FAF" w:rsidRDefault="001E108F" w:rsidP="005D558E">
            <w:pPr>
              <w:spacing w:line="360" w:lineRule="auto"/>
              <w:jc w:val="both"/>
              <w:rPr>
                <w:rFonts w:ascii="Arial" w:eastAsia="Times New Roman" w:hAnsi="Arial" w:cs="Arial"/>
                <w:bCs/>
                <w:color w:val="000000"/>
                <w:sz w:val="18"/>
                <w:szCs w:val="18"/>
                <w:lang w:eastAsia="es-MX"/>
              </w:rPr>
            </w:pPr>
          </w:p>
          <w:p w:rsidR="001E108F" w:rsidRPr="00D10FAF" w:rsidRDefault="001E108F" w:rsidP="005D558E">
            <w:pPr>
              <w:rPr>
                <w:rFonts w:ascii="Arial" w:eastAsia="Times New Roman" w:hAnsi="Arial" w:cs="Arial"/>
                <w:sz w:val="18"/>
                <w:szCs w:val="18"/>
                <w:lang w:eastAsia="es-MX"/>
              </w:rPr>
            </w:pPr>
          </w:p>
          <w:p w:rsidR="001E108F" w:rsidRPr="00D10FAF" w:rsidRDefault="001E108F" w:rsidP="005D558E">
            <w:pPr>
              <w:jc w:val="center"/>
              <w:rPr>
                <w:rFonts w:ascii="Arial" w:eastAsia="Times New Roman" w:hAnsi="Arial" w:cs="Arial"/>
                <w:sz w:val="18"/>
                <w:szCs w:val="18"/>
                <w:lang w:eastAsia="es-MX"/>
              </w:rPr>
            </w:pPr>
          </w:p>
        </w:tc>
        <w:tc>
          <w:tcPr>
            <w:tcW w:w="1184" w:type="dxa"/>
            <w:shd w:val="clear" w:color="auto" w:fill="C2D69B" w:themeFill="accent3" w:themeFillTint="99"/>
          </w:tcPr>
          <w:p w:rsidR="001E108F" w:rsidRPr="00D10FAF" w:rsidRDefault="001E108F" w:rsidP="005D558E">
            <w:pPr>
              <w:jc w:val="both"/>
              <w:rPr>
                <w:rFonts w:ascii="Arial" w:hAnsi="Arial" w:cs="Arial"/>
                <w:b/>
                <w:bCs/>
                <w:sz w:val="18"/>
                <w:szCs w:val="18"/>
              </w:rPr>
            </w:pPr>
            <w:r w:rsidRPr="00D10FAF">
              <w:rPr>
                <w:rFonts w:ascii="Arial" w:hAnsi="Arial" w:cs="Arial"/>
                <w:b/>
                <w:bCs/>
                <w:sz w:val="18"/>
                <w:szCs w:val="18"/>
              </w:rPr>
              <w:t>Observaciones</w:t>
            </w:r>
          </w:p>
          <w:p w:rsidR="001E108F" w:rsidRPr="00D10FAF" w:rsidRDefault="001E108F" w:rsidP="005D558E">
            <w:pPr>
              <w:spacing w:line="360" w:lineRule="auto"/>
              <w:jc w:val="both"/>
              <w:rPr>
                <w:rFonts w:ascii="Arial" w:eastAsia="Times New Roman" w:hAnsi="Arial" w:cs="Arial"/>
                <w:bCs/>
                <w:color w:val="000000"/>
                <w:sz w:val="18"/>
                <w:szCs w:val="18"/>
                <w:lang w:eastAsia="es-MX"/>
              </w:rPr>
            </w:pPr>
          </w:p>
        </w:tc>
      </w:tr>
      <w:tr w:rsidR="00496B60" w:rsidRPr="00D10FAF" w:rsidTr="00A24E19">
        <w:trPr>
          <w:gridAfter w:val="5"/>
          <w:wAfter w:w="6986" w:type="dxa"/>
        </w:trPr>
        <w:tc>
          <w:tcPr>
            <w:tcW w:w="2932" w:type="dxa"/>
            <w:gridSpan w:val="3"/>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 xml:space="preserve">                        PARTIDA 1</w:t>
            </w:r>
          </w:p>
        </w:tc>
      </w:tr>
      <w:tr w:rsidR="00496B60" w:rsidRPr="00D10FAF" w:rsidTr="00C561F3">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III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$114.84</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$11,484.00</w:t>
            </w:r>
          </w:p>
        </w:tc>
        <w:tc>
          <w:tcPr>
            <w:tcW w:w="1559" w:type="dxa"/>
            <w:vMerge w:val="restart"/>
          </w:tcPr>
          <w:p w:rsidR="00496B60" w:rsidRPr="00D10FAF" w:rsidRDefault="00496B60" w:rsidP="00496B60">
            <w:pPr>
              <w:spacing w:line="360" w:lineRule="auto"/>
              <w:jc w:val="center"/>
              <w:rPr>
                <w:rFonts w:ascii="Arial" w:eastAsia="Times New Roman" w:hAnsi="Arial" w:cs="Arial"/>
                <w:b/>
                <w:bCs/>
                <w:color w:val="000000"/>
                <w:sz w:val="18"/>
                <w:szCs w:val="18"/>
                <w:lang w:eastAsia="es-MX"/>
              </w:rPr>
            </w:pPr>
            <w:r w:rsidRPr="00D10FAF">
              <w:rPr>
                <w:rFonts w:ascii="Arial" w:eastAsia="Times New Roman" w:hAnsi="Arial" w:cs="Arial"/>
                <w:b/>
                <w:bCs/>
                <w:color w:val="000000"/>
                <w:sz w:val="18"/>
                <w:szCs w:val="18"/>
                <w:lang w:eastAsia="es-MX"/>
              </w:rPr>
              <w:t>SI PRESENTA</w:t>
            </w:r>
          </w:p>
        </w:tc>
        <w:tc>
          <w:tcPr>
            <w:tcW w:w="1532" w:type="dxa"/>
            <w:vMerge w:val="restart"/>
          </w:tcPr>
          <w:p w:rsidR="00496B60" w:rsidRPr="00D10FAF" w:rsidRDefault="00496B60" w:rsidP="00496B60">
            <w:pPr>
              <w:spacing w:line="360" w:lineRule="auto"/>
              <w:jc w:val="both"/>
              <w:rPr>
                <w:rFonts w:ascii="Arial" w:eastAsia="Times New Roman" w:hAnsi="Arial" w:cs="Arial"/>
                <w:b/>
                <w:bCs/>
                <w:color w:val="000000"/>
                <w:sz w:val="18"/>
                <w:szCs w:val="18"/>
                <w:lang w:eastAsia="es-MX"/>
              </w:rPr>
            </w:pPr>
            <w:r w:rsidRPr="00D10FAF">
              <w:rPr>
                <w:rFonts w:ascii="Arial" w:eastAsia="Times New Roman" w:hAnsi="Arial" w:cs="Arial"/>
                <w:b/>
                <w:bCs/>
                <w:color w:val="000000"/>
                <w:sz w:val="18"/>
                <w:szCs w:val="18"/>
                <w:lang w:eastAsia="es-MX"/>
              </w:rPr>
              <w:t>SI PRESENTA</w:t>
            </w:r>
          </w:p>
        </w:tc>
        <w:tc>
          <w:tcPr>
            <w:tcW w:w="1537" w:type="dxa"/>
            <w:vMerge w:val="restart"/>
          </w:tcPr>
          <w:p w:rsidR="00496B60" w:rsidRPr="00D10FAF" w:rsidRDefault="00496B60" w:rsidP="00496B60">
            <w:pPr>
              <w:spacing w:line="360" w:lineRule="auto"/>
              <w:jc w:val="both"/>
              <w:rPr>
                <w:rFonts w:ascii="Arial" w:eastAsia="Times New Roman" w:hAnsi="Arial" w:cs="Arial"/>
                <w:bCs/>
                <w:color w:val="000000"/>
                <w:sz w:val="18"/>
                <w:szCs w:val="18"/>
                <w:lang w:eastAsia="es-MX"/>
              </w:rPr>
            </w:pPr>
            <w:r w:rsidRPr="00D10FAF">
              <w:rPr>
                <w:rFonts w:ascii="Arial" w:eastAsia="Times New Roman" w:hAnsi="Arial" w:cs="Arial"/>
                <w:b/>
                <w:bCs/>
                <w:color w:val="000000"/>
                <w:sz w:val="18"/>
                <w:szCs w:val="18"/>
                <w:lang w:eastAsia="es-MX"/>
              </w:rPr>
              <w:t>NO SEÑALA</w:t>
            </w:r>
            <w:r w:rsidRPr="00D10FAF">
              <w:rPr>
                <w:rFonts w:ascii="Arial" w:eastAsia="Times New Roman" w:hAnsi="Arial" w:cs="Arial"/>
                <w:bCs/>
                <w:color w:val="000000"/>
                <w:sz w:val="18"/>
                <w:szCs w:val="18"/>
                <w:lang w:eastAsia="es-MX"/>
              </w:rPr>
              <w:t>.</w:t>
            </w:r>
          </w:p>
        </w:tc>
        <w:tc>
          <w:tcPr>
            <w:tcW w:w="1184" w:type="dxa"/>
            <w:vMerge w:val="restart"/>
          </w:tcPr>
          <w:p w:rsidR="00496B60" w:rsidRPr="00D10FAF" w:rsidRDefault="00496B60" w:rsidP="00496B60">
            <w:pPr>
              <w:spacing w:line="360" w:lineRule="auto"/>
              <w:jc w:val="both"/>
              <w:rPr>
                <w:rFonts w:ascii="Arial" w:eastAsia="Times New Roman" w:hAnsi="Arial" w:cs="Arial"/>
                <w:b/>
                <w:bCs/>
                <w:color w:val="000000"/>
                <w:sz w:val="18"/>
                <w:szCs w:val="18"/>
                <w:lang w:eastAsia="es-MX"/>
              </w:rPr>
            </w:pPr>
            <w:r w:rsidRPr="00D10FAF">
              <w:rPr>
                <w:rFonts w:ascii="Arial" w:eastAsia="Times New Roman" w:hAnsi="Arial" w:cs="Arial"/>
                <w:b/>
                <w:bCs/>
                <w:color w:val="000000"/>
                <w:sz w:val="18"/>
                <w:szCs w:val="18"/>
                <w:lang w:eastAsia="es-MX"/>
              </w:rPr>
              <w:t xml:space="preserve">NINGUNA </w:t>
            </w:r>
          </w:p>
        </w:tc>
      </w:tr>
      <w:tr w:rsidR="00496B60" w:rsidRPr="00D10FAF" w:rsidTr="00C561F3">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XXXVI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$116.00</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$17, 400.00</w:t>
            </w:r>
          </w:p>
        </w:tc>
        <w:tc>
          <w:tcPr>
            <w:tcW w:w="1559"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2"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7"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184"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r>
      <w:tr w:rsidR="00496B60" w:rsidRPr="00D10FAF" w:rsidTr="00C561F3">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XXXVII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$103.24</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$15,486.00</w:t>
            </w:r>
          </w:p>
        </w:tc>
        <w:tc>
          <w:tcPr>
            <w:tcW w:w="1559"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2"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7"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184"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r>
      <w:tr w:rsidR="00496B60" w:rsidRPr="00D10FAF" w:rsidTr="00C561F3">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XXXVIII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$133.40</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$20,010.00</w:t>
            </w:r>
          </w:p>
        </w:tc>
        <w:tc>
          <w:tcPr>
            <w:tcW w:w="1559"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2"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7"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184"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r>
      <w:tr w:rsidR="00496B60" w:rsidRPr="00D10FAF" w:rsidTr="00C561F3">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 xml:space="preserve">TOMO XXXVIII SUPLEMENTO </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$113.68</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$17, 052.00</w:t>
            </w:r>
          </w:p>
        </w:tc>
        <w:tc>
          <w:tcPr>
            <w:tcW w:w="1559"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2"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7"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184"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r>
      <w:tr w:rsidR="00496B60" w:rsidRPr="00D10FAF" w:rsidTr="00C561F3">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XXXIX</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$90.48.00</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$13, 572.00</w:t>
            </w:r>
          </w:p>
        </w:tc>
        <w:tc>
          <w:tcPr>
            <w:tcW w:w="1559"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2"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7"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184"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r>
      <w:tr w:rsidR="00496B60" w:rsidRPr="00D10FAF" w:rsidTr="00C561F3">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 xml:space="preserve">TOMO XL </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$113.68</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$17, 052.00</w:t>
            </w:r>
          </w:p>
        </w:tc>
        <w:tc>
          <w:tcPr>
            <w:tcW w:w="1559"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2"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7"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184"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r>
      <w:tr w:rsidR="00496B60" w:rsidRPr="00D10FAF" w:rsidTr="00C561F3">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XLI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$96.28</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$9,628.00</w:t>
            </w:r>
          </w:p>
        </w:tc>
        <w:tc>
          <w:tcPr>
            <w:tcW w:w="1559"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2"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7"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184"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r>
      <w:tr w:rsidR="00496B60" w:rsidRPr="00D10FAF" w:rsidTr="00C561F3">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XLII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$98.60</w:t>
            </w:r>
          </w:p>
        </w:tc>
        <w:tc>
          <w:tcPr>
            <w:tcW w:w="1325" w:type="dxa"/>
            <w:gridSpan w:val="2"/>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$9, 869.00</w:t>
            </w:r>
          </w:p>
        </w:tc>
        <w:tc>
          <w:tcPr>
            <w:tcW w:w="1559"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2"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7"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184"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r>
      <w:tr w:rsidR="00496B60" w:rsidRPr="00D10FAF" w:rsidTr="00C561F3">
        <w:tc>
          <w:tcPr>
            <w:tcW w:w="1466" w:type="dxa"/>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TOMO XLIII</w:t>
            </w:r>
          </w:p>
        </w:tc>
        <w:tc>
          <w:tcPr>
            <w:tcW w:w="1315" w:type="dxa"/>
            <w:vAlign w:val="center"/>
          </w:tcPr>
          <w:p w:rsidR="00496B60" w:rsidRPr="00D10FAF" w:rsidRDefault="00496B60" w:rsidP="00496B60">
            <w:pPr>
              <w:jc w:val="center"/>
              <w:rPr>
                <w:rFonts w:ascii="Arial" w:hAnsi="Arial" w:cs="Arial"/>
                <w:b/>
                <w:bCs/>
                <w:sz w:val="18"/>
                <w:szCs w:val="18"/>
              </w:rPr>
            </w:pPr>
            <w:r w:rsidRPr="00D10FAF">
              <w:rPr>
                <w:rFonts w:ascii="Arial" w:hAnsi="Arial" w:cs="Arial"/>
                <w:b/>
                <w:bCs/>
                <w:sz w:val="18"/>
                <w:szCs w:val="18"/>
              </w:rPr>
              <w:t>$168.20</w:t>
            </w:r>
          </w:p>
        </w:tc>
        <w:tc>
          <w:tcPr>
            <w:tcW w:w="1325" w:type="dxa"/>
            <w:gridSpan w:val="2"/>
            <w:vAlign w:val="center"/>
          </w:tcPr>
          <w:p w:rsidR="00496B60" w:rsidRPr="00D10FAF" w:rsidRDefault="00496B60" w:rsidP="009F414F">
            <w:pPr>
              <w:rPr>
                <w:rFonts w:ascii="Arial" w:hAnsi="Arial" w:cs="Arial"/>
                <w:b/>
                <w:bCs/>
                <w:sz w:val="18"/>
                <w:szCs w:val="18"/>
              </w:rPr>
            </w:pPr>
            <w:r w:rsidRPr="00D10FAF">
              <w:rPr>
                <w:rFonts w:ascii="Arial" w:hAnsi="Arial" w:cs="Arial"/>
                <w:b/>
                <w:bCs/>
                <w:sz w:val="18"/>
                <w:szCs w:val="18"/>
              </w:rPr>
              <w:t>$25, 230.00</w:t>
            </w:r>
          </w:p>
        </w:tc>
        <w:tc>
          <w:tcPr>
            <w:tcW w:w="1559"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2"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537"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c>
          <w:tcPr>
            <w:tcW w:w="1184" w:type="dxa"/>
            <w:vMerge/>
          </w:tcPr>
          <w:p w:rsidR="00496B60" w:rsidRPr="00D10FAF" w:rsidRDefault="00496B60" w:rsidP="00496B60">
            <w:pPr>
              <w:spacing w:line="360" w:lineRule="auto"/>
              <w:jc w:val="both"/>
              <w:rPr>
                <w:rFonts w:ascii="Arial" w:eastAsia="Times New Roman" w:hAnsi="Arial" w:cs="Arial"/>
                <w:bCs/>
                <w:color w:val="000000"/>
                <w:sz w:val="18"/>
                <w:szCs w:val="18"/>
                <w:lang w:eastAsia="es-MX"/>
              </w:rPr>
            </w:pPr>
          </w:p>
        </w:tc>
      </w:tr>
      <w:tr w:rsidR="009F414F" w:rsidRPr="00D10FAF" w:rsidTr="00C2751D">
        <w:tc>
          <w:tcPr>
            <w:tcW w:w="1466" w:type="dxa"/>
          </w:tcPr>
          <w:p w:rsidR="009F414F" w:rsidRPr="00D10FAF" w:rsidRDefault="009F414F" w:rsidP="00496B60">
            <w:pPr>
              <w:jc w:val="center"/>
              <w:rPr>
                <w:rFonts w:ascii="Arial" w:hAnsi="Arial" w:cs="Arial"/>
                <w:b/>
                <w:bCs/>
                <w:sz w:val="18"/>
                <w:szCs w:val="18"/>
              </w:rPr>
            </w:pPr>
            <w:r w:rsidRPr="00D10FAF">
              <w:rPr>
                <w:rFonts w:ascii="Arial" w:hAnsi="Arial" w:cs="Arial"/>
                <w:b/>
                <w:bCs/>
                <w:sz w:val="18"/>
                <w:szCs w:val="18"/>
              </w:rPr>
              <w:t>TOTAL CON IVA</w:t>
            </w:r>
          </w:p>
        </w:tc>
        <w:tc>
          <w:tcPr>
            <w:tcW w:w="8452" w:type="dxa"/>
            <w:gridSpan w:val="7"/>
            <w:vAlign w:val="center"/>
          </w:tcPr>
          <w:p w:rsidR="009F414F" w:rsidRPr="00D10FAF" w:rsidRDefault="009F414F" w:rsidP="009F414F">
            <w:pPr>
              <w:jc w:val="center"/>
              <w:rPr>
                <w:rFonts w:ascii="Arial" w:hAnsi="Arial" w:cs="Arial"/>
                <w:b/>
                <w:bCs/>
                <w:sz w:val="18"/>
                <w:szCs w:val="18"/>
              </w:rPr>
            </w:pPr>
            <w:r w:rsidRPr="00D10FAF">
              <w:rPr>
                <w:rFonts w:ascii="Arial" w:hAnsi="Arial" w:cs="Arial"/>
                <w:b/>
                <w:bCs/>
                <w:sz w:val="18"/>
                <w:szCs w:val="18"/>
              </w:rPr>
              <w:t>$156.783.00</w:t>
            </w:r>
          </w:p>
        </w:tc>
      </w:tr>
    </w:tbl>
    <w:p w:rsidR="001E108F" w:rsidRPr="00D10FAF" w:rsidRDefault="001E108F" w:rsidP="004A0162">
      <w:pPr>
        <w:spacing w:after="0" w:line="360" w:lineRule="auto"/>
        <w:jc w:val="both"/>
        <w:rPr>
          <w:rFonts w:ascii="Arial" w:eastAsia="Times New Roman" w:hAnsi="Arial" w:cs="Arial"/>
          <w:bCs/>
          <w:color w:val="000000"/>
          <w:sz w:val="18"/>
          <w:szCs w:val="18"/>
          <w:lang w:eastAsia="es-MX"/>
        </w:rPr>
      </w:pPr>
    </w:p>
    <w:p w:rsidR="00EB264E" w:rsidRDefault="00530A60" w:rsidP="004A0162">
      <w:pPr>
        <w:spacing w:after="0" w:line="360" w:lineRule="auto"/>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U</w:t>
      </w:r>
      <w:r w:rsidR="00EB264E" w:rsidRPr="004A0162">
        <w:rPr>
          <w:rFonts w:ascii="Arial" w:eastAsia="Times New Roman" w:hAnsi="Arial" w:cs="Arial"/>
          <w:bCs/>
          <w:color w:val="000000"/>
          <w:sz w:val="24"/>
          <w:szCs w:val="24"/>
          <w:lang w:eastAsia="es-MX"/>
        </w:rPr>
        <w:t>na vez plasmados los precios que propone cada empresa, se les pregunta a los presentes si la información es correcta, respondiendo que sí</w:t>
      </w:r>
      <w:r w:rsidR="00EB264E" w:rsidRPr="004A0162">
        <w:rPr>
          <w:rFonts w:ascii="Arial" w:eastAsia="Times New Roman" w:hAnsi="Arial" w:cs="Arial"/>
          <w:bCs/>
          <w:color w:val="000000"/>
          <w:sz w:val="24"/>
          <w:szCs w:val="24"/>
          <w:lang w:val="es-419" w:eastAsia="es-MX"/>
        </w:rPr>
        <w:t>.</w:t>
      </w:r>
      <w:r w:rsidR="00EB264E" w:rsidRPr="004A0162">
        <w:rPr>
          <w:rFonts w:ascii="Arial" w:eastAsia="Times New Roman" w:hAnsi="Arial" w:cs="Arial"/>
          <w:bCs/>
          <w:color w:val="000000"/>
          <w:sz w:val="24"/>
          <w:szCs w:val="24"/>
          <w:lang w:eastAsia="es-MX"/>
        </w:rPr>
        <w:t xml:space="preserve"> Se les agradece su participación, pidiéndoles atentamente dejen el recinto para que el Comité proceda a deliberar.</w:t>
      </w:r>
    </w:p>
    <w:p w:rsidR="00620B09" w:rsidRPr="00620B09" w:rsidRDefault="00620B09" w:rsidP="004A0162">
      <w:pPr>
        <w:spacing w:after="0" w:line="360" w:lineRule="auto"/>
        <w:jc w:val="both"/>
        <w:rPr>
          <w:rFonts w:ascii="Arial" w:eastAsia="Times New Roman" w:hAnsi="Arial" w:cs="Arial"/>
          <w:bCs/>
          <w:color w:val="000000"/>
          <w:sz w:val="24"/>
          <w:szCs w:val="24"/>
          <w:lang w:eastAsia="es-MX"/>
        </w:rPr>
      </w:pPr>
    </w:p>
    <w:p w:rsidR="00530A60" w:rsidRDefault="00530A60" w:rsidP="00530A60">
      <w:pPr>
        <w:spacing w:after="240" w:line="360" w:lineRule="auto"/>
        <w:jc w:val="both"/>
        <w:rPr>
          <w:rFonts w:ascii="Arial" w:hAnsi="Arial" w:cs="Arial"/>
          <w:b/>
          <w:sz w:val="24"/>
          <w:szCs w:val="24"/>
        </w:rPr>
      </w:pPr>
      <w:r>
        <w:rPr>
          <w:rFonts w:ascii="Arial" w:eastAsia="Times New Roman" w:hAnsi="Arial" w:cs="Arial"/>
          <w:bCs/>
          <w:color w:val="000000"/>
          <w:sz w:val="24"/>
          <w:szCs w:val="24"/>
          <w:lang w:val="es-419" w:eastAsia="es-MX"/>
        </w:rPr>
        <w:t xml:space="preserve">Posteriormente, </w:t>
      </w:r>
      <w:r w:rsidRPr="00EB264E">
        <w:rPr>
          <w:rFonts w:ascii="Arial" w:eastAsia="Times New Roman" w:hAnsi="Arial" w:cs="Arial"/>
          <w:bCs/>
          <w:color w:val="000000"/>
          <w:sz w:val="24"/>
          <w:szCs w:val="24"/>
          <w:lang w:val="es-419" w:eastAsia="es-MX"/>
        </w:rPr>
        <w:t>realizadas las observaciones del área técnica y de la revisión del dictamen legal así como de la comparativa de las propuestas económicas y considerando que se evalúan las propuestas de acuerdo al costo-beneficio y buscando las mejores condiciones para el Municipio, el</w:t>
      </w:r>
      <w:r w:rsidRPr="00EB264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licenciado </w:t>
      </w:r>
      <w:r w:rsidRPr="00612C18">
        <w:rPr>
          <w:rFonts w:ascii="Arial" w:hAnsi="Arial" w:cs="Arial"/>
          <w:color w:val="000000"/>
          <w:sz w:val="24"/>
          <w:szCs w:val="24"/>
          <w:lang w:eastAsia="es-MX"/>
        </w:rPr>
        <w:t>Israel Ramírez Camacho</w:t>
      </w:r>
      <w:r w:rsidRPr="00EB264E">
        <w:rPr>
          <w:rFonts w:ascii="Arial" w:eastAsia="Times New Roman" w:hAnsi="Arial" w:cs="Arial"/>
          <w:color w:val="000000"/>
          <w:sz w:val="24"/>
          <w:szCs w:val="24"/>
          <w:lang w:eastAsia="es-MX"/>
        </w:rPr>
        <w:t>, suplente de la Presidenta del Comité de Adquisiciones, Licenciada Mirna Citlalli Amaya de Luna</w:t>
      </w:r>
      <w:r w:rsidRPr="00EB264E">
        <w:rPr>
          <w:rFonts w:ascii="Arial" w:eastAsia="Times New Roman" w:hAnsi="Arial" w:cs="Arial"/>
          <w:color w:val="000000"/>
          <w:sz w:val="24"/>
          <w:szCs w:val="24"/>
          <w:lang w:val="es-419" w:eastAsia="es-MX"/>
        </w:rPr>
        <w:t xml:space="preserve"> somete a consideración del Comit</w:t>
      </w:r>
      <w:r>
        <w:rPr>
          <w:rFonts w:ascii="Arial" w:eastAsia="Times New Roman" w:hAnsi="Arial" w:cs="Arial"/>
          <w:color w:val="000000"/>
          <w:sz w:val="24"/>
          <w:szCs w:val="24"/>
          <w:lang w:val="es-419" w:eastAsia="es-MX"/>
        </w:rPr>
        <w:t>é la adjudicación de la partida</w:t>
      </w:r>
      <w:r w:rsidRPr="00EB264E">
        <w:rPr>
          <w:rFonts w:ascii="Arial" w:eastAsia="Times New Roman" w:hAnsi="Arial" w:cs="Arial"/>
          <w:color w:val="000000"/>
          <w:sz w:val="24"/>
          <w:szCs w:val="24"/>
          <w:lang w:val="es-419" w:eastAsia="es-MX"/>
        </w:rPr>
        <w:t xml:space="preserve"> a la </w:t>
      </w:r>
      <w:r>
        <w:rPr>
          <w:rFonts w:ascii="Arial" w:eastAsia="Times New Roman" w:hAnsi="Arial" w:cs="Arial"/>
          <w:color w:val="000000"/>
          <w:sz w:val="24"/>
          <w:szCs w:val="24"/>
          <w:lang w:val="es-419" w:eastAsia="es-MX"/>
        </w:rPr>
        <w:t xml:space="preserve">participante </w:t>
      </w:r>
      <w:r w:rsidRPr="008006E9">
        <w:rPr>
          <w:rFonts w:ascii="Arial" w:hAnsi="Arial" w:cs="Arial"/>
          <w:b/>
          <w:bCs/>
          <w:sz w:val="24"/>
          <w:szCs w:val="24"/>
        </w:rPr>
        <w:t>Valeria</w:t>
      </w:r>
      <w:r>
        <w:rPr>
          <w:rFonts w:ascii="Arial" w:hAnsi="Arial" w:cs="Arial"/>
          <w:b/>
          <w:bCs/>
          <w:sz w:val="24"/>
          <w:szCs w:val="24"/>
        </w:rPr>
        <w:t xml:space="preserve"> </w:t>
      </w:r>
      <w:proofErr w:type="spellStart"/>
      <w:r>
        <w:rPr>
          <w:rFonts w:ascii="Arial" w:hAnsi="Arial" w:cs="Arial"/>
          <w:b/>
          <w:bCs/>
          <w:sz w:val="24"/>
          <w:szCs w:val="24"/>
        </w:rPr>
        <w:t>Lizeth</w:t>
      </w:r>
      <w:proofErr w:type="spellEnd"/>
      <w:r>
        <w:rPr>
          <w:rFonts w:ascii="Arial" w:hAnsi="Arial" w:cs="Arial"/>
          <w:b/>
          <w:bCs/>
          <w:sz w:val="24"/>
          <w:szCs w:val="24"/>
        </w:rPr>
        <w:t xml:space="preserve"> González M</w:t>
      </w:r>
      <w:r w:rsidRPr="008006E9">
        <w:rPr>
          <w:rFonts w:ascii="Arial" w:hAnsi="Arial" w:cs="Arial"/>
          <w:b/>
          <w:bCs/>
          <w:sz w:val="24"/>
          <w:szCs w:val="24"/>
        </w:rPr>
        <w:t>edina</w:t>
      </w:r>
      <w:r>
        <w:rPr>
          <w:rFonts w:ascii="Arial" w:hAnsi="Arial" w:cs="Arial"/>
          <w:b/>
          <w:bCs/>
          <w:sz w:val="24"/>
          <w:szCs w:val="24"/>
        </w:rPr>
        <w:t>.</w:t>
      </w:r>
      <w:r w:rsidRPr="008006E9">
        <w:rPr>
          <w:rFonts w:ascii="Arial" w:hAnsi="Arial" w:cs="Arial"/>
          <w:b/>
          <w:bCs/>
          <w:sz w:val="24"/>
          <w:szCs w:val="24"/>
        </w:rPr>
        <w:t xml:space="preserve"> (Gráficos y más</w:t>
      </w:r>
      <w:r>
        <w:rPr>
          <w:rFonts w:ascii="Arial" w:hAnsi="Arial" w:cs="Arial"/>
          <w:b/>
          <w:bCs/>
          <w:sz w:val="24"/>
          <w:szCs w:val="24"/>
        </w:rPr>
        <w:t>.</w:t>
      </w:r>
      <w:r w:rsidRPr="008006E9">
        <w:rPr>
          <w:rFonts w:ascii="Arial" w:hAnsi="Arial" w:cs="Arial"/>
          <w:b/>
          <w:bCs/>
          <w:sz w:val="24"/>
          <w:szCs w:val="24"/>
        </w:rPr>
        <w:t>)</w:t>
      </w:r>
      <w:r w:rsidRPr="00AE588A">
        <w:rPr>
          <w:rFonts w:ascii="Arial" w:hAnsi="Arial" w:cs="Arial"/>
          <w:b/>
          <w:sz w:val="24"/>
          <w:szCs w:val="24"/>
        </w:rPr>
        <w:t xml:space="preserve">     </w:t>
      </w:r>
    </w:p>
    <w:p w:rsidR="00530A60" w:rsidRPr="00EB264E" w:rsidRDefault="00530A60" w:rsidP="00530A60">
      <w:pPr>
        <w:spacing w:after="240" w:line="360" w:lineRule="auto"/>
        <w:jc w:val="both"/>
        <w:rPr>
          <w:rFonts w:ascii="Arial" w:hAnsi="Arial" w:cs="Arial"/>
          <w:b/>
          <w:sz w:val="24"/>
          <w:szCs w:val="24"/>
        </w:rPr>
      </w:pPr>
      <w:r w:rsidRPr="00EB264E">
        <w:rPr>
          <w:rFonts w:ascii="Arial" w:eastAsia="Times New Roman" w:hAnsi="Arial" w:cs="Arial"/>
          <w:sz w:val="24"/>
          <w:szCs w:val="24"/>
          <w:lang w:eastAsia="es-MX"/>
        </w:rPr>
        <w:t>Lo anterior es aprobado por unanimidad.</w:t>
      </w:r>
    </w:p>
    <w:p w:rsidR="005963DF" w:rsidRPr="00530A60" w:rsidRDefault="005963DF" w:rsidP="004A0162">
      <w:pPr>
        <w:spacing w:after="0" w:line="360" w:lineRule="auto"/>
        <w:jc w:val="both"/>
        <w:rPr>
          <w:rFonts w:ascii="Arial" w:eastAsia="Times New Roman" w:hAnsi="Arial" w:cs="Arial"/>
          <w:bCs/>
          <w:sz w:val="24"/>
          <w:szCs w:val="24"/>
          <w:lang w:eastAsia="es-MX"/>
        </w:rPr>
      </w:pPr>
    </w:p>
    <w:p w:rsidR="005963DF" w:rsidRPr="004A0162" w:rsidRDefault="005963DF" w:rsidP="004A0162">
      <w:pPr>
        <w:spacing w:after="0" w:line="360" w:lineRule="auto"/>
        <w:jc w:val="both"/>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PUNTO No. 7</w:t>
      </w:r>
    </w:p>
    <w:p w:rsidR="005963DF" w:rsidRPr="004A0162" w:rsidRDefault="005963DF" w:rsidP="004A0162">
      <w:pPr>
        <w:spacing w:after="0" w:line="360" w:lineRule="auto"/>
        <w:rPr>
          <w:rFonts w:ascii="Arial" w:eastAsia="Times New Roman" w:hAnsi="Arial" w:cs="Arial"/>
          <w:sz w:val="24"/>
          <w:szCs w:val="24"/>
          <w:lang w:eastAsia="es-MX"/>
        </w:rPr>
      </w:pPr>
    </w:p>
    <w:p w:rsidR="00D10FAF" w:rsidRDefault="00D10FAF" w:rsidP="004A0162">
      <w:pPr>
        <w:spacing w:after="0" w:line="360" w:lineRule="auto"/>
        <w:jc w:val="both"/>
        <w:rPr>
          <w:rFonts w:ascii="Arial" w:eastAsia="Times New Roman" w:hAnsi="Arial" w:cs="Arial"/>
          <w:b/>
          <w:bCs/>
          <w:color w:val="000000"/>
          <w:sz w:val="24"/>
          <w:szCs w:val="24"/>
          <w:lang w:eastAsia="es-MX"/>
        </w:rPr>
      </w:pPr>
    </w:p>
    <w:p w:rsidR="00D10FAF" w:rsidRDefault="00D10FAF" w:rsidP="004A0162">
      <w:pPr>
        <w:spacing w:after="0" w:line="360" w:lineRule="auto"/>
        <w:jc w:val="both"/>
        <w:rPr>
          <w:rFonts w:ascii="Arial" w:eastAsia="Times New Roman" w:hAnsi="Arial" w:cs="Arial"/>
          <w:b/>
          <w:bCs/>
          <w:color w:val="000000"/>
          <w:sz w:val="24"/>
          <w:szCs w:val="24"/>
          <w:lang w:eastAsia="es-MX"/>
        </w:rPr>
      </w:pPr>
    </w:p>
    <w:p w:rsidR="005963DF" w:rsidRPr="004A0162" w:rsidRDefault="005963DF" w:rsidP="00D10FAF">
      <w:pPr>
        <w:spacing w:after="0" w:line="360" w:lineRule="auto"/>
        <w:jc w:val="both"/>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ASUNTOS VARIOS</w:t>
      </w:r>
    </w:p>
    <w:p w:rsidR="005963DF" w:rsidRPr="004A0162" w:rsidRDefault="005963DF" w:rsidP="004A0162">
      <w:pPr>
        <w:spacing w:after="0" w:line="360" w:lineRule="auto"/>
        <w:jc w:val="both"/>
        <w:rPr>
          <w:rFonts w:ascii="Arial" w:eastAsia="Times New Roman" w:hAnsi="Arial" w:cs="Arial"/>
          <w:color w:val="000000"/>
          <w:sz w:val="24"/>
          <w:szCs w:val="24"/>
          <w:lang w:eastAsia="es-MX"/>
        </w:rPr>
      </w:pPr>
      <w:r w:rsidRPr="004A0162">
        <w:rPr>
          <w:rFonts w:ascii="Arial" w:eastAsia="Times New Roman" w:hAnsi="Arial" w:cs="Arial"/>
          <w:color w:val="000000"/>
          <w:sz w:val="24"/>
          <w:szCs w:val="24"/>
          <w:lang w:eastAsia="es-MX"/>
        </w:rPr>
        <w:t>Lic. Cynthia Liliana Hernández Ibarra, Secretaria Ejecutiva del Comité de Adquisiciones pregunta al Comité, si existe en este momento algún otro asunto por tratar o desahogar, a lo que todos manifiestan que no hay asuntos pendiente al momento.</w:t>
      </w:r>
    </w:p>
    <w:p w:rsidR="005963DF" w:rsidRPr="004A0162" w:rsidRDefault="005963DF" w:rsidP="004A0162">
      <w:pPr>
        <w:spacing w:after="0" w:line="360" w:lineRule="auto"/>
        <w:rPr>
          <w:rFonts w:ascii="Arial" w:eastAsia="Times New Roman" w:hAnsi="Arial" w:cs="Arial"/>
          <w:sz w:val="24"/>
          <w:szCs w:val="24"/>
          <w:lang w:eastAsia="es-MX"/>
        </w:rPr>
      </w:pPr>
    </w:p>
    <w:p w:rsidR="005963DF" w:rsidRPr="004A0162" w:rsidRDefault="005963DF" w:rsidP="004A0162">
      <w:pPr>
        <w:spacing w:after="0" w:line="360" w:lineRule="auto"/>
        <w:jc w:val="both"/>
        <w:rPr>
          <w:rFonts w:ascii="Arial" w:eastAsia="Times New Roman" w:hAnsi="Arial" w:cs="Arial"/>
          <w:sz w:val="24"/>
          <w:szCs w:val="24"/>
          <w:lang w:eastAsia="es-MX"/>
        </w:rPr>
      </w:pPr>
      <w:r w:rsidRPr="004A0162">
        <w:rPr>
          <w:rFonts w:ascii="Arial" w:eastAsia="Times New Roman" w:hAnsi="Arial" w:cs="Arial"/>
          <w:color w:val="000000"/>
          <w:sz w:val="24"/>
          <w:szCs w:val="24"/>
          <w:lang w:eastAsia="es-MX"/>
        </w:rPr>
        <w:t>No habiendo ningún asunto que desahogar se procede al siguiente punto del orden del día.</w:t>
      </w:r>
    </w:p>
    <w:p w:rsidR="005963DF" w:rsidRPr="004A0162" w:rsidRDefault="005963DF" w:rsidP="004A0162">
      <w:pPr>
        <w:spacing w:after="0" w:line="360" w:lineRule="auto"/>
        <w:rPr>
          <w:rFonts w:ascii="Arial" w:eastAsia="Times New Roman" w:hAnsi="Arial" w:cs="Arial"/>
          <w:sz w:val="24"/>
          <w:szCs w:val="24"/>
          <w:lang w:eastAsia="es-MX"/>
        </w:rPr>
      </w:pPr>
    </w:p>
    <w:p w:rsidR="005963DF" w:rsidRPr="004A0162" w:rsidRDefault="005963DF" w:rsidP="004A0162">
      <w:pPr>
        <w:spacing w:after="0" w:line="360" w:lineRule="auto"/>
        <w:jc w:val="both"/>
        <w:rPr>
          <w:rFonts w:ascii="Arial" w:eastAsia="Times New Roman" w:hAnsi="Arial" w:cs="Arial"/>
          <w:b/>
          <w:bCs/>
          <w:color w:val="000000"/>
          <w:sz w:val="24"/>
          <w:szCs w:val="24"/>
          <w:lang w:eastAsia="es-MX"/>
        </w:rPr>
      </w:pPr>
    </w:p>
    <w:p w:rsidR="005963DF" w:rsidRPr="004A0162" w:rsidRDefault="005963DF" w:rsidP="004A0162">
      <w:pPr>
        <w:spacing w:after="0" w:line="360" w:lineRule="auto"/>
        <w:jc w:val="both"/>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PUNTO No. 8</w:t>
      </w:r>
    </w:p>
    <w:p w:rsidR="005963DF" w:rsidRPr="004A0162" w:rsidRDefault="005963DF" w:rsidP="004A0162">
      <w:pPr>
        <w:spacing w:after="0" w:line="360" w:lineRule="auto"/>
        <w:rPr>
          <w:rFonts w:ascii="Arial" w:eastAsia="Times New Roman" w:hAnsi="Arial" w:cs="Arial"/>
          <w:sz w:val="24"/>
          <w:szCs w:val="24"/>
          <w:lang w:eastAsia="es-MX"/>
        </w:rPr>
      </w:pPr>
    </w:p>
    <w:p w:rsidR="005963DF" w:rsidRPr="004A0162" w:rsidRDefault="005963DF" w:rsidP="004A0162">
      <w:pPr>
        <w:spacing w:after="0" w:line="360" w:lineRule="auto"/>
        <w:jc w:val="both"/>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CLAUSURA DE LA SESIÓN</w:t>
      </w:r>
    </w:p>
    <w:p w:rsidR="005963DF" w:rsidRPr="004A0162" w:rsidRDefault="005963DF" w:rsidP="004A0162">
      <w:pPr>
        <w:spacing w:after="0" w:line="360" w:lineRule="auto"/>
        <w:rPr>
          <w:rFonts w:ascii="Arial" w:eastAsia="Times New Roman" w:hAnsi="Arial" w:cs="Arial"/>
          <w:sz w:val="24"/>
          <w:szCs w:val="24"/>
          <w:lang w:eastAsia="es-MX"/>
        </w:rPr>
      </w:pPr>
    </w:p>
    <w:p w:rsidR="005963DF" w:rsidRPr="004A0162" w:rsidRDefault="005963DF" w:rsidP="004A0162">
      <w:pPr>
        <w:spacing w:after="0" w:line="360" w:lineRule="auto"/>
        <w:jc w:val="both"/>
        <w:rPr>
          <w:rFonts w:ascii="Arial" w:eastAsia="Times New Roman" w:hAnsi="Arial" w:cs="Arial"/>
          <w:sz w:val="24"/>
          <w:szCs w:val="24"/>
          <w:lang w:eastAsia="es-MX"/>
        </w:rPr>
      </w:pPr>
      <w:r w:rsidRPr="00530A60">
        <w:rPr>
          <w:rFonts w:ascii="Arial" w:eastAsia="Times New Roman" w:hAnsi="Arial" w:cs="Arial"/>
          <w:color w:val="000000"/>
          <w:sz w:val="24"/>
          <w:szCs w:val="24"/>
          <w:lang w:eastAsia="es-MX"/>
        </w:rPr>
        <w:t>Sin más asuntos que tratar, el Mtro. Fernando Chávez Delgadillo, en Representación de la Presidenta del Comité de Adquisiciones, Licenciada Mirna Citlalli Amaya de Luna</w:t>
      </w:r>
      <w:r w:rsidRPr="004A0162">
        <w:rPr>
          <w:rFonts w:ascii="Arial" w:eastAsia="Times New Roman" w:hAnsi="Arial" w:cs="Arial"/>
          <w:color w:val="000000"/>
          <w:sz w:val="24"/>
          <w:szCs w:val="24"/>
          <w:lang w:eastAsia="es-MX"/>
        </w:rPr>
        <w:t xml:space="preserve"> da por clausurada la sesión, siendo las</w:t>
      </w:r>
      <w:r w:rsidRPr="00530A60">
        <w:rPr>
          <w:rFonts w:ascii="Arial" w:eastAsia="Times New Roman" w:hAnsi="Arial" w:cs="Arial"/>
          <w:color w:val="000000"/>
          <w:sz w:val="24"/>
          <w:szCs w:val="24"/>
          <w:lang w:eastAsia="es-MX"/>
        </w:rPr>
        <w:t xml:space="preserve"> </w:t>
      </w:r>
      <w:r w:rsidR="00F521F0" w:rsidRPr="00530A60">
        <w:rPr>
          <w:rFonts w:ascii="Arial" w:eastAsia="Times New Roman" w:hAnsi="Arial" w:cs="Arial"/>
          <w:color w:val="000000"/>
          <w:sz w:val="24"/>
          <w:szCs w:val="24"/>
          <w:lang w:eastAsia="es-MX"/>
        </w:rPr>
        <w:t xml:space="preserve">13:37 </w:t>
      </w:r>
      <w:r w:rsidRPr="00530A60">
        <w:rPr>
          <w:rFonts w:ascii="Arial" w:eastAsia="Times New Roman" w:hAnsi="Arial" w:cs="Arial"/>
          <w:color w:val="000000"/>
          <w:sz w:val="24"/>
          <w:szCs w:val="24"/>
          <w:lang w:eastAsia="es-MX"/>
        </w:rPr>
        <w:t xml:space="preserve">horas con </w:t>
      </w:r>
      <w:r w:rsidR="00F521F0" w:rsidRPr="00530A60">
        <w:rPr>
          <w:rFonts w:ascii="Arial" w:eastAsia="Times New Roman" w:hAnsi="Arial" w:cs="Arial"/>
          <w:color w:val="000000"/>
          <w:sz w:val="24"/>
          <w:szCs w:val="24"/>
          <w:lang w:eastAsia="es-MX"/>
        </w:rPr>
        <w:t xml:space="preserve">treinta y siete </w:t>
      </w:r>
      <w:r w:rsidRPr="00530A60">
        <w:rPr>
          <w:rFonts w:ascii="Arial" w:eastAsia="Times New Roman" w:hAnsi="Arial" w:cs="Arial"/>
          <w:color w:val="000000"/>
          <w:sz w:val="24"/>
          <w:szCs w:val="24"/>
          <w:lang w:eastAsia="es-MX"/>
        </w:rPr>
        <w:t>minutos</w:t>
      </w:r>
      <w:r w:rsidRPr="004A0162">
        <w:rPr>
          <w:rFonts w:ascii="Arial" w:eastAsia="Times New Roman" w:hAnsi="Arial" w:cs="Arial"/>
          <w:color w:val="000000"/>
          <w:sz w:val="24"/>
          <w:szCs w:val="24"/>
          <w:lang w:eastAsia="es-MX"/>
        </w:rPr>
        <w:t>, firmando la presente acta los que en ella intervinieron.</w:t>
      </w:r>
    </w:p>
    <w:p w:rsidR="005963DF" w:rsidRPr="004A0162" w:rsidRDefault="005963DF" w:rsidP="004A0162">
      <w:pPr>
        <w:spacing w:after="240" w:line="360" w:lineRule="auto"/>
        <w:rPr>
          <w:rFonts w:ascii="Arial" w:eastAsia="Times New Roman" w:hAnsi="Arial" w:cs="Arial"/>
          <w:sz w:val="24"/>
          <w:szCs w:val="24"/>
          <w:lang w:eastAsia="es-MX"/>
        </w:rPr>
      </w:pPr>
    </w:p>
    <w:p w:rsidR="005963DF" w:rsidRPr="004A0162" w:rsidRDefault="005963DF" w:rsidP="004A0162">
      <w:pPr>
        <w:spacing w:after="0" w:line="360" w:lineRule="auto"/>
        <w:jc w:val="center"/>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 xml:space="preserve">San Pedro Tlaquepaque, Jalisco, a </w:t>
      </w:r>
      <w:r w:rsidR="00F266A2" w:rsidRPr="004A0162">
        <w:rPr>
          <w:rFonts w:ascii="Arial" w:eastAsia="Times New Roman" w:hAnsi="Arial" w:cs="Arial"/>
          <w:b/>
          <w:bCs/>
          <w:color w:val="000000"/>
          <w:sz w:val="24"/>
          <w:szCs w:val="24"/>
          <w:lang w:eastAsia="es-MX"/>
        </w:rPr>
        <w:t>2</w:t>
      </w:r>
      <w:r w:rsidR="00380483">
        <w:rPr>
          <w:rFonts w:ascii="Arial" w:eastAsia="Times New Roman" w:hAnsi="Arial" w:cs="Arial"/>
          <w:b/>
          <w:bCs/>
          <w:color w:val="000000"/>
          <w:sz w:val="24"/>
          <w:szCs w:val="24"/>
          <w:lang w:eastAsia="es-MX"/>
        </w:rPr>
        <w:t>6</w:t>
      </w:r>
      <w:r w:rsidR="00F266A2" w:rsidRPr="004A0162">
        <w:rPr>
          <w:rFonts w:ascii="Arial" w:eastAsia="Times New Roman" w:hAnsi="Arial" w:cs="Arial"/>
          <w:b/>
          <w:bCs/>
          <w:color w:val="000000"/>
          <w:sz w:val="24"/>
          <w:szCs w:val="24"/>
          <w:lang w:eastAsia="es-MX"/>
        </w:rPr>
        <w:t xml:space="preserve"> </w:t>
      </w:r>
      <w:r w:rsidRPr="004A0162">
        <w:rPr>
          <w:rFonts w:ascii="Arial" w:eastAsia="Times New Roman" w:hAnsi="Arial" w:cs="Arial"/>
          <w:b/>
          <w:bCs/>
          <w:color w:val="000000"/>
          <w:sz w:val="24"/>
          <w:szCs w:val="24"/>
          <w:lang w:eastAsia="es-MX"/>
        </w:rPr>
        <w:t xml:space="preserve">de </w:t>
      </w:r>
      <w:r w:rsidR="00380483">
        <w:rPr>
          <w:rFonts w:ascii="Arial" w:eastAsia="Times New Roman" w:hAnsi="Arial" w:cs="Arial"/>
          <w:b/>
          <w:bCs/>
          <w:color w:val="000000"/>
          <w:sz w:val="24"/>
          <w:szCs w:val="24"/>
          <w:lang w:eastAsia="es-MX"/>
        </w:rPr>
        <w:t>junio</w:t>
      </w:r>
      <w:r w:rsidRPr="004A0162">
        <w:rPr>
          <w:rFonts w:ascii="Arial" w:eastAsia="Times New Roman" w:hAnsi="Arial" w:cs="Arial"/>
          <w:b/>
          <w:bCs/>
          <w:color w:val="000000"/>
          <w:sz w:val="24"/>
          <w:szCs w:val="24"/>
          <w:lang w:eastAsia="es-MX"/>
        </w:rPr>
        <w:t xml:space="preserve"> de 2018.</w:t>
      </w:r>
    </w:p>
    <w:p w:rsidR="005963DF" w:rsidRPr="004A0162" w:rsidRDefault="005963DF" w:rsidP="004A0162">
      <w:pPr>
        <w:spacing w:after="0" w:line="360" w:lineRule="auto"/>
        <w:rPr>
          <w:rFonts w:ascii="Arial" w:eastAsia="Times New Roman" w:hAnsi="Arial" w:cs="Arial"/>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812"/>
      </w:tblGrid>
      <w:tr w:rsidR="005963DF" w:rsidRPr="004A0162" w:rsidTr="00DD797E">
        <w:trPr>
          <w:trHeight w:val="1820"/>
        </w:trPr>
        <w:tc>
          <w:tcPr>
            <w:tcW w:w="4395" w:type="dxa"/>
            <w:tcMar>
              <w:top w:w="0" w:type="dxa"/>
              <w:left w:w="70" w:type="dxa"/>
              <w:bottom w:w="0" w:type="dxa"/>
              <w:right w:w="70" w:type="dxa"/>
            </w:tcMar>
            <w:vAlign w:val="bottom"/>
            <w:hideMark/>
          </w:tcPr>
          <w:p w:rsidR="005963DF" w:rsidRPr="004A0162" w:rsidRDefault="005963DF" w:rsidP="004A0162">
            <w:pPr>
              <w:spacing w:after="0" w:line="360" w:lineRule="auto"/>
              <w:jc w:val="center"/>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Lic</w:t>
            </w:r>
            <w:r w:rsidR="00620B09">
              <w:rPr>
                <w:rFonts w:ascii="Arial" w:eastAsia="Times New Roman" w:hAnsi="Arial" w:cs="Arial"/>
                <w:b/>
                <w:bCs/>
                <w:color w:val="000000"/>
                <w:sz w:val="24"/>
                <w:szCs w:val="24"/>
                <w:lang w:eastAsia="es-MX"/>
              </w:rPr>
              <w:t>enciado</w:t>
            </w:r>
            <w:r w:rsidR="00620B09">
              <w:t xml:space="preserve"> </w:t>
            </w:r>
            <w:r w:rsidR="00620B09" w:rsidRPr="00620B09">
              <w:rPr>
                <w:rFonts w:ascii="Arial" w:eastAsia="Times New Roman" w:hAnsi="Arial" w:cs="Arial"/>
                <w:b/>
                <w:bCs/>
                <w:color w:val="000000"/>
                <w:sz w:val="24"/>
                <w:szCs w:val="24"/>
                <w:lang w:eastAsia="es-MX"/>
              </w:rPr>
              <w:t>Israel Ramírez Camacho</w:t>
            </w:r>
            <w:r w:rsidR="00620B09">
              <w:rPr>
                <w:rFonts w:ascii="Arial" w:eastAsia="Times New Roman" w:hAnsi="Arial" w:cs="Arial"/>
                <w:b/>
                <w:bCs/>
                <w:color w:val="000000"/>
                <w:sz w:val="24"/>
                <w:szCs w:val="24"/>
                <w:lang w:eastAsia="es-MX"/>
              </w:rPr>
              <w:t>.</w:t>
            </w:r>
            <w:r w:rsidR="00620B09" w:rsidRPr="00620B09">
              <w:rPr>
                <w:rFonts w:ascii="Arial" w:eastAsia="Times New Roman" w:hAnsi="Arial" w:cs="Arial"/>
                <w:b/>
                <w:bCs/>
                <w:color w:val="000000"/>
                <w:sz w:val="24"/>
                <w:szCs w:val="24"/>
                <w:lang w:eastAsia="es-MX"/>
              </w:rPr>
              <w:t xml:space="preserve"> </w:t>
            </w:r>
            <w:r w:rsidRPr="004A0162">
              <w:rPr>
                <w:rFonts w:ascii="Arial" w:eastAsia="Times New Roman" w:hAnsi="Arial" w:cs="Arial"/>
                <w:b/>
                <w:bCs/>
                <w:color w:val="000000"/>
                <w:sz w:val="24"/>
                <w:szCs w:val="24"/>
                <w:lang w:eastAsia="es-MX"/>
              </w:rPr>
              <w:t>En representación de la Licenciada Mirna Citlalli Amaya de Luna, Presidenta del Comité de Adquisiciones</w:t>
            </w:r>
          </w:p>
        </w:tc>
        <w:tc>
          <w:tcPr>
            <w:tcW w:w="0" w:type="auto"/>
            <w:tcMar>
              <w:top w:w="0" w:type="dxa"/>
              <w:left w:w="70" w:type="dxa"/>
              <w:bottom w:w="0" w:type="dxa"/>
              <w:right w:w="70" w:type="dxa"/>
            </w:tcMar>
            <w:vAlign w:val="bottom"/>
            <w:hideMark/>
          </w:tcPr>
          <w:p w:rsidR="005963DF" w:rsidRPr="004A0162" w:rsidRDefault="005963DF" w:rsidP="004A0162">
            <w:pPr>
              <w:spacing w:after="0" w:line="360" w:lineRule="auto"/>
              <w:jc w:val="center"/>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___________________________________</w:t>
            </w:r>
          </w:p>
        </w:tc>
      </w:tr>
      <w:tr w:rsidR="005963DF" w:rsidRPr="004A0162" w:rsidTr="00DD797E">
        <w:trPr>
          <w:trHeight w:val="1820"/>
        </w:trPr>
        <w:tc>
          <w:tcPr>
            <w:tcW w:w="4395" w:type="dxa"/>
            <w:tcMar>
              <w:top w:w="0" w:type="dxa"/>
              <w:left w:w="70" w:type="dxa"/>
              <w:bottom w:w="0" w:type="dxa"/>
              <w:right w:w="70" w:type="dxa"/>
            </w:tcMar>
            <w:vAlign w:val="bottom"/>
            <w:hideMark/>
          </w:tcPr>
          <w:p w:rsidR="005963DF" w:rsidRPr="004A0162" w:rsidRDefault="005963DF" w:rsidP="004A0162">
            <w:pPr>
              <w:spacing w:after="0" w:line="360" w:lineRule="auto"/>
              <w:jc w:val="center"/>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lastRenderedPageBreak/>
              <w:t>Lic. Cynthia Liliana Hernández Ibarra, Secretaria Técnica del Comité de Adquisiciones</w:t>
            </w:r>
          </w:p>
        </w:tc>
        <w:tc>
          <w:tcPr>
            <w:tcW w:w="0" w:type="auto"/>
            <w:tcMar>
              <w:top w:w="0" w:type="dxa"/>
              <w:left w:w="70" w:type="dxa"/>
              <w:bottom w:w="0" w:type="dxa"/>
              <w:right w:w="70" w:type="dxa"/>
            </w:tcMar>
            <w:vAlign w:val="bottom"/>
            <w:hideMark/>
          </w:tcPr>
          <w:p w:rsidR="005963DF" w:rsidRPr="004A0162" w:rsidRDefault="005963DF" w:rsidP="004A0162">
            <w:pPr>
              <w:spacing w:after="0" w:line="360" w:lineRule="auto"/>
              <w:jc w:val="center"/>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__________________________________</w:t>
            </w:r>
          </w:p>
        </w:tc>
      </w:tr>
      <w:tr w:rsidR="005963DF" w:rsidRPr="004A0162" w:rsidTr="00DD797E">
        <w:trPr>
          <w:trHeight w:val="1820"/>
        </w:trPr>
        <w:tc>
          <w:tcPr>
            <w:tcW w:w="4395" w:type="dxa"/>
            <w:tcMar>
              <w:top w:w="0" w:type="dxa"/>
              <w:left w:w="70" w:type="dxa"/>
              <w:bottom w:w="0" w:type="dxa"/>
              <w:right w:w="70" w:type="dxa"/>
            </w:tcMar>
            <w:vAlign w:val="bottom"/>
          </w:tcPr>
          <w:p w:rsidR="005963DF" w:rsidRPr="00620B09" w:rsidRDefault="005963DF" w:rsidP="004A0162">
            <w:pPr>
              <w:spacing w:after="0" w:line="360" w:lineRule="auto"/>
              <w:jc w:val="center"/>
              <w:rPr>
                <w:rFonts w:ascii="Arial" w:eastAsia="Times New Roman" w:hAnsi="Arial" w:cs="Arial"/>
                <w:sz w:val="24"/>
                <w:szCs w:val="24"/>
                <w:lang w:eastAsia="es-MX"/>
              </w:rPr>
            </w:pPr>
            <w:r w:rsidRPr="00620B09">
              <w:rPr>
                <w:rFonts w:ascii="Arial" w:eastAsia="Times New Roman" w:hAnsi="Arial" w:cs="Arial"/>
                <w:b/>
                <w:bCs/>
                <w:color w:val="000000"/>
                <w:sz w:val="24"/>
                <w:szCs w:val="24"/>
                <w:lang w:eastAsia="es-MX"/>
              </w:rPr>
              <w:t xml:space="preserve">Lic. </w:t>
            </w:r>
            <w:r w:rsidR="00620B09" w:rsidRPr="00620B09">
              <w:rPr>
                <w:rFonts w:ascii="Arial" w:eastAsia="Times New Roman" w:hAnsi="Arial" w:cs="Arial"/>
                <w:b/>
                <w:bCs/>
                <w:color w:val="000000"/>
                <w:sz w:val="24"/>
                <w:szCs w:val="24"/>
                <w:lang w:eastAsia="es-MX"/>
              </w:rPr>
              <w:t xml:space="preserve">Carlos Raúl Magaña Ramírez </w:t>
            </w:r>
          </w:p>
          <w:p w:rsidR="005963DF" w:rsidRPr="00620B09" w:rsidRDefault="005963DF" w:rsidP="004A0162">
            <w:pPr>
              <w:spacing w:after="0" w:line="360" w:lineRule="auto"/>
              <w:jc w:val="center"/>
              <w:rPr>
                <w:rFonts w:ascii="Arial" w:eastAsia="Times New Roman" w:hAnsi="Arial" w:cs="Arial"/>
                <w:sz w:val="24"/>
                <w:szCs w:val="24"/>
                <w:lang w:eastAsia="es-MX"/>
              </w:rPr>
            </w:pPr>
            <w:r w:rsidRPr="00620B09">
              <w:rPr>
                <w:rFonts w:ascii="Arial" w:eastAsia="Times New Roman" w:hAnsi="Arial" w:cs="Arial"/>
                <w:b/>
                <w:bCs/>
                <w:color w:val="000000"/>
                <w:sz w:val="24"/>
                <w:szCs w:val="24"/>
                <w:lang w:eastAsia="es-MX"/>
              </w:rPr>
              <w:t>Representante de la</w:t>
            </w:r>
          </w:p>
          <w:p w:rsidR="005963DF" w:rsidRPr="004A0162" w:rsidRDefault="005963DF" w:rsidP="004A0162">
            <w:pPr>
              <w:tabs>
                <w:tab w:val="left" w:pos="1533"/>
              </w:tabs>
              <w:spacing w:after="0" w:line="360" w:lineRule="auto"/>
              <w:jc w:val="center"/>
              <w:rPr>
                <w:rFonts w:ascii="Arial" w:eastAsia="Times New Roman" w:hAnsi="Arial" w:cs="Arial"/>
                <w:sz w:val="24"/>
                <w:szCs w:val="24"/>
                <w:lang w:eastAsia="es-MX"/>
              </w:rPr>
            </w:pPr>
            <w:r w:rsidRPr="00620B09">
              <w:rPr>
                <w:rFonts w:ascii="Arial" w:eastAsia="Times New Roman" w:hAnsi="Arial" w:cs="Arial"/>
                <w:b/>
                <w:bCs/>
                <w:color w:val="000000"/>
                <w:sz w:val="24"/>
                <w:szCs w:val="24"/>
                <w:lang w:eastAsia="es-MX"/>
              </w:rPr>
              <w:t>Contraloría Municipal</w:t>
            </w:r>
          </w:p>
        </w:tc>
        <w:tc>
          <w:tcPr>
            <w:tcW w:w="0" w:type="auto"/>
            <w:tcMar>
              <w:top w:w="0" w:type="dxa"/>
              <w:left w:w="70" w:type="dxa"/>
              <w:bottom w:w="0" w:type="dxa"/>
              <w:right w:w="70" w:type="dxa"/>
            </w:tcMar>
            <w:vAlign w:val="bottom"/>
          </w:tcPr>
          <w:p w:rsidR="005963DF" w:rsidRPr="004A0162" w:rsidRDefault="005963DF" w:rsidP="004A0162">
            <w:pPr>
              <w:spacing w:after="0" w:line="360" w:lineRule="auto"/>
              <w:jc w:val="center"/>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__________________________________</w:t>
            </w:r>
          </w:p>
        </w:tc>
      </w:tr>
    </w:tbl>
    <w:p w:rsidR="005963DF" w:rsidRPr="004A0162" w:rsidRDefault="005963DF" w:rsidP="004A0162">
      <w:pPr>
        <w:spacing w:after="0" w:line="360" w:lineRule="auto"/>
        <w:rPr>
          <w:rFonts w:ascii="Arial" w:eastAsia="Times New Roman" w:hAnsi="Arial" w:cs="Arial"/>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541"/>
        <w:gridCol w:w="6012"/>
      </w:tblGrid>
      <w:tr w:rsidR="005963DF" w:rsidRPr="004A0162" w:rsidTr="00DD797E">
        <w:trPr>
          <w:trHeight w:val="1820"/>
        </w:trPr>
        <w:tc>
          <w:tcPr>
            <w:tcW w:w="0" w:type="auto"/>
            <w:tcMar>
              <w:top w:w="0" w:type="dxa"/>
              <w:left w:w="70" w:type="dxa"/>
              <w:bottom w:w="0" w:type="dxa"/>
              <w:right w:w="70" w:type="dxa"/>
            </w:tcMar>
            <w:vAlign w:val="bottom"/>
            <w:hideMark/>
          </w:tcPr>
          <w:p w:rsidR="005963DF" w:rsidRPr="000A4EAD" w:rsidRDefault="005963DF" w:rsidP="004A0162">
            <w:pPr>
              <w:spacing w:after="0" w:line="360" w:lineRule="auto"/>
              <w:jc w:val="center"/>
              <w:rPr>
                <w:rFonts w:ascii="Arial" w:eastAsia="Times New Roman" w:hAnsi="Arial" w:cs="Arial"/>
                <w:sz w:val="24"/>
                <w:szCs w:val="24"/>
                <w:lang w:eastAsia="es-MX"/>
              </w:rPr>
            </w:pPr>
            <w:r w:rsidRPr="000A4EAD">
              <w:rPr>
                <w:rFonts w:ascii="Arial" w:eastAsia="Times New Roman" w:hAnsi="Arial" w:cs="Arial"/>
                <w:b/>
                <w:bCs/>
                <w:color w:val="000000"/>
                <w:sz w:val="24"/>
                <w:szCs w:val="24"/>
                <w:lang w:eastAsia="es-MX"/>
              </w:rPr>
              <w:t>Lic. Rafael Lara López</w:t>
            </w:r>
          </w:p>
          <w:p w:rsidR="005963DF" w:rsidRPr="000A4EAD" w:rsidRDefault="005963DF" w:rsidP="004A0162">
            <w:pPr>
              <w:spacing w:after="0" w:line="360" w:lineRule="auto"/>
              <w:jc w:val="center"/>
              <w:rPr>
                <w:rFonts w:ascii="Arial" w:eastAsia="Times New Roman" w:hAnsi="Arial" w:cs="Arial"/>
                <w:sz w:val="24"/>
                <w:szCs w:val="24"/>
                <w:lang w:eastAsia="es-MX"/>
              </w:rPr>
            </w:pPr>
            <w:r w:rsidRPr="000A4EAD">
              <w:rPr>
                <w:rFonts w:ascii="Arial" w:eastAsia="Times New Roman" w:hAnsi="Arial" w:cs="Arial"/>
                <w:b/>
                <w:bCs/>
                <w:color w:val="000000"/>
                <w:sz w:val="24"/>
                <w:szCs w:val="24"/>
                <w:lang w:eastAsia="es-MX"/>
              </w:rPr>
              <w:t>Representante de la CANACO</w:t>
            </w:r>
          </w:p>
          <w:p w:rsidR="005963DF" w:rsidRPr="004A0162" w:rsidRDefault="005963DF" w:rsidP="004A0162">
            <w:pPr>
              <w:spacing w:after="0" w:line="360" w:lineRule="auto"/>
              <w:jc w:val="center"/>
              <w:rPr>
                <w:rFonts w:ascii="Arial" w:eastAsia="Times New Roman" w:hAnsi="Arial" w:cs="Arial"/>
                <w:sz w:val="24"/>
                <w:szCs w:val="24"/>
                <w:lang w:eastAsia="es-MX"/>
              </w:rPr>
            </w:pPr>
            <w:r w:rsidRPr="000A4EAD">
              <w:rPr>
                <w:rFonts w:ascii="Arial" w:eastAsia="Times New Roman" w:hAnsi="Arial" w:cs="Arial"/>
                <w:b/>
                <w:bCs/>
                <w:color w:val="000000"/>
                <w:sz w:val="24"/>
                <w:szCs w:val="24"/>
                <w:lang w:eastAsia="es-MX"/>
              </w:rPr>
              <w:t>Tlaquepaque</w:t>
            </w:r>
          </w:p>
        </w:tc>
        <w:tc>
          <w:tcPr>
            <w:tcW w:w="0" w:type="auto"/>
            <w:tcMar>
              <w:top w:w="0" w:type="dxa"/>
              <w:left w:w="70" w:type="dxa"/>
              <w:bottom w:w="0" w:type="dxa"/>
              <w:right w:w="70" w:type="dxa"/>
            </w:tcMar>
            <w:vAlign w:val="bottom"/>
            <w:hideMark/>
          </w:tcPr>
          <w:p w:rsidR="005963DF" w:rsidRPr="004A0162" w:rsidRDefault="005963DF" w:rsidP="004A0162">
            <w:pPr>
              <w:spacing w:after="0" w:line="360" w:lineRule="auto"/>
              <w:jc w:val="center"/>
              <w:rPr>
                <w:rFonts w:ascii="Arial" w:eastAsia="Times New Roman" w:hAnsi="Arial" w:cs="Arial"/>
                <w:sz w:val="24"/>
                <w:szCs w:val="24"/>
                <w:lang w:eastAsia="es-MX"/>
              </w:rPr>
            </w:pPr>
            <w:r w:rsidRPr="004A0162">
              <w:rPr>
                <w:rFonts w:ascii="Arial" w:eastAsia="Times New Roman" w:hAnsi="Arial" w:cs="Arial"/>
                <w:b/>
                <w:bCs/>
                <w:color w:val="000000"/>
                <w:sz w:val="24"/>
                <w:szCs w:val="24"/>
                <w:lang w:eastAsia="es-MX"/>
              </w:rPr>
              <w:t xml:space="preserve">                  ___________________________________</w:t>
            </w:r>
          </w:p>
        </w:tc>
      </w:tr>
    </w:tbl>
    <w:p w:rsidR="005963DF" w:rsidRPr="004A0162" w:rsidRDefault="005963DF" w:rsidP="004A0162">
      <w:pPr>
        <w:spacing w:line="360" w:lineRule="auto"/>
        <w:rPr>
          <w:rFonts w:ascii="Arial" w:hAnsi="Arial" w:cs="Arial"/>
          <w:sz w:val="24"/>
          <w:szCs w:val="24"/>
        </w:rPr>
      </w:pPr>
    </w:p>
    <w:p w:rsidR="005963DF" w:rsidRPr="004A0162" w:rsidRDefault="005963DF" w:rsidP="004A0162">
      <w:pPr>
        <w:tabs>
          <w:tab w:val="left" w:pos="2694"/>
          <w:tab w:val="left" w:pos="3402"/>
        </w:tabs>
        <w:spacing w:line="360" w:lineRule="auto"/>
        <w:rPr>
          <w:rFonts w:ascii="Arial" w:hAnsi="Arial" w:cs="Arial"/>
          <w:sz w:val="24"/>
          <w:szCs w:val="24"/>
        </w:rPr>
      </w:pPr>
    </w:p>
    <w:p w:rsidR="005963DF" w:rsidRPr="000A4EAD" w:rsidRDefault="000A4EAD" w:rsidP="004A0162">
      <w:pPr>
        <w:spacing w:after="0" w:line="360" w:lineRule="auto"/>
        <w:rPr>
          <w:rFonts w:ascii="Arial" w:eastAsia="Times New Roman" w:hAnsi="Arial" w:cs="Arial"/>
          <w:b/>
          <w:bCs/>
          <w:color w:val="000000"/>
          <w:sz w:val="24"/>
          <w:szCs w:val="24"/>
          <w:lang w:eastAsia="es-MX"/>
        </w:rPr>
      </w:pPr>
      <w:r w:rsidRPr="000A4EAD">
        <w:rPr>
          <w:rFonts w:ascii="Arial" w:eastAsia="Times New Roman" w:hAnsi="Arial" w:cs="Arial"/>
          <w:b/>
          <w:bCs/>
          <w:color w:val="000000"/>
          <w:sz w:val="24"/>
          <w:szCs w:val="24"/>
          <w:lang w:eastAsia="es-MX"/>
        </w:rPr>
        <w:t xml:space="preserve">       </w:t>
      </w:r>
      <w:r w:rsidR="005963DF" w:rsidRPr="000A4EAD">
        <w:rPr>
          <w:rFonts w:ascii="Arial" w:eastAsia="Times New Roman" w:hAnsi="Arial" w:cs="Arial"/>
          <w:b/>
          <w:bCs/>
          <w:color w:val="000000"/>
          <w:sz w:val="24"/>
          <w:szCs w:val="24"/>
          <w:lang w:eastAsia="es-MX"/>
        </w:rPr>
        <w:t xml:space="preserve">CP. </w:t>
      </w:r>
      <w:r w:rsidRPr="000A4EAD">
        <w:rPr>
          <w:rFonts w:ascii="Arial" w:eastAsia="Times New Roman" w:hAnsi="Arial" w:cs="Arial"/>
          <w:b/>
          <w:bCs/>
          <w:color w:val="000000"/>
          <w:sz w:val="24"/>
          <w:szCs w:val="24"/>
          <w:lang w:eastAsia="es-MX"/>
        </w:rPr>
        <w:t>David Mendoza Pérez</w:t>
      </w:r>
    </w:p>
    <w:p w:rsidR="005963DF" w:rsidRPr="004A0162" w:rsidRDefault="005963DF" w:rsidP="004A0162">
      <w:pPr>
        <w:spacing w:after="0" w:line="360" w:lineRule="auto"/>
        <w:jc w:val="center"/>
        <w:rPr>
          <w:rFonts w:ascii="Arial" w:eastAsia="Times New Roman" w:hAnsi="Arial" w:cs="Arial"/>
          <w:b/>
          <w:bCs/>
          <w:color w:val="000000"/>
          <w:sz w:val="24"/>
          <w:szCs w:val="24"/>
          <w:lang w:eastAsia="es-MX"/>
        </w:rPr>
      </w:pPr>
      <w:r w:rsidRPr="000A4EAD">
        <w:rPr>
          <w:rFonts w:ascii="Arial" w:eastAsia="Times New Roman" w:hAnsi="Arial" w:cs="Arial"/>
          <w:b/>
          <w:bCs/>
          <w:color w:val="000000"/>
          <w:sz w:val="24"/>
          <w:szCs w:val="24"/>
          <w:lang w:eastAsia="es-MX"/>
        </w:rPr>
        <w:t>Tesorero Municipal</w:t>
      </w:r>
      <w:r w:rsidRPr="004A0162">
        <w:rPr>
          <w:rFonts w:ascii="Arial" w:eastAsia="Times New Roman" w:hAnsi="Arial" w:cs="Arial"/>
          <w:b/>
          <w:bCs/>
          <w:color w:val="000000"/>
          <w:sz w:val="24"/>
          <w:szCs w:val="24"/>
          <w:lang w:eastAsia="es-MX"/>
        </w:rPr>
        <w:t xml:space="preserve">                             ___________________________________</w:t>
      </w:r>
    </w:p>
    <w:p w:rsidR="005963DF" w:rsidRPr="004A0162" w:rsidRDefault="005963DF" w:rsidP="004A0162">
      <w:pPr>
        <w:tabs>
          <w:tab w:val="left" w:pos="6111"/>
        </w:tabs>
        <w:spacing w:after="0" w:line="360" w:lineRule="auto"/>
        <w:rPr>
          <w:rFonts w:ascii="Arial" w:eastAsia="Times New Roman" w:hAnsi="Arial" w:cs="Arial"/>
          <w:b/>
          <w:bCs/>
          <w:color w:val="000000"/>
          <w:sz w:val="24"/>
          <w:szCs w:val="24"/>
          <w:lang w:eastAsia="es-MX"/>
        </w:rPr>
      </w:pPr>
      <w:r w:rsidRPr="004A0162">
        <w:rPr>
          <w:rFonts w:ascii="Arial" w:eastAsia="Times New Roman" w:hAnsi="Arial" w:cs="Arial"/>
          <w:b/>
          <w:bCs/>
          <w:color w:val="000000"/>
          <w:sz w:val="24"/>
          <w:szCs w:val="24"/>
          <w:lang w:eastAsia="es-MX"/>
        </w:rPr>
        <w:t xml:space="preserve"> </w:t>
      </w:r>
    </w:p>
    <w:p w:rsidR="005963DF" w:rsidRPr="004A0162" w:rsidRDefault="005963DF" w:rsidP="004A0162">
      <w:pPr>
        <w:tabs>
          <w:tab w:val="left" w:pos="6111"/>
        </w:tabs>
        <w:spacing w:after="0" w:line="360" w:lineRule="auto"/>
        <w:rPr>
          <w:rFonts w:ascii="Arial" w:eastAsia="Times New Roman" w:hAnsi="Arial" w:cs="Arial"/>
          <w:b/>
          <w:bCs/>
          <w:color w:val="000000"/>
          <w:sz w:val="24"/>
          <w:szCs w:val="24"/>
          <w:lang w:eastAsia="es-MX"/>
        </w:rPr>
      </w:pPr>
    </w:p>
    <w:p w:rsidR="005963DF" w:rsidRPr="004A0162" w:rsidRDefault="005963DF" w:rsidP="004A0162">
      <w:pPr>
        <w:tabs>
          <w:tab w:val="left" w:pos="6111"/>
        </w:tabs>
        <w:spacing w:after="0" w:line="360" w:lineRule="auto"/>
        <w:rPr>
          <w:rFonts w:ascii="Arial" w:eastAsia="Times New Roman" w:hAnsi="Arial" w:cs="Arial"/>
          <w:b/>
          <w:bCs/>
          <w:color w:val="000000"/>
          <w:sz w:val="24"/>
          <w:szCs w:val="24"/>
          <w:lang w:eastAsia="es-MX"/>
        </w:rPr>
      </w:pPr>
      <w:r w:rsidRPr="004A0162">
        <w:rPr>
          <w:rFonts w:ascii="Arial" w:eastAsia="Times New Roman" w:hAnsi="Arial" w:cs="Arial"/>
          <w:b/>
          <w:bCs/>
          <w:color w:val="000000"/>
          <w:sz w:val="24"/>
          <w:szCs w:val="24"/>
          <w:lang w:eastAsia="es-MX"/>
        </w:rPr>
        <w:tab/>
      </w:r>
    </w:p>
    <w:p w:rsidR="005963DF" w:rsidRPr="004A0162" w:rsidRDefault="005963DF" w:rsidP="004A0162">
      <w:pPr>
        <w:spacing w:after="0" w:line="360" w:lineRule="auto"/>
        <w:rPr>
          <w:rFonts w:ascii="Arial" w:eastAsia="Times New Roman" w:hAnsi="Arial" w:cs="Arial"/>
          <w:b/>
          <w:bCs/>
          <w:color w:val="000000"/>
          <w:sz w:val="24"/>
          <w:szCs w:val="24"/>
          <w:lang w:eastAsia="es-MX"/>
        </w:rPr>
      </w:pPr>
    </w:p>
    <w:p w:rsidR="005963DF" w:rsidRPr="004A0162" w:rsidRDefault="005963DF" w:rsidP="004A0162">
      <w:pPr>
        <w:spacing w:after="0" w:line="360" w:lineRule="auto"/>
        <w:rPr>
          <w:rFonts w:ascii="Arial" w:eastAsia="Times New Roman" w:hAnsi="Arial" w:cs="Arial"/>
          <w:b/>
          <w:bCs/>
          <w:color w:val="000000"/>
          <w:sz w:val="24"/>
          <w:szCs w:val="24"/>
          <w:lang w:eastAsia="es-MX"/>
        </w:rPr>
      </w:pPr>
    </w:p>
    <w:p w:rsidR="005963DF" w:rsidRPr="004A0162" w:rsidRDefault="005963DF" w:rsidP="004A0162">
      <w:pPr>
        <w:spacing w:after="0" w:line="360" w:lineRule="auto"/>
        <w:rPr>
          <w:rFonts w:ascii="Arial" w:eastAsia="Times New Roman" w:hAnsi="Arial" w:cs="Arial"/>
          <w:b/>
          <w:bCs/>
          <w:color w:val="000000"/>
          <w:sz w:val="24"/>
          <w:szCs w:val="24"/>
          <w:lang w:eastAsia="es-MX"/>
        </w:rPr>
      </w:pPr>
    </w:p>
    <w:p w:rsidR="005963DF" w:rsidRPr="004A0162" w:rsidRDefault="005963DF" w:rsidP="004A0162">
      <w:pPr>
        <w:spacing w:after="0" w:line="360" w:lineRule="auto"/>
        <w:rPr>
          <w:rFonts w:ascii="Arial" w:eastAsia="Times New Roman" w:hAnsi="Arial" w:cs="Arial"/>
          <w:b/>
          <w:bCs/>
          <w:color w:val="000000"/>
          <w:sz w:val="24"/>
          <w:szCs w:val="24"/>
          <w:lang w:eastAsia="es-MX"/>
        </w:rPr>
      </w:pPr>
    </w:p>
    <w:tbl>
      <w:tblPr>
        <w:tblpPr w:leftFromText="141" w:rightFromText="141" w:vertAnchor="text" w:horzAnchor="margin" w:tblpY="96"/>
        <w:tblOverlap w:val="never"/>
        <w:tblW w:w="3969" w:type="dxa"/>
        <w:tblLayout w:type="fixed"/>
        <w:tblCellMar>
          <w:left w:w="70" w:type="dxa"/>
          <w:right w:w="70" w:type="dxa"/>
        </w:tblCellMar>
        <w:tblLook w:val="0000" w:firstRow="0" w:lastRow="0" w:firstColumn="0" w:lastColumn="0" w:noHBand="0" w:noVBand="0"/>
      </w:tblPr>
      <w:tblGrid>
        <w:gridCol w:w="3969"/>
      </w:tblGrid>
      <w:tr w:rsidR="005963DF" w:rsidRPr="004A0162" w:rsidTr="00DD797E">
        <w:trPr>
          <w:trHeight w:val="1160"/>
        </w:trPr>
        <w:tc>
          <w:tcPr>
            <w:tcW w:w="3969" w:type="dxa"/>
            <w:vAlign w:val="bottom"/>
          </w:tcPr>
          <w:p w:rsidR="005963DF" w:rsidRPr="004A0162" w:rsidRDefault="005963DF" w:rsidP="00F576BC">
            <w:pPr>
              <w:tabs>
                <w:tab w:val="left" w:pos="1872"/>
                <w:tab w:val="left" w:pos="2158"/>
                <w:tab w:val="left" w:pos="3530"/>
              </w:tabs>
              <w:spacing w:after="0" w:line="360" w:lineRule="auto"/>
              <w:rPr>
                <w:rFonts w:ascii="Arial" w:eastAsia="Times New Roman" w:hAnsi="Arial" w:cs="Arial"/>
                <w:b/>
                <w:bCs/>
                <w:color w:val="000000"/>
                <w:sz w:val="24"/>
                <w:szCs w:val="24"/>
                <w:lang w:eastAsia="es-MX"/>
              </w:rPr>
            </w:pPr>
          </w:p>
        </w:tc>
      </w:tr>
    </w:tbl>
    <w:p w:rsidR="005963DF" w:rsidRPr="00F576BC" w:rsidRDefault="005963DF" w:rsidP="00F576BC">
      <w:pPr>
        <w:spacing w:after="0" w:line="360" w:lineRule="auto"/>
        <w:rPr>
          <w:rFonts w:ascii="Arial" w:hAnsi="Arial" w:cs="Arial"/>
          <w:sz w:val="24"/>
          <w:szCs w:val="24"/>
        </w:rPr>
      </w:pPr>
    </w:p>
    <w:sectPr w:rsidR="005963DF" w:rsidRPr="00F576BC" w:rsidSect="006417B8">
      <w:headerReference w:type="default" r:id="rId8"/>
      <w:footerReference w:type="default" r:id="rId9"/>
      <w:pgSz w:w="12240" w:h="15840" w:code="1"/>
      <w:pgMar w:top="1135"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DA" w:rsidRDefault="00F605DA" w:rsidP="00966270">
      <w:pPr>
        <w:spacing w:after="0" w:line="240" w:lineRule="auto"/>
      </w:pPr>
      <w:r>
        <w:separator/>
      </w:r>
    </w:p>
  </w:endnote>
  <w:endnote w:type="continuationSeparator" w:id="0">
    <w:p w:rsidR="00F605DA" w:rsidRDefault="00F605DA" w:rsidP="0096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5B7" w:rsidRPr="00D10FAF" w:rsidRDefault="00D10FAF" w:rsidP="00D10FAF">
    <w:pPr>
      <w:pStyle w:val="Piedepgina"/>
      <w:jc w:val="center"/>
      <w:rPr>
        <w:rFonts w:ascii="Arial" w:hAnsi="Arial" w:cs="Arial"/>
        <w:sz w:val="12"/>
        <w:szCs w:val="12"/>
      </w:rPr>
    </w:pPr>
    <w:r w:rsidRPr="00D10FAF">
      <w:rPr>
        <w:rFonts w:ascii="Arial" w:hAnsi="Arial" w:cs="Arial"/>
        <w:sz w:val="12"/>
        <w:szCs w:val="12"/>
      </w:rPr>
      <w:t xml:space="preserve">SESIÓN DE COMITÉ DE DICTAMEN Y ADJUDILICITACIÓN RESPECTO DE LA LICITACIÓN PÚBLICA ESTATAL LPE 22/2018, DENOMINADA </w:t>
    </w:r>
    <w:r>
      <w:rPr>
        <w:rFonts w:ascii="Arial" w:hAnsi="Arial" w:cs="Arial"/>
        <w:sz w:val="12"/>
        <w:szCs w:val="12"/>
      </w:rPr>
      <w:t>CONTRATACIÓN DE SERVICIOS DE IM</w:t>
    </w:r>
    <w:r w:rsidRPr="00D10FAF">
      <w:rPr>
        <w:rFonts w:ascii="Arial" w:hAnsi="Arial" w:cs="Arial"/>
        <w:sz w:val="12"/>
        <w:szCs w:val="12"/>
      </w:rPr>
      <w:t>PRESIÓN DE GACETAS MUNICIPALES.</w:t>
    </w:r>
    <w:r w:rsidRPr="00D10FAF">
      <w:rPr>
        <w:rFonts w:ascii="Arial" w:hAnsi="Arial" w:cs="Arial"/>
        <w:b/>
        <w:noProof/>
        <w:color w:val="FFFFFF" w:themeColor="background1"/>
        <w:sz w:val="12"/>
        <w:szCs w:val="12"/>
        <w:lang w:val="es-MX" w:eastAsia="es-MX"/>
      </w:rPr>
      <w:drawing>
        <wp:anchor distT="0" distB="0" distL="114300" distR="114300" simplePos="0" relativeHeight="251665408" behindDoc="1" locked="0" layoutInCell="1" allowOverlap="1" wp14:anchorId="015694DA" wp14:editId="71993267">
          <wp:simplePos x="0" y="0"/>
          <wp:positionH relativeFrom="column">
            <wp:posOffset>6058655</wp:posOffset>
          </wp:positionH>
          <wp:positionV relativeFrom="paragraph">
            <wp:posOffset>677366</wp:posOffset>
          </wp:positionV>
          <wp:extent cx="847725" cy="247650"/>
          <wp:effectExtent l="0" t="0" r="9525" b="0"/>
          <wp:wrapNone/>
          <wp:docPr id="32" name="Imagen 32"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0FAF">
      <w:rPr>
        <w:rFonts w:ascii="Arial" w:hAnsi="Arial" w:cs="Arial"/>
        <w:b/>
        <w:noProof/>
        <w:color w:val="FFFFFF" w:themeColor="background1"/>
        <w:sz w:val="12"/>
        <w:szCs w:val="12"/>
        <w:lang w:val="es-MX" w:eastAsia="es-MX"/>
      </w:rPr>
      <w:drawing>
        <wp:anchor distT="0" distB="0" distL="114300" distR="114300" simplePos="0" relativeHeight="251663360" behindDoc="1" locked="0" layoutInCell="1" allowOverlap="1" wp14:anchorId="1D2F9700" wp14:editId="45C0AA80">
          <wp:simplePos x="0" y="0"/>
          <wp:positionH relativeFrom="column">
            <wp:posOffset>5333952</wp:posOffset>
          </wp:positionH>
          <wp:positionV relativeFrom="paragraph">
            <wp:posOffset>418657</wp:posOffset>
          </wp:positionV>
          <wp:extent cx="542925" cy="800100"/>
          <wp:effectExtent l="0" t="0" r="9525" b="0"/>
          <wp:wrapNone/>
          <wp:docPr id="33" name="Imagen 3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62E4" w:rsidRPr="00D10FAF">
      <w:rPr>
        <w:rFonts w:ascii="Arial" w:hAnsi="Arial" w:cs="Arial"/>
        <w:noProof/>
        <w:sz w:val="12"/>
        <w:szCs w:val="12"/>
        <w:lang w:val="es-MX" w:eastAsia="es-MX"/>
      </w:rPr>
      <w:drawing>
        <wp:anchor distT="0" distB="0" distL="114300" distR="114300" simplePos="0" relativeHeight="251668480" behindDoc="1" locked="0" layoutInCell="1" allowOverlap="1" wp14:anchorId="6F9332F5" wp14:editId="7D16CBEC">
          <wp:simplePos x="0" y="0"/>
          <wp:positionH relativeFrom="column">
            <wp:posOffset>-402590</wp:posOffset>
          </wp:positionH>
          <wp:positionV relativeFrom="paragraph">
            <wp:posOffset>439420</wp:posOffset>
          </wp:positionV>
          <wp:extent cx="1981200" cy="723900"/>
          <wp:effectExtent l="0" t="0" r="0" b="0"/>
          <wp:wrapNone/>
          <wp:docPr id="31" name="Imagen 31"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2">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DA" w:rsidRDefault="00F605DA" w:rsidP="00966270">
      <w:pPr>
        <w:spacing w:after="0" w:line="240" w:lineRule="auto"/>
      </w:pPr>
      <w:r>
        <w:separator/>
      </w:r>
    </w:p>
  </w:footnote>
  <w:footnote w:type="continuationSeparator" w:id="0">
    <w:p w:rsidR="00F605DA" w:rsidRDefault="00F605DA" w:rsidP="0096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6F" w:rsidRDefault="00007B6F" w:rsidP="00007B6F">
    <w:pPr>
      <w:ind w:left="708" w:firstLine="708"/>
      <w:rPr>
        <w:b/>
        <w:color w:val="808080" w:themeColor="background1" w:themeShade="80"/>
        <w:sz w:val="24"/>
        <w:lang w:val="es-MX"/>
      </w:rPr>
    </w:pPr>
    <w:r w:rsidRPr="00753799">
      <w:rPr>
        <w:b/>
        <w:noProof/>
        <w:color w:val="FFFFFF" w:themeColor="background1"/>
        <w:sz w:val="24"/>
        <w:lang w:val="es-MX" w:eastAsia="es-MX"/>
      </w:rPr>
      <w:drawing>
        <wp:anchor distT="0" distB="0" distL="114300" distR="114300" simplePos="0" relativeHeight="251667456" behindDoc="1" locked="0" layoutInCell="1" allowOverlap="1" wp14:anchorId="08ED131B" wp14:editId="0A02A29E">
          <wp:simplePos x="0" y="0"/>
          <wp:positionH relativeFrom="column">
            <wp:posOffset>-454660</wp:posOffset>
          </wp:positionH>
          <wp:positionV relativeFrom="paragraph">
            <wp:posOffset>-13335</wp:posOffset>
          </wp:positionV>
          <wp:extent cx="1352550" cy="1304925"/>
          <wp:effectExtent l="0" t="0" r="0" b="9525"/>
          <wp:wrapNone/>
          <wp:docPr id="30" name="Imagen 30"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B6F" w:rsidRDefault="00007B6F" w:rsidP="00007B6F">
    <w:pPr>
      <w:ind w:left="708" w:firstLine="708"/>
      <w:rPr>
        <w:b/>
        <w:color w:val="808080" w:themeColor="background1" w:themeShade="80"/>
        <w:sz w:val="24"/>
        <w:lang w:val="es-MX"/>
      </w:rPr>
    </w:pPr>
  </w:p>
  <w:p w:rsidR="00007B6F" w:rsidRDefault="00007B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69B"/>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3A80110"/>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2487C7F"/>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5871469"/>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9994A19"/>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FBE0124"/>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56C473E"/>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BBA354F"/>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C13785"/>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02F2FD1"/>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EC563F"/>
    <w:multiLevelType w:val="hybridMultilevel"/>
    <w:tmpl w:val="A7A27DF2"/>
    <w:lvl w:ilvl="0" w:tplc="E8DE27EA">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406B5C"/>
    <w:multiLevelType w:val="hybridMultilevel"/>
    <w:tmpl w:val="BBC885F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541D2808"/>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7912D25"/>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A27416C"/>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D141B77"/>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866596A"/>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F3C171D"/>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FC81D1C"/>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43C7553"/>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E751EA5"/>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5"/>
  </w:num>
  <w:num w:numId="13">
    <w:abstractNumId w:val="21"/>
  </w:num>
  <w:num w:numId="14">
    <w:abstractNumId w:val="14"/>
  </w:num>
  <w:num w:numId="15">
    <w:abstractNumId w:val="6"/>
  </w:num>
  <w:num w:numId="16">
    <w:abstractNumId w:val="16"/>
  </w:num>
  <w:num w:numId="17">
    <w:abstractNumId w:val="17"/>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70"/>
    <w:rsid w:val="00007B6F"/>
    <w:rsid w:val="0001188D"/>
    <w:rsid w:val="00017661"/>
    <w:rsid w:val="000211F7"/>
    <w:rsid w:val="0002465A"/>
    <w:rsid w:val="00033CE3"/>
    <w:rsid w:val="00066ACA"/>
    <w:rsid w:val="00074D5E"/>
    <w:rsid w:val="000A45F0"/>
    <w:rsid w:val="000A4EAD"/>
    <w:rsid w:val="000C0192"/>
    <w:rsid w:val="000D122B"/>
    <w:rsid w:val="000D1900"/>
    <w:rsid w:val="000E2176"/>
    <w:rsid w:val="000E7218"/>
    <w:rsid w:val="00101D2F"/>
    <w:rsid w:val="00103E7D"/>
    <w:rsid w:val="00110076"/>
    <w:rsid w:val="001205CE"/>
    <w:rsid w:val="00143CF8"/>
    <w:rsid w:val="00190B3B"/>
    <w:rsid w:val="001A2B50"/>
    <w:rsid w:val="001C07C7"/>
    <w:rsid w:val="001C0D12"/>
    <w:rsid w:val="001C23A6"/>
    <w:rsid w:val="001D0675"/>
    <w:rsid w:val="001D77BC"/>
    <w:rsid w:val="001E108F"/>
    <w:rsid w:val="001E2E72"/>
    <w:rsid w:val="00203D6A"/>
    <w:rsid w:val="002302B4"/>
    <w:rsid w:val="002336A7"/>
    <w:rsid w:val="002364C7"/>
    <w:rsid w:val="0027290F"/>
    <w:rsid w:val="002A7CC7"/>
    <w:rsid w:val="002D76BD"/>
    <w:rsid w:val="003036FE"/>
    <w:rsid w:val="0031432C"/>
    <w:rsid w:val="00314C52"/>
    <w:rsid w:val="003249E7"/>
    <w:rsid w:val="0033234C"/>
    <w:rsid w:val="003368DB"/>
    <w:rsid w:val="00341F4F"/>
    <w:rsid w:val="00345EA3"/>
    <w:rsid w:val="003721D4"/>
    <w:rsid w:val="00380483"/>
    <w:rsid w:val="003816CC"/>
    <w:rsid w:val="00386C58"/>
    <w:rsid w:val="00395B43"/>
    <w:rsid w:val="003B3E14"/>
    <w:rsid w:val="003C626B"/>
    <w:rsid w:val="003D6D5E"/>
    <w:rsid w:val="003F1F7F"/>
    <w:rsid w:val="00411679"/>
    <w:rsid w:val="00414682"/>
    <w:rsid w:val="00415B52"/>
    <w:rsid w:val="00461C42"/>
    <w:rsid w:val="00464003"/>
    <w:rsid w:val="00480837"/>
    <w:rsid w:val="004876E4"/>
    <w:rsid w:val="00491209"/>
    <w:rsid w:val="00496B60"/>
    <w:rsid w:val="004A0162"/>
    <w:rsid w:val="004A3B02"/>
    <w:rsid w:val="004B2727"/>
    <w:rsid w:val="004E319B"/>
    <w:rsid w:val="004E4E8F"/>
    <w:rsid w:val="00524281"/>
    <w:rsid w:val="0052660B"/>
    <w:rsid w:val="00530A60"/>
    <w:rsid w:val="0053249A"/>
    <w:rsid w:val="00572A44"/>
    <w:rsid w:val="00580839"/>
    <w:rsid w:val="00586077"/>
    <w:rsid w:val="005963DF"/>
    <w:rsid w:val="005B7CD0"/>
    <w:rsid w:val="005F4CD4"/>
    <w:rsid w:val="00612C18"/>
    <w:rsid w:val="00620B09"/>
    <w:rsid w:val="006367CD"/>
    <w:rsid w:val="006417B8"/>
    <w:rsid w:val="0065091A"/>
    <w:rsid w:val="00653787"/>
    <w:rsid w:val="00657D42"/>
    <w:rsid w:val="006623D9"/>
    <w:rsid w:val="00662995"/>
    <w:rsid w:val="00682C81"/>
    <w:rsid w:val="00684DE3"/>
    <w:rsid w:val="00687077"/>
    <w:rsid w:val="0068778C"/>
    <w:rsid w:val="0069325B"/>
    <w:rsid w:val="0069325D"/>
    <w:rsid w:val="006A0789"/>
    <w:rsid w:val="006B6BFA"/>
    <w:rsid w:val="006C2E79"/>
    <w:rsid w:val="006C56AD"/>
    <w:rsid w:val="006D5CDD"/>
    <w:rsid w:val="006E1D55"/>
    <w:rsid w:val="007217DE"/>
    <w:rsid w:val="00734315"/>
    <w:rsid w:val="00753799"/>
    <w:rsid w:val="00765718"/>
    <w:rsid w:val="0077008D"/>
    <w:rsid w:val="00776C33"/>
    <w:rsid w:val="0079048E"/>
    <w:rsid w:val="007B162E"/>
    <w:rsid w:val="007E27A4"/>
    <w:rsid w:val="007E2F9D"/>
    <w:rsid w:val="007F2496"/>
    <w:rsid w:val="008006E9"/>
    <w:rsid w:val="0081136A"/>
    <w:rsid w:val="0082410D"/>
    <w:rsid w:val="00844CF8"/>
    <w:rsid w:val="00867632"/>
    <w:rsid w:val="00876DCF"/>
    <w:rsid w:val="0088469B"/>
    <w:rsid w:val="008942AC"/>
    <w:rsid w:val="008A1EEF"/>
    <w:rsid w:val="008B79A0"/>
    <w:rsid w:val="008C3168"/>
    <w:rsid w:val="008E771C"/>
    <w:rsid w:val="008F3A6D"/>
    <w:rsid w:val="008F53A0"/>
    <w:rsid w:val="00916FFB"/>
    <w:rsid w:val="00947469"/>
    <w:rsid w:val="00966270"/>
    <w:rsid w:val="00983B0B"/>
    <w:rsid w:val="00986789"/>
    <w:rsid w:val="00987A15"/>
    <w:rsid w:val="009C3F1E"/>
    <w:rsid w:val="009C6586"/>
    <w:rsid w:val="009D248E"/>
    <w:rsid w:val="009F3C52"/>
    <w:rsid w:val="009F414F"/>
    <w:rsid w:val="00A20528"/>
    <w:rsid w:val="00A3626E"/>
    <w:rsid w:val="00A44FFA"/>
    <w:rsid w:val="00A5511C"/>
    <w:rsid w:val="00A902C6"/>
    <w:rsid w:val="00A90643"/>
    <w:rsid w:val="00AA6F61"/>
    <w:rsid w:val="00AB1E9F"/>
    <w:rsid w:val="00AD2822"/>
    <w:rsid w:val="00AD51C8"/>
    <w:rsid w:val="00AF3B63"/>
    <w:rsid w:val="00B0448E"/>
    <w:rsid w:val="00B110E0"/>
    <w:rsid w:val="00B15AA0"/>
    <w:rsid w:val="00B15C2B"/>
    <w:rsid w:val="00B427B6"/>
    <w:rsid w:val="00B43382"/>
    <w:rsid w:val="00B53725"/>
    <w:rsid w:val="00B81AD0"/>
    <w:rsid w:val="00BA3751"/>
    <w:rsid w:val="00BA390E"/>
    <w:rsid w:val="00BB6215"/>
    <w:rsid w:val="00BD1B27"/>
    <w:rsid w:val="00BD6DC4"/>
    <w:rsid w:val="00BE3BCD"/>
    <w:rsid w:val="00BE6716"/>
    <w:rsid w:val="00BF2130"/>
    <w:rsid w:val="00C02E5B"/>
    <w:rsid w:val="00C062E4"/>
    <w:rsid w:val="00C10558"/>
    <w:rsid w:val="00C138C9"/>
    <w:rsid w:val="00C20A77"/>
    <w:rsid w:val="00C24A85"/>
    <w:rsid w:val="00C63BDD"/>
    <w:rsid w:val="00C92EA2"/>
    <w:rsid w:val="00CC6D2F"/>
    <w:rsid w:val="00CD6197"/>
    <w:rsid w:val="00CD67C5"/>
    <w:rsid w:val="00CE6608"/>
    <w:rsid w:val="00CE7B7E"/>
    <w:rsid w:val="00D10FAF"/>
    <w:rsid w:val="00D2545F"/>
    <w:rsid w:val="00D35892"/>
    <w:rsid w:val="00D613A8"/>
    <w:rsid w:val="00D615B7"/>
    <w:rsid w:val="00D64B2D"/>
    <w:rsid w:val="00D83573"/>
    <w:rsid w:val="00D858E6"/>
    <w:rsid w:val="00DA51F0"/>
    <w:rsid w:val="00DB0140"/>
    <w:rsid w:val="00DB7870"/>
    <w:rsid w:val="00DC200D"/>
    <w:rsid w:val="00DC4C5D"/>
    <w:rsid w:val="00DD636C"/>
    <w:rsid w:val="00DD797E"/>
    <w:rsid w:val="00DE00E1"/>
    <w:rsid w:val="00DE0A74"/>
    <w:rsid w:val="00E07B78"/>
    <w:rsid w:val="00E25280"/>
    <w:rsid w:val="00E3428D"/>
    <w:rsid w:val="00E61254"/>
    <w:rsid w:val="00E66139"/>
    <w:rsid w:val="00E7597D"/>
    <w:rsid w:val="00E81E5D"/>
    <w:rsid w:val="00EB264E"/>
    <w:rsid w:val="00EB65EE"/>
    <w:rsid w:val="00ED3D8F"/>
    <w:rsid w:val="00EF0203"/>
    <w:rsid w:val="00EF7E10"/>
    <w:rsid w:val="00F23EC3"/>
    <w:rsid w:val="00F266A2"/>
    <w:rsid w:val="00F42968"/>
    <w:rsid w:val="00F44037"/>
    <w:rsid w:val="00F44D70"/>
    <w:rsid w:val="00F46CC6"/>
    <w:rsid w:val="00F470C6"/>
    <w:rsid w:val="00F521F0"/>
    <w:rsid w:val="00F53E78"/>
    <w:rsid w:val="00F576BC"/>
    <w:rsid w:val="00F605DA"/>
    <w:rsid w:val="00F7092D"/>
    <w:rsid w:val="00FD295A"/>
    <w:rsid w:val="00FE0322"/>
    <w:rsid w:val="00FE0964"/>
    <w:rsid w:val="00FE0E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AF4CA7-6DDD-461B-BF76-1A459B32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iPriority w:val="99"/>
    <w:unhideWhenUsed/>
    <w:rsid w:val="009662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417B8"/>
    <w:pPr>
      <w:ind w:left="720"/>
      <w:contextualSpacing/>
    </w:pPr>
    <w:rPr>
      <w:lang w:val="es-MX"/>
    </w:rPr>
  </w:style>
  <w:style w:type="character" w:styleId="Hipervnculo">
    <w:name w:val="Hyperlink"/>
    <w:basedOn w:val="Fuentedeprrafopredeter"/>
    <w:uiPriority w:val="99"/>
    <w:unhideWhenUsed/>
    <w:rsid w:val="00143CF8"/>
    <w:rPr>
      <w:color w:val="0000FF" w:themeColor="hyperlink"/>
      <w:u w:val="single"/>
    </w:rPr>
  </w:style>
  <w:style w:type="paragraph" w:styleId="NormalWeb">
    <w:name w:val="Normal (Web)"/>
    <w:basedOn w:val="Normal"/>
    <w:uiPriority w:val="99"/>
    <w:unhideWhenUsed/>
    <w:rsid w:val="00CE6608"/>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7720">
      <w:bodyDiv w:val="1"/>
      <w:marLeft w:val="0"/>
      <w:marRight w:val="0"/>
      <w:marTop w:val="0"/>
      <w:marBottom w:val="0"/>
      <w:divBdr>
        <w:top w:val="none" w:sz="0" w:space="0" w:color="auto"/>
        <w:left w:val="none" w:sz="0" w:space="0" w:color="auto"/>
        <w:bottom w:val="none" w:sz="0" w:space="0" w:color="auto"/>
        <w:right w:val="none" w:sz="0" w:space="0" w:color="auto"/>
      </w:divBdr>
    </w:div>
    <w:div w:id="144591371">
      <w:bodyDiv w:val="1"/>
      <w:marLeft w:val="0"/>
      <w:marRight w:val="0"/>
      <w:marTop w:val="0"/>
      <w:marBottom w:val="0"/>
      <w:divBdr>
        <w:top w:val="none" w:sz="0" w:space="0" w:color="auto"/>
        <w:left w:val="none" w:sz="0" w:space="0" w:color="auto"/>
        <w:bottom w:val="none" w:sz="0" w:space="0" w:color="auto"/>
        <w:right w:val="none" w:sz="0" w:space="0" w:color="auto"/>
      </w:divBdr>
    </w:div>
    <w:div w:id="198973064">
      <w:bodyDiv w:val="1"/>
      <w:marLeft w:val="0"/>
      <w:marRight w:val="0"/>
      <w:marTop w:val="0"/>
      <w:marBottom w:val="0"/>
      <w:divBdr>
        <w:top w:val="none" w:sz="0" w:space="0" w:color="auto"/>
        <w:left w:val="none" w:sz="0" w:space="0" w:color="auto"/>
        <w:bottom w:val="none" w:sz="0" w:space="0" w:color="auto"/>
        <w:right w:val="none" w:sz="0" w:space="0" w:color="auto"/>
      </w:divBdr>
    </w:div>
    <w:div w:id="263809741">
      <w:bodyDiv w:val="1"/>
      <w:marLeft w:val="0"/>
      <w:marRight w:val="0"/>
      <w:marTop w:val="0"/>
      <w:marBottom w:val="0"/>
      <w:divBdr>
        <w:top w:val="none" w:sz="0" w:space="0" w:color="auto"/>
        <w:left w:val="none" w:sz="0" w:space="0" w:color="auto"/>
        <w:bottom w:val="none" w:sz="0" w:space="0" w:color="auto"/>
        <w:right w:val="none" w:sz="0" w:space="0" w:color="auto"/>
      </w:divBdr>
    </w:div>
    <w:div w:id="277570231">
      <w:bodyDiv w:val="1"/>
      <w:marLeft w:val="0"/>
      <w:marRight w:val="0"/>
      <w:marTop w:val="0"/>
      <w:marBottom w:val="0"/>
      <w:divBdr>
        <w:top w:val="none" w:sz="0" w:space="0" w:color="auto"/>
        <w:left w:val="none" w:sz="0" w:space="0" w:color="auto"/>
        <w:bottom w:val="none" w:sz="0" w:space="0" w:color="auto"/>
        <w:right w:val="none" w:sz="0" w:space="0" w:color="auto"/>
      </w:divBdr>
    </w:div>
    <w:div w:id="312412792">
      <w:bodyDiv w:val="1"/>
      <w:marLeft w:val="0"/>
      <w:marRight w:val="0"/>
      <w:marTop w:val="0"/>
      <w:marBottom w:val="0"/>
      <w:divBdr>
        <w:top w:val="none" w:sz="0" w:space="0" w:color="auto"/>
        <w:left w:val="none" w:sz="0" w:space="0" w:color="auto"/>
        <w:bottom w:val="none" w:sz="0" w:space="0" w:color="auto"/>
        <w:right w:val="none" w:sz="0" w:space="0" w:color="auto"/>
      </w:divBdr>
    </w:div>
    <w:div w:id="380593634">
      <w:bodyDiv w:val="1"/>
      <w:marLeft w:val="0"/>
      <w:marRight w:val="0"/>
      <w:marTop w:val="0"/>
      <w:marBottom w:val="0"/>
      <w:divBdr>
        <w:top w:val="none" w:sz="0" w:space="0" w:color="auto"/>
        <w:left w:val="none" w:sz="0" w:space="0" w:color="auto"/>
        <w:bottom w:val="none" w:sz="0" w:space="0" w:color="auto"/>
        <w:right w:val="none" w:sz="0" w:space="0" w:color="auto"/>
      </w:divBdr>
    </w:div>
    <w:div w:id="420176984">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37795337">
      <w:bodyDiv w:val="1"/>
      <w:marLeft w:val="0"/>
      <w:marRight w:val="0"/>
      <w:marTop w:val="0"/>
      <w:marBottom w:val="0"/>
      <w:divBdr>
        <w:top w:val="none" w:sz="0" w:space="0" w:color="auto"/>
        <w:left w:val="none" w:sz="0" w:space="0" w:color="auto"/>
        <w:bottom w:val="none" w:sz="0" w:space="0" w:color="auto"/>
        <w:right w:val="none" w:sz="0" w:space="0" w:color="auto"/>
      </w:divBdr>
    </w:div>
    <w:div w:id="476191497">
      <w:bodyDiv w:val="1"/>
      <w:marLeft w:val="0"/>
      <w:marRight w:val="0"/>
      <w:marTop w:val="0"/>
      <w:marBottom w:val="0"/>
      <w:divBdr>
        <w:top w:val="none" w:sz="0" w:space="0" w:color="auto"/>
        <w:left w:val="none" w:sz="0" w:space="0" w:color="auto"/>
        <w:bottom w:val="none" w:sz="0" w:space="0" w:color="auto"/>
        <w:right w:val="none" w:sz="0" w:space="0" w:color="auto"/>
      </w:divBdr>
    </w:div>
    <w:div w:id="535196439">
      <w:bodyDiv w:val="1"/>
      <w:marLeft w:val="0"/>
      <w:marRight w:val="0"/>
      <w:marTop w:val="0"/>
      <w:marBottom w:val="0"/>
      <w:divBdr>
        <w:top w:val="none" w:sz="0" w:space="0" w:color="auto"/>
        <w:left w:val="none" w:sz="0" w:space="0" w:color="auto"/>
        <w:bottom w:val="none" w:sz="0" w:space="0" w:color="auto"/>
        <w:right w:val="none" w:sz="0" w:space="0" w:color="auto"/>
      </w:divBdr>
    </w:div>
    <w:div w:id="551503027">
      <w:bodyDiv w:val="1"/>
      <w:marLeft w:val="0"/>
      <w:marRight w:val="0"/>
      <w:marTop w:val="0"/>
      <w:marBottom w:val="0"/>
      <w:divBdr>
        <w:top w:val="none" w:sz="0" w:space="0" w:color="auto"/>
        <w:left w:val="none" w:sz="0" w:space="0" w:color="auto"/>
        <w:bottom w:val="none" w:sz="0" w:space="0" w:color="auto"/>
        <w:right w:val="none" w:sz="0" w:space="0" w:color="auto"/>
      </w:divBdr>
    </w:div>
    <w:div w:id="576398647">
      <w:bodyDiv w:val="1"/>
      <w:marLeft w:val="0"/>
      <w:marRight w:val="0"/>
      <w:marTop w:val="0"/>
      <w:marBottom w:val="0"/>
      <w:divBdr>
        <w:top w:val="none" w:sz="0" w:space="0" w:color="auto"/>
        <w:left w:val="none" w:sz="0" w:space="0" w:color="auto"/>
        <w:bottom w:val="none" w:sz="0" w:space="0" w:color="auto"/>
        <w:right w:val="none" w:sz="0" w:space="0" w:color="auto"/>
      </w:divBdr>
    </w:div>
    <w:div w:id="596602542">
      <w:bodyDiv w:val="1"/>
      <w:marLeft w:val="0"/>
      <w:marRight w:val="0"/>
      <w:marTop w:val="0"/>
      <w:marBottom w:val="0"/>
      <w:divBdr>
        <w:top w:val="none" w:sz="0" w:space="0" w:color="auto"/>
        <w:left w:val="none" w:sz="0" w:space="0" w:color="auto"/>
        <w:bottom w:val="none" w:sz="0" w:space="0" w:color="auto"/>
        <w:right w:val="none" w:sz="0" w:space="0" w:color="auto"/>
      </w:divBdr>
    </w:div>
    <w:div w:id="603269396">
      <w:bodyDiv w:val="1"/>
      <w:marLeft w:val="0"/>
      <w:marRight w:val="0"/>
      <w:marTop w:val="0"/>
      <w:marBottom w:val="0"/>
      <w:divBdr>
        <w:top w:val="none" w:sz="0" w:space="0" w:color="auto"/>
        <w:left w:val="none" w:sz="0" w:space="0" w:color="auto"/>
        <w:bottom w:val="none" w:sz="0" w:space="0" w:color="auto"/>
        <w:right w:val="none" w:sz="0" w:space="0" w:color="auto"/>
      </w:divBdr>
    </w:div>
    <w:div w:id="635841331">
      <w:bodyDiv w:val="1"/>
      <w:marLeft w:val="0"/>
      <w:marRight w:val="0"/>
      <w:marTop w:val="0"/>
      <w:marBottom w:val="0"/>
      <w:divBdr>
        <w:top w:val="none" w:sz="0" w:space="0" w:color="auto"/>
        <w:left w:val="none" w:sz="0" w:space="0" w:color="auto"/>
        <w:bottom w:val="none" w:sz="0" w:space="0" w:color="auto"/>
        <w:right w:val="none" w:sz="0" w:space="0" w:color="auto"/>
      </w:divBdr>
    </w:div>
    <w:div w:id="677851911">
      <w:bodyDiv w:val="1"/>
      <w:marLeft w:val="0"/>
      <w:marRight w:val="0"/>
      <w:marTop w:val="0"/>
      <w:marBottom w:val="0"/>
      <w:divBdr>
        <w:top w:val="none" w:sz="0" w:space="0" w:color="auto"/>
        <w:left w:val="none" w:sz="0" w:space="0" w:color="auto"/>
        <w:bottom w:val="none" w:sz="0" w:space="0" w:color="auto"/>
        <w:right w:val="none" w:sz="0" w:space="0" w:color="auto"/>
      </w:divBdr>
    </w:div>
    <w:div w:id="696153255">
      <w:bodyDiv w:val="1"/>
      <w:marLeft w:val="0"/>
      <w:marRight w:val="0"/>
      <w:marTop w:val="0"/>
      <w:marBottom w:val="0"/>
      <w:divBdr>
        <w:top w:val="none" w:sz="0" w:space="0" w:color="auto"/>
        <w:left w:val="none" w:sz="0" w:space="0" w:color="auto"/>
        <w:bottom w:val="none" w:sz="0" w:space="0" w:color="auto"/>
        <w:right w:val="none" w:sz="0" w:space="0" w:color="auto"/>
      </w:divBdr>
    </w:div>
    <w:div w:id="699168800">
      <w:bodyDiv w:val="1"/>
      <w:marLeft w:val="0"/>
      <w:marRight w:val="0"/>
      <w:marTop w:val="0"/>
      <w:marBottom w:val="0"/>
      <w:divBdr>
        <w:top w:val="none" w:sz="0" w:space="0" w:color="auto"/>
        <w:left w:val="none" w:sz="0" w:space="0" w:color="auto"/>
        <w:bottom w:val="none" w:sz="0" w:space="0" w:color="auto"/>
        <w:right w:val="none" w:sz="0" w:space="0" w:color="auto"/>
      </w:divBdr>
    </w:div>
    <w:div w:id="712311279">
      <w:bodyDiv w:val="1"/>
      <w:marLeft w:val="0"/>
      <w:marRight w:val="0"/>
      <w:marTop w:val="0"/>
      <w:marBottom w:val="0"/>
      <w:divBdr>
        <w:top w:val="none" w:sz="0" w:space="0" w:color="auto"/>
        <w:left w:val="none" w:sz="0" w:space="0" w:color="auto"/>
        <w:bottom w:val="none" w:sz="0" w:space="0" w:color="auto"/>
        <w:right w:val="none" w:sz="0" w:space="0" w:color="auto"/>
      </w:divBdr>
    </w:div>
    <w:div w:id="736974189">
      <w:bodyDiv w:val="1"/>
      <w:marLeft w:val="0"/>
      <w:marRight w:val="0"/>
      <w:marTop w:val="0"/>
      <w:marBottom w:val="0"/>
      <w:divBdr>
        <w:top w:val="none" w:sz="0" w:space="0" w:color="auto"/>
        <w:left w:val="none" w:sz="0" w:space="0" w:color="auto"/>
        <w:bottom w:val="none" w:sz="0" w:space="0" w:color="auto"/>
        <w:right w:val="none" w:sz="0" w:space="0" w:color="auto"/>
      </w:divBdr>
    </w:div>
    <w:div w:id="763919838">
      <w:bodyDiv w:val="1"/>
      <w:marLeft w:val="0"/>
      <w:marRight w:val="0"/>
      <w:marTop w:val="0"/>
      <w:marBottom w:val="0"/>
      <w:divBdr>
        <w:top w:val="none" w:sz="0" w:space="0" w:color="auto"/>
        <w:left w:val="none" w:sz="0" w:space="0" w:color="auto"/>
        <w:bottom w:val="none" w:sz="0" w:space="0" w:color="auto"/>
        <w:right w:val="none" w:sz="0" w:space="0" w:color="auto"/>
      </w:divBdr>
    </w:div>
    <w:div w:id="765227812">
      <w:bodyDiv w:val="1"/>
      <w:marLeft w:val="0"/>
      <w:marRight w:val="0"/>
      <w:marTop w:val="0"/>
      <w:marBottom w:val="0"/>
      <w:divBdr>
        <w:top w:val="none" w:sz="0" w:space="0" w:color="auto"/>
        <w:left w:val="none" w:sz="0" w:space="0" w:color="auto"/>
        <w:bottom w:val="none" w:sz="0" w:space="0" w:color="auto"/>
        <w:right w:val="none" w:sz="0" w:space="0" w:color="auto"/>
      </w:divBdr>
    </w:div>
    <w:div w:id="791705164">
      <w:bodyDiv w:val="1"/>
      <w:marLeft w:val="0"/>
      <w:marRight w:val="0"/>
      <w:marTop w:val="0"/>
      <w:marBottom w:val="0"/>
      <w:divBdr>
        <w:top w:val="none" w:sz="0" w:space="0" w:color="auto"/>
        <w:left w:val="none" w:sz="0" w:space="0" w:color="auto"/>
        <w:bottom w:val="none" w:sz="0" w:space="0" w:color="auto"/>
        <w:right w:val="none" w:sz="0" w:space="0" w:color="auto"/>
      </w:divBdr>
    </w:div>
    <w:div w:id="858934656">
      <w:bodyDiv w:val="1"/>
      <w:marLeft w:val="0"/>
      <w:marRight w:val="0"/>
      <w:marTop w:val="0"/>
      <w:marBottom w:val="0"/>
      <w:divBdr>
        <w:top w:val="none" w:sz="0" w:space="0" w:color="auto"/>
        <w:left w:val="none" w:sz="0" w:space="0" w:color="auto"/>
        <w:bottom w:val="none" w:sz="0" w:space="0" w:color="auto"/>
        <w:right w:val="none" w:sz="0" w:space="0" w:color="auto"/>
      </w:divBdr>
    </w:div>
    <w:div w:id="867911517">
      <w:bodyDiv w:val="1"/>
      <w:marLeft w:val="0"/>
      <w:marRight w:val="0"/>
      <w:marTop w:val="0"/>
      <w:marBottom w:val="0"/>
      <w:divBdr>
        <w:top w:val="none" w:sz="0" w:space="0" w:color="auto"/>
        <w:left w:val="none" w:sz="0" w:space="0" w:color="auto"/>
        <w:bottom w:val="none" w:sz="0" w:space="0" w:color="auto"/>
        <w:right w:val="none" w:sz="0" w:space="0" w:color="auto"/>
      </w:divBdr>
    </w:div>
    <w:div w:id="892548361">
      <w:bodyDiv w:val="1"/>
      <w:marLeft w:val="0"/>
      <w:marRight w:val="0"/>
      <w:marTop w:val="0"/>
      <w:marBottom w:val="0"/>
      <w:divBdr>
        <w:top w:val="none" w:sz="0" w:space="0" w:color="auto"/>
        <w:left w:val="none" w:sz="0" w:space="0" w:color="auto"/>
        <w:bottom w:val="none" w:sz="0" w:space="0" w:color="auto"/>
        <w:right w:val="none" w:sz="0" w:space="0" w:color="auto"/>
      </w:divBdr>
    </w:div>
    <w:div w:id="902718864">
      <w:bodyDiv w:val="1"/>
      <w:marLeft w:val="0"/>
      <w:marRight w:val="0"/>
      <w:marTop w:val="0"/>
      <w:marBottom w:val="0"/>
      <w:divBdr>
        <w:top w:val="none" w:sz="0" w:space="0" w:color="auto"/>
        <w:left w:val="none" w:sz="0" w:space="0" w:color="auto"/>
        <w:bottom w:val="none" w:sz="0" w:space="0" w:color="auto"/>
        <w:right w:val="none" w:sz="0" w:space="0" w:color="auto"/>
      </w:divBdr>
    </w:div>
    <w:div w:id="937370260">
      <w:bodyDiv w:val="1"/>
      <w:marLeft w:val="0"/>
      <w:marRight w:val="0"/>
      <w:marTop w:val="0"/>
      <w:marBottom w:val="0"/>
      <w:divBdr>
        <w:top w:val="none" w:sz="0" w:space="0" w:color="auto"/>
        <w:left w:val="none" w:sz="0" w:space="0" w:color="auto"/>
        <w:bottom w:val="none" w:sz="0" w:space="0" w:color="auto"/>
        <w:right w:val="none" w:sz="0" w:space="0" w:color="auto"/>
      </w:divBdr>
    </w:div>
    <w:div w:id="964240031">
      <w:bodyDiv w:val="1"/>
      <w:marLeft w:val="0"/>
      <w:marRight w:val="0"/>
      <w:marTop w:val="0"/>
      <w:marBottom w:val="0"/>
      <w:divBdr>
        <w:top w:val="none" w:sz="0" w:space="0" w:color="auto"/>
        <w:left w:val="none" w:sz="0" w:space="0" w:color="auto"/>
        <w:bottom w:val="none" w:sz="0" w:space="0" w:color="auto"/>
        <w:right w:val="none" w:sz="0" w:space="0" w:color="auto"/>
      </w:divBdr>
    </w:div>
    <w:div w:id="988946905">
      <w:bodyDiv w:val="1"/>
      <w:marLeft w:val="0"/>
      <w:marRight w:val="0"/>
      <w:marTop w:val="0"/>
      <w:marBottom w:val="0"/>
      <w:divBdr>
        <w:top w:val="none" w:sz="0" w:space="0" w:color="auto"/>
        <w:left w:val="none" w:sz="0" w:space="0" w:color="auto"/>
        <w:bottom w:val="none" w:sz="0" w:space="0" w:color="auto"/>
        <w:right w:val="none" w:sz="0" w:space="0" w:color="auto"/>
      </w:divBdr>
    </w:div>
    <w:div w:id="998457229">
      <w:bodyDiv w:val="1"/>
      <w:marLeft w:val="0"/>
      <w:marRight w:val="0"/>
      <w:marTop w:val="0"/>
      <w:marBottom w:val="0"/>
      <w:divBdr>
        <w:top w:val="none" w:sz="0" w:space="0" w:color="auto"/>
        <w:left w:val="none" w:sz="0" w:space="0" w:color="auto"/>
        <w:bottom w:val="none" w:sz="0" w:space="0" w:color="auto"/>
        <w:right w:val="none" w:sz="0" w:space="0" w:color="auto"/>
      </w:divBdr>
    </w:div>
    <w:div w:id="1009868729">
      <w:bodyDiv w:val="1"/>
      <w:marLeft w:val="0"/>
      <w:marRight w:val="0"/>
      <w:marTop w:val="0"/>
      <w:marBottom w:val="0"/>
      <w:divBdr>
        <w:top w:val="none" w:sz="0" w:space="0" w:color="auto"/>
        <w:left w:val="none" w:sz="0" w:space="0" w:color="auto"/>
        <w:bottom w:val="none" w:sz="0" w:space="0" w:color="auto"/>
        <w:right w:val="none" w:sz="0" w:space="0" w:color="auto"/>
      </w:divBdr>
    </w:div>
    <w:div w:id="1091700652">
      <w:bodyDiv w:val="1"/>
      <w:marLeft w:val="0"/>
      <w:marRight w:val="0"/>
      <w:marTop w:val="0"/>
      <w:marBottom w:val="0"/>
      <w:divBdr>
        <w:top w:val="none" w:sz="0" w:space="0" w:color="auto"/>
        <w:left w:val="none" w:sz="0" w:space="0" w:color="auto"/>
        <w:bottom w:val="none" w:sz="0" w:space="0" w:color="auto"/>
        <w:right w:val="none" w:sz="0" w:space="0" w:color="auto"/>
      </w:divBdr>
    </w:div>
    <w:div w:id="1097751441">
      <w:bodyDiv w:val="1"/>
      <w:marLeft w:val="0"/>
      <w:marRight w:val="0"/>
      <w:marTop w:val="0"/>
      <w:marBottom w:val="0"/>
      <w:divBdr>
        <w:top w:val="none" w:sz="0" w:space="0" w:color="auto"/>
        <w:left w:val="none" w:sz="0" w:space="0" w:color="auto"/>
        <w:bottom w:val="none" w:sz="0" w:space="0" w:color="auto"/>
        <w:right w:val="none" w:sz="0" w:space="0" w:color="auto"/>
      </w:divBdr>
    </w:div>
    <w:div w:id="1103499576">
      <w:bodyDiv w:val="1"/>
      <w:marLeft w:val="0"/>
      <w:marRight w:val="0"/>
      <w:marTop w:val="0"/>
      <w:marBottom w:val="0"/>
      <w:divBdr>
        <w:top w:val="none" w:sz="0" w:space="0" w:color="auto"/>
        <w:left w:val="none" w:sz="0" w:space="0" w:color="auto"/>
        <w:bottom w:val="none" w:sz="0" w:space="0" w:color="auto"/>
        <w:right w:val="none" w:sz="0" w:space="0" w:color="auto"/>
      </w:divBdr>
    </w:div>
    <w:div w:id="1174497850">
      <w:bodyDiv w:val="1"/>
      <w:marLeft w:val="0"/>
      <w:marRight w:val="0"/>
      <w:marTop w:val="0"/>
      <w:marBottom w:val="0"/>
      <w:divBdr>
        <w:top w:val="none" w:sz="0" w:space="0" w:color="auto"/>
        <w:left w:val="none" w:sz="0" w:space="0" w:color="auto"/>
        <w:bottom w:val="none" w:sz="0" w:space="0" w:color="auto"/>
        <w:right w:val="none" w:sz="0" w:space="0" w:color="auto"/>
      </w:divBdr>
    </w:div>
    <w:div w:id="1261065540">
      <w:bodyDiv w:val="1"/>
      <w:marLeft w:val="0"/>
      <w:marRight w:val="0"/>
      <w:marTop w:val="0"/>
      <w:marBottom w:val="0"/>
      <w:divBdr>
        <w:top w:val="none" w:sz="0" w:space="0" w:color="auto"/>
        <w:left w:val="none" w:sz="0" w:space="0" w:color="auto"/>
        <w:bottom w:val="none" w:sz="0" w:space="0" w:color="auto"/>
        <w:right w:val="none" w:sz="0" w:space="0" w:color="auto"/>
      </w:divBdr>
    </w:div>
    <w:div w:id="1326199637">
      <w:bodyDiv w:val="1"/>
      <w:marLeft w:val="0"/>
      <w:marRight w:val="0"/>
      <w:marTop w:val="0"/>
      <w:marBottom w:val="0"/>
      <w:divBdr>
        <w:top w:val="none" w:sz="0" w:space="0" w:color="auto"/>
        <w:left w:val="none" w:sz="0" w:space="0" w:color="auto"/>
        <w:bottom w:val="none" w:sz="0" w:space="0" w:color="auto"/>
        <w:right w:val="none" w:sz="0" w:space="0" w:color="auto"/>
      </w:divBdr>
    </w:div>
    <w:div w:id="1340278169">
      <w:bodyDiv w:val="1"/>
      <w:marLeft w:val="0"/>
      <w:marRight w:val="0"/>
      <w:marTop w:val="0"/>
      <w:marBottom w:val="0"/>
      <w:divBdr>
        <w:top w:val="none" w:sz="0" w:space="0" w:color="auto"/>
        <w:left w:val="none" w:sz="0" w:space="0" w:color="auto"/>
        <w:bottom w:val="none" w:sz="0" w:space="0" w:color="auto"/>
        <w:right w:val="none" w:sz="0" w:space="0" w:color="auto"/>
      </w:divBdr>
    </w:div>
    <w:div w:id="1464883265">
      <w:bodyDiv w:val="1"/>
      <w:marLeft w:val="0"/>
      <w:marRight w:val="0"/>
      <w:marTop w:val="0"/>
      <w:marBottom w:val="0"/>
      <w:divBdr>
        <w:top w:val="none" w:sz="0" w:space="0" w:color="auto"/>
        <w:left w:val="none" w:sz="0" w:space="0" w:color="auto"/>
        <w:bottom w:val="none" w:sz="0" w:space="0" w:color="auto"/>
        <w:right w:val="none" w:sz="0" w:space="0" w:color="auto"/>
      </w:divBdr>
    </w:div>
    <w:div w:id="1509103961">
      <w:bodyDiv w:val="1"/>
      <w:marLeft w:val="0"/>
      <w:marRight w:val="0"/>
      <w:marTop w:val="0"/>
      <w:marBottom w:val="0"/>
      <w:divBdr>
        <w:top w:val="none" w:sz="0" w:space="0" w:color="auto"/>
        <w:left w:val="none" w:sz="0" w:space="0" w:color="auto"/>
        <w:bottom w:val="none" w:sz="0" w:space="0" w:color="auto"/>
        <w:right w:val="none" w:sz="0" w:space="0" w:color="auto"/>
      </w:divBdr>
    </w:div>
    <w:div w:id="1545945267">
      <w:bodyDiv w:val="1"/>
      <w:marLeft w:val="0"/>
      <w:marRight w:val="0"/>
      <w:marTop w:val="0"/>
      <w:marBottom w:val="0"/>
      <w:divBdr>
        <w:top w:val="none" w:sz="0" w:space="0" w:color="auto"/>
        <w:left w:val="none" w:sz="0" w:space="0" w:color="auto"/>
        <w:bottom w:val="none" w:sz="0" w:space="0" w:color="auto"/>
        <w:right w:val="none" w:sz="0" w:space="0" w:color="auto"/>
      </w:divBdr>
    </w:div>
    <w:div w:id="1553074634">
      <w:bodyDiv w:val="1"/>
      <w:marLeft w:val="0"/>
      <w:marRight w:val="0"/>
      <w:marTop w:val="0"/>
      <w:marBottom w:val="0"/>
      <w:divBdr>
        <w:top w:val="none" w:sz="0" w:space="0" w:color="auto"/>
        <w:left w:val="none" w:sz="0" w:space="0" w:color="auto"/>
        <w:bottom w:val="none" w:sz="0" w:space="0" w:color="auto"/>
        <w:right w:val="none" w:sz="0" w:space="0" w:color="auto"/>
      </w:divBdr>
    </w:div>
    <w:div w:id="1581526657">
      <w:bodyDiv w:val="1"/>
      <w:marLeft w:val="0"/>
      <w:marRight w:val="0"/>
      <w:marTop w:val="0"/>
      <w:marBottom w:val="0"/>
      <w:divBdr>
        <w:top w:val="none" w:sz="0" w:space="0" w:color="auto"/>
        <w:left w:val="none" w:sz="0" w:space="0" w:color="auto"/>
        <w:bottom w:val="none" w:sz="0" w:space="0" w:color="auto"/>
        <w:right w:val="none" w:sz="0" w:space="0" w:color="auto"/>
      </w:divBdr>
    </w:div>
    <w:div w:id="1590232483">
      <w:bodyDiv w:val="1"/>
      <w:marLeft w:val="0"/>
      <w:marRight w:val="0"/>
      <w:marTop w:val="0"/>
      <w:marBottom w:val="0"/>
      <w:divBdr>
        <w:top w:val="none" w:sz="0" w:space="0" w:color="auto"/>
        <w:left w:val="none" w:sz="0" w:space="0" w:color="auto"/>
        <w:bottom w:val="none" w:sz="0" w:space="0" w:color="auto"/>
        <w:right w:val="none" w:sz="0" w:space="0" w:color="auto"/>
      </w:divBdr>
    </w:div>
    <w:div w:id="1615551248">
      <w:bodyDiv w:val="1"/>
      <w:marLeft w:val="0"/>
      <w:marRight w:val="0"/>
      <w:marTop w:val="0"/>
      <w:marBottom w:val="0"/>
      <w:divBdr>
        <w:top w:val="none" w:sz="0" w:space="0" w:color="auto"/>
        <w:left w:val="none" w:sz="0" w:space="0" w:color="auto"/>
        <w:bottom w:val="none" w:sz="0" w:space="0" w:color="auto"/>
        <w:right w:val="none" w:sz="0" w:space="0" w:color="auto"/>
      </w:divBdr>
    </w:div>
    <w:div w:id="1616598622">
      <w:bodyDiv w:val="1"/>
      <w:marLeft w:val="0"/>
      <w:marRight w:val="0"/>
      <w:marTop w:val="0"/>
      <w:marBottom w:val="0"/>
      <w:divBdr>
        <w:top w:val="none" w:sz="0" w:space="0" w:color="auto"/>
        <w:left w:val="none" w:sz="0" w:space="0" w:color="auto"/>
        <w:bottom w:val="none" w:sz="0" w:space="0" w:color="auto"/>
        <w:right w:val="none" w:sz="0" w:space="0" w:color="auto"/>
      </w:divBdr>
    </w:div>
    <w:div w:id="1660841515">
      <w:bodyDiv w:val="1"/>
      <w:marLeft w:val="0"/>
      <w:marRight w:val="0"/>
      <w:marTop w:val="0"/>
      <w:marBottom w:val="0"/>
      <w:divBdr>
        <w:top w:val="none" w:sz="0" w:space="0" w:color="auto"/>
        <w:left w:val="none" w:sz="0" w:space="0" w:color="auto"/>
        <w:bottom w:val="none" w:sz="0" w:space="0" w:color="auto"/>
        <w:right w:val="none" w:sz="0" w:space="0" w:color="auto"/>
      </w:divBdr>
    </w:div>
    <w:div w:id="1712000271">
      <w:bodyDiv w:val="1"/>
      <w:marLeft w:val="0"/>
      <w:marRight w:val="0"/>
      <w:marTop w:val="0"/>
      <w:marBottom w:val="0"/>
      <w:divBdr>
        <w:top w:val="none" w:sz="0" w:space="0" w:color="auto"/>
        <w:left w:val="none" w:sz="0" w:space="0" w:color="auto"/>
        <w:bottom w:val="none" w:sz="0" w:space="0" w:color="auto"/>
        <w:right w:val="none" w:sz="0" w:space="0" w:color="auto"/>
      </w:divBdr>
    </w:div>
    <w:div w:id="1743022076">
      <w:bodyDiv w:val="1"/>
      <w:marLeft w:val="0"/>
      <w:marRight w:val="0"/>
      <w:marTop w:val="0"/>
      <w:marBottom w:val="0"/>
      <w:divBdr>
        <w:top w:val="none" w:sz="0" w:space="0" w:color="auto"/>
        <w:left w:val="none" w:sz="0" w:space="0" w:color="auto"/>
        <w:bottom w:val="none" w:sz="0" w:space="0" w:color="auto"/>
        <w:right w:val="none" w:sz="0" w:space="0" w:color="auto"/>
      </w:divBdr>
    </w:div>
    <w:div w:id="1791047596">
      <w:bodyDiv w:val="1"/>
      <w:marLeft w:val="0"/>
      <w:marRight w:val="0"/>
      <w:marTop w:val="0"/>
      <w:marBottom w:val="0"/>
      <w:divBdr>
        <w:top w:val="none" w:sz="0" w:space="0" w:color="auto"/>
        <w:left w:val="none" w:sz="0" w:space="0" w:color="auto"/>
        <w:bottom w:val="none" w:sz="0" w:space="0" w:color="auto"/>
        <w:right w:val="none" w:sz="0" w:space="0" w:color="auto"/>
      </w:divBdr>
    </w:div>
    <w:div w:id="1855144363">
      <w:bodyDiv w:val="1"/>
      <w:marLeft w:val="0"/>
      <w:marRight w:val="0"/>
      <w:marTop w:val="0"/>
      <w:marBottom w:val="0"/>
      <w:divBdr>
        <w:top w:val="none" w:sz="0" w:space="0" w:color="auto"/>
        <w:left w:val="none" w:sz="0" w:space="0" w:color="auto"/>
        <w:bottom w:val="none" w:sz="0" w:space="0" w:color="auto"/>
        <w:right w:val="none" w:sz="0" w:space="0" w:color="auto"/>
      </w:divBdr>
    </w:div>
    <w:div w:id="1876505254">
      <w:bodyDiv w:val="1"/>
      <w:marLeft w:val="0"/>
      <w:marRight w:val="0"/>
      <w:marTop w:val="0"/>
      <w:marBottom w:val="0"/>
      <w:divBdr>
        <w:top w:val="none" w:sz="0" w:space="0" w:color="auto"/>
        <w:left w:val="none" w:sz="0" w:space="0" w:color="auto"/>
        <w:bottom w:val="none" w:sz="0" w:space="0" w:color="auto"/>
        <w:right w:val="none" w:sz="0" w:space="0" w:color="auto"/>
      </w:divBdr>
    </w:div>
    <w:div w:id="1916042255">
      <w:bodyDiv w:val="1"/>
      <w:marLeft w:val="0"/>
      <w:marRight w:val="0"/>
      <w:marTop w:val="0"/>
      <w:marBottom w:val="0"/>
      <w:divBdr>
        <w:top w:val="none" w:sz="0" w:space="0" w:color="auto"/>
        <w:left w:val="none" w:sz="0" w:space="0" w:color="auto"/>
        <w:bottom w:val="none" w:sz="0" w:space="0" w:color="auto"/>
        <w:right w:val="none" w:sz="0" w:space="0" w:color="auto"/>
      </w:divBdr>
    </w:div>
    <w:div w:id="1946113267">
      <w:bodyDiv w:val="1"/>
      <w:marLeft w:val="0"/>
      <w:marRight w:val="0"/>
      <w:marTop w:val="0"/>
      <w:marBottom w:val="0"/>
      <w:divBdr>
        <w:top w:val="none" w:sz="0" w:space="0" w:color="auto"/>
        <w:left w:val="none" w:sz="0" w:space="0" w:color="auto"/>
        <w:bottom w:val="none" w:sz="0" w:space="0" w:color="auto"/>
        <w:right w:val="none" w:sz="0" w:space="0" w:color="auto"/>
      </w:divBdr>
    </w:div>
    <w:div w:id="1950965074">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
    <w:div w:id="2046053835">
      <w:bodyDiv w:val="1"/>
      <w:marLeft w:val="0"/>
      <w:marRight w:val="0"/>
      <w:marTop w:val="0"/>
      <w:marBottom w:val="0"/>
      <w:divBdr>
        <w:top w:val="none" w:sz="0" w:space="0" w:color="auto"/>
        <w:left w:val="none" w:sz="0" w:space="0" w:color="auto"/>
        <w:bottom w:val="none" w:sz="0" w:space="0" w:color="auto"/>
        <w:right w:val="none" w:sz="0" w:space="0" w:color="auto"/>
      </w:divBdr>
    </w:div>
    <w:div w:id="2068333459">
      <w:bodyDiv w:val="1"/>
      <w:marLeft w:val="0"/>
      <w:marRight w:val="0"/>
      <w:marTop w:val="0"/>
      <w:marBottom w:val="0"/>
      <w:divBdr>
        <w:top w:val="none" w:sz="0" w:space="0" w:color="auto"/>
        <w:left w:val="none" w:sz="0" w:space="0" w:color="auto"/>
        <w:bottom w:val="none" w:sz="0" w:space="0" w:color="auto"/>
        <w:right w:val="none" w:sz="0" w:space="0" w:color="auto"/>
      </w:divBdr>
    </w:div>
    <w:div w:id="2105491788">
      <w:bodyDiv w:val="1"/>
      <w:marLeft w:val="0"/>
      <w:marRight w:val="0"/>
      <w:marTop w:val="0"/>
      <w:marBottom w:val="0"/>
      <w:divBdr>
        <w:top w:val="none" w:sz="0" w:space="0" w:color="auto"/>
        <w:left w:val="none" w:sz="0" w:space="0" w:color="auto"/>
        <w:bottom w:val="none" w:sz="0" w:space="0" w:color="auto"/>
        <w:right w:val="none" w:sz="0" w:space="0" w:color="auto"/>
      </w:divBdr>
    </w:div>
    <w:div w:id="21341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D4CF-57C6-4C8E-B3DC-84A72428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1667</Words>
  <Characters>9171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Mares Zamora</dc:creator>
  <cp:keywords/>
  <dc:description/>
  <cp:lastModifiedBy>Tania Cristina Olivarez Rivera</cp:lastModifiedBy>
  <cp:revision>7</cp:revision>
  <cp:lastPrinted>2018-07-02T19:20:00Z</cp:lastPrinted>
  <dcterms:created xsi:type="dcterms:W3CDTF">2018-06-22T16:03:00Z</dcterms:created>
  <dcterms:modified xsi:type="dcterms:W3CDTF">2018-07-02T19:21:00Z</dcterms:modified>
</cp:coreProperties>
</file>