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E25" w:rsidRPr="00BF053D" w:rsidRDefault="007E6E25" w:rsidP="00A5448A">
      <w:pPr>
        <w:spacing w:after="0" w:line="240" w:lineRule="auto"/>
        <w:jc w:val="both"/>
        <w:rPr>
          <w:rFonts w:ascii="Arial" w:eastAsia="Times New Roman" w:hAnsi="Arial" w:cs="Arial"/>
          <w:color w:val="000000"/>
          <w:lang w:eastAsia="es-MX"/>
        </w:rPr>
      </w:pPr>
    </w:p>
    <w:p w:rsidR="00A76A11" w:rsidRPr="00BF053D" w:rsidRDefault="00A76A11" w:rsidP="00B46CB1">
      <w:pPr>
        <w:spacing w:after="0" w:line="240" w:lineRule="auto"/>
        <w:jc w:val="both"/>
        <w:rPr>
          <w:rFonts w:ascii="Arial" w:eastAsia="Calibri" w:hAnsi="Arial" w:cs="Arial"/>
          <w:b/>
        </w:rPr>
      </w:pPr>
      <w:r w:rsidRPr="00BF053D">
        <w:rPr>
          <w:rFonts w:ascii="Arial" w:hAnsi="Arial" w:cs="Arial"/>
        </w:rPr>
        <w:t>ACTA DE REVISIÓN DE DICTAMEN LEGAL</w:t>
      </w:r>
      <w:r w:rsidR="00241B7C">
        <w:rPr>
          <w:rFonts w:ascii="Arial" w:hAnsi="Arial" w:cs="Arial"/>
        </w:rPr>
        <w:t xml:space="preserve"> Y TÉCNICO</w:t>
      </w:r>
      <w:r w:rsidRPr="00BF053D">
        <w:rPr>
          <w:rFonts w:ascii="Arial" w:hAnsi="Arial" w:cs="Arial"/>
        </w:rPr>
        <w:t xml:space="preserve">, APERTURA DE </w:t>
      </w:r>
      <w:r w:rsidR="0057477B">
        <w:rPr>
          <w:rFonts w:ascii="Arial" w:hAnsi="Arial" w:cs="Arial"/>
        </w:rPr>
        <w:t>P</w:t>
      </w:r>
      <w:r w:rsidRPr="00BF053D">
        <w:rPr>
          <w:rFonts w:ascii="Arial" w:hAnsi="Arial" w:cs="Arial"/>
        </w:rPr>
        <w:t xml:space="preserve">ROPUESTA ECONÓMICA Y ADJUDICACIÓN DE RESPECTO DE LA LICITACIÓN </w:t>
      </w:r>
      <w:r w:rsidRPr="0057477B">
        <w:rPr>
          <w:rFonts w:ascii="Arial" w:hAnsi="Arial" w:cs="Arial"/>
        </w:rPr>
        <w:t>PÚBLICA</w:t>
      </w:r>
      <w:r w:rsidR="0057477B">
        <w:rPr>
          <w:rFonts w:ascii="Arial" w:hAnsi="Arial" w:cs="Arial"/>
          <w:b/>
        </w:rPr>
        <w:t xml:space="preserve"> </w:t>
      </w:r>
      <w:r w:rsidR="0057477B" w:rsidRPr="0057477B">
        <w:rPr>
          <w:rFonts w:ascii="Arial" w:hAnsi="Arial" w:cs="Arial"/>
        </w:rPr>
        <w:t>NACIONAL</w:t>
      </w:r>
      <w:r w:rsidRPr="00BF053D">
        <w:rPr>
          <w:rFonts w:ascii="Arial" w:hAnsi="Arial" w:cs="Arial"/>
          <w:b/>
        </w:rPr>
        <w:t xml:space="preserve"> L</w:t>
      </w:r>
      <w:r w:rsidR="0057477B">
        <w:rPr>
          <w:rFonts w:ascii="Arial" w:hAnsi="Arial" w:cs="Arial"/>
          <w:b/>
        </w:rPr>
        <w:t>PN 24/2018</w:t>
      </w:r>
      <w:r w:rsidRPr="00BF053D">
        <w:rPr>
          <w:rFonts w:ascii="Arial" w:hAnsi="Arial" w:cs="Arial"/>
          <w:b/>
        </w:rPr>
        <w:t xml:space="preserve">, </w:t>
      </w:r>
      <w:r w:rsidRPr="00BF053D">
        <w:rPr>
          <w:rFonts w:ascii="Arial" w:hAnsi="Arial" w:cs="Arial"/>
        </w:rPr>
        <w:t>relativa</w:t>
      </w:r>
      <w:r w:rsidRPr="00BF053D">
        <w:rPr>
          <w:rFonts w:ascii="Arial" w:hAnsi="Arial" w:cs="Arial"/>
          <w:b/>
        </w:rPr>
        <w:t xml:space="preserve"> </w:t>
      </w:r>
      <w:r w:rsidRPr="00BF053D">
        <w:rPr>
          <w:rFonts w:ascii="Arial" w:hAnsi="Arial" w:cs="Arial"/>
        </w:rPr>
        <w:t>a la</w:t>
      </w:r>
      <w:r w:rsidR="0057477B">
        <w:rPr>
          <w:rFonts w:ascii="Arial" w:hAnsi="Arial" w:cs="Arial"/>
          <w:b/>
        </w:rPr>
        <w:t xml:space="preserve"> CONTRATACIÓN DEL SERVICIO DE APLICACIÓN DE 03 ENCUESTAS.</w:t>
      </w:r>
    </w:p>
    <w:p w:rsidR="00A76A11" w:rsidRDefault="00A76A11" w:rsidP="00A5448A">
      <w:pPr>
        <w:spacing w:after="0" w:line="240" w:lineRule="auto"/>
        <w:jc w:val="both"/>
        <w:rPr>
          <w:rFonts w:ascii="Arial" w:eastAsia="Times New Roman" w:hAnsi="Arial" w:cs="Arial"/>
          <w:color w:val="000000"/>
          <w:lang w:eastAsia="es-MX"/>
        </w:rPr>
      </w:pPr>
    </w:p>
    <w:p w:rsidR="00A5448A" w:rsidRDefault="00A5448A" w:rsidP="006B2E96">
      <w:pPr>
        <w:jc w:val="both"/>
        <w:rPr>
          <w:rFonts w:ascii="Arial" w:eastAsia="Times New Roman" w:hAnsi="Arial" w:cs="Arial"/>
          <w:color w:val="000000"/>
          <w:lang w:eastAsia="es-MX"/>
        </w:rPr>
      </w:pPr>
      <w:r w:rsidRPr="00BF053D">
        <w:rPr>
          <w:rFonts w:ascii="Arial" w:eastAsia="Times New Roman" w:hAnsi="Arial" w:cs="Arial"/>
          <w:color w:val="000000"/>
          <w:lang w:eastAsia="es-MX"/>
        </w:rPr>
        <w:t>En San Pedro Tlaquepaque, Jalisco, siendo las 1</w:t>
      </w:r>
      <w:r w:rsidR="00AD3AE2">
        <w:rPr>
          <w:rFonts w:ascii="Arial" w:eastAsia="Times New Roman" w:hAnsi="Arial" w:cs="Arial"/>
          <w:color w:val="000000"/>
          <w:lang w:eastAsia="es-MX"/>
        </w:rPr>
        <w:t>3</w:t>
      </w:r>
      <w:r w:rsidRPr="00BF053D">
        <w:rPr>
          <w:rFonts w:ascii="Arial" w:eastAsia="Times New Roman" w:hAnsi="Arial" w:cs="Arial"/>
          <w:color w:val="000000"/>
          <w:lang w:eastAsia="es-MX"/>
        </w:rPr>
        <w:t>:</w:t>
      </w:r>
      <w:r w:rsidR="00AD3AE2">
        <w:rPr>
          <w:rFonts w:ascii="Arial" w:eastAsia="Times New Roman" w:hAnsi="Arial" w:cs="Arial"/>
          <w:color w:val="000000"/>
          <w:lang w:eastAsia="es-MX"/>
        </w:rPr>
        <w:t>30</w:t>
      </w:r>
      <w:r w:rsidRPr="00BF053D">
        <w:rPr>
          <w:rFonts w:ascii="Arial" w:eastAsia="Times New Roman" w:hAnsi="Arial" w:cs="Arial"/>
          <w:color w:val="000000"/>
          <w:lang w:eastAsia="es-MX"/>
        </w:rPr>
        <w:t xml:space="preserve"> </w:t>
      </w:r>
      <w:r w:rsidR="00AD3AE2">
        <w:rPr>
          <w:rFonts w:ascii="Arial" w:eastAsia="Times New Roman" w:hAnsi="Arial" w:cs="Arial"/>
          <w:color w:val="000000"/>
          <w:lang w:eastAsia="es-MX"/>
        </w:rPr>
        <w:t xml:space="preserve">trece </w:t>
      </w:r>
      <w:r w:rsidRPr="00BF053D">
        <w:rPr>
          <w:rFonts w:ascii="Arial" w:eastAsia="Times New Roman" w:hAnsi="Arial" w:cs="Arial"/>
          <w:color w:val="000000"/>
          <w:lang w:eastAsia="es-MX"/>
        </w:rPr>
        <w:t xml:space="preserve">horas con </w:t>
      </w:r>
      <w:r w:rsidR="00AD3AE2">
        <w:rPr>
          <w:rFonts w:ascii="Arial" w:eastAsia="Times New Roman" w:hAnsi="Arial" w:cs="Arial"/>
          <w:color w:val="000000"/>
          <w:lang w:eastAsia="es-MX"/>
        </w:rPr>
        <w:t>treinta</w:t>
      </w:r>
      <w:r w:rsidRPr="00BF053D">
        <w:rPr>
          <w:rFonts w:ascii="Arial" w:eastAsia="Times New Roman" w:hAnsi="Arial" w:cs="Arial"/>
          <w:color w:val="000000"/>
          <w:lang w:eastAsia="es-MX"/>
        </w:rPr>
        <w:t xml:space="preserve"> minutos del día </w:t>
      </w:r>
      <w:r w:rsidR="00B357D7" w:rsidRPr="00BF053D">
        <w:rPr>
          <w:rFonts w:ascii="Arial" w:eastAsia="Times New Roman" w:hAnsi="Arial" w:cs="Arial"/>
          <w:color w:val="000000"/>
          <w:lang w:eastAsia="es-MX"/>
        </w:rPr>
        <w:t>2</w:t>
      </w:r>
      <w:r w:rsidR="00AD3AE2">
        <w:rPr>
          <w:rFonts w:ascii="Arial" w:eastAsia="Times New Roman" w:hAnsi="Arial" w:cs="Arial"/>
          <w:color w:val="000000"/>
          <w:lang w:eastAsia="es-MX"/>
        </w:rPr>
        <w:t>6 veintiséis</w:t>
      </w:r>
      <w:r w:rsidRPr="00BF053D">
        <w:rPr>
          <w:rFonts w:ascii="Arial" w:eastAsia="Times New Roman" w:hAnsi="Arial" w:cs="Arial"/>
          <w:color w:val="000000"/>
          <w:lang w:eastAsia="es-MX"/>
        </w:rPr>
        <w:t xml:space="preserve"> del mes de </w:t>
      </w:r>
      <w:r w:rsidR="00914FFC">
        <w:rPr>
          <w:rFonts w:ascii="Arial" w:eastAsia="Times New Roman" w:hAnsi="Arial" w:cs="Arial"/>
          <w:color w:val="000000"/>
          <w:lang w:eastAsia="es-MX"/>
        </w:rPr>
        <w:t>junio</w:t>
      </w:r>
      <w:r w:rsidRPr="00BF053D">
        <w:rPr>
          <w:rFonts w:ascii="Arial" w:eastAsia="Times New Roman" w:hAnsi="Arial" w:cs="Arial"/>
          <w:color w:val="000000"/>
          <w:lang w:eastAsia="es-MX"/>
        </w:rPr>
        <w:t xml:space="preserve"> de 2018</w:t>
      </w:r>
      <w:r w:rsidR="007E6E25" w:rsidRPr="00BF053D">
        <w:rPr>
          <w:rFonts w:ascii="Arial" w:eastAsia="Times New Roman" w:hAnsi="Arial" w:cs="Arial"/>
          <w:color w:val="000000"/>
          <w:lang w:eastAsia="es-MX"/>
        </w:rPr>
        <w:t xml:space="preserve"> dos mil dieciocho</w:t>
      </w:r>
      <w:r w:rsidRPr="00BF053D">
        <w:rPr>
          <w:rFonts w:ascii="Arial" w:eastAsia="Times New Roman" w:hAnsi="Arial" w:cs="Arial"/>
          <w:color w:val="000000"/>
          <w:lang w:eastAsia="es-MX"/>
        </w:rPr>
        <w:t xml:space="preserve">, </w:t>
      </w:r>
      <w:r w:rsidR="00914FFC">
        <w:rPr>
          <w:rFonts w:ascii="Arial" w:eastAsia="Times New Roman" w:hAnsi="Arial" w:cs="Arial"/>
          <w:color w:val="000000"/>
          <w:lang w:eastAsia="es-MX"/>
        </w:rPr>
        <w:t xml:space="preserve">y con fundamento en lo establecido por </w:t>
      </w:r>
      <w:r w:rsidR="002A33A7">
        <w:rPr>
          <w:rFonts w:ascii="Arial" w:eastAsia="Times New Roman" w:hAnsi="Arial" w:cs="Arial"/>
          <w:color w:val="000000"/>
          <w:lang w:eastAsia="es-MX"/>
        </w:rPr>
        <w:t xml:space="preserve">los artículos 28, 29, 32 fracción VI, </w:t>
      </w:r>
      <w:r w:rsidR="006B2E96">
        <w:rPr>
          <w:rFonts w:ascii="Arial" w:eastAsia="Times New Roman" w:hAnsi="Arial" w:cs="Arial"/>
          <w:color w:val="000000"/>
          <w:lang w:eastAsia="es-MX"/>
        </w:rPr>
        <w:t>65, 66 y</w:t>
      </w:r>
      <w:r w:rsidR="002A33A7" w:rsidRPr="002A33A7">
        <w:rPr>
          <w:rFonts w:ascii="Arial" w:eastAsia="Times New Roman" w:hAnsi="Arial" w:cs="Arial"/>
          <w:color w:val="000000"/>
          <w:lang w:eastAsia="es-MX"/>
        </w:rPr>
        <w:t xml:space="preserve"> 70 </w:t>
      </w:r>
      <w:r w:rsidR="007218D8">
        <w:rPr>
          <w:rFonts w:ascii="Arial" w:eastAsia="Times New Roman" w:hAnsi="Arial" w:cs="Arial"/>
          <w:color w:val="000000"/>
          <w:lang w:eastAsia="es-MX"/>
        </w:rPr>
        <w:t xml:space="preserve">de la </w:t>
      </w:r>
      <w:r w:rsidR="007218D8" w:rsidRPr="007218D8">
        <w:rPr>
          <w:rFonts w:ascii="Arial" w:eastAsia="Times New Roman" w:hAnsi="Arial" w:cs="Arial"/>
          <w:color w:val="000000"/>
          <w:lang w:eastAsia="es-MX"/>
        </w:rPr>
        <w:t>L</w:t>
      </w:r>
      <w:r w:rsidR="007218D8">
        <w:rPr>
          <w:rFonts w:ascii="Arial" w:eastAsia="Times New Roman" w:hAnsi="Arial" w:cs="Arial"/>
          <w:color w:val="000000"/>
          <w:lang w:eastAsia="es-MX"/>
        </w:rPr>
        <w:t>ey</w:t>
      </w:r>
      <w:r w:rsidR="007218D8" w:rsidRPr="007218D8">
        <w:rPr>
          <w:rFonts w:ascii="Arial" w:eastAsia="Times New Roman" w:hAnsi="Arial" w:cs="Arial"/>
          <w:color w:val="000000"/>
          <w:lang w:eastAsia="es-MX"/>
        </w:rPr>
        <w:t xml:space="preserve"> </w:t>
      </w:r>
      <w:r w:rsidR="007218D8">
        <w:rPr>
          <w:rFonts w:ascii="Arial" w:eastAsia="Times New Roman" w:hAnsi="Arial" w:cs="Arial"/>
          <w:color w:val="000000"/>
          <w:lang w:eastAsia="es-MX"/>
        </w:rPr>
        <w:t>de Compras Gubernamentales, Enajenaciones y Contratación de Servicio del Estado de Jalisco y sus M</w:t>
      </w:r>
      <w:r w:rsidR="007218D8" w:rsidRPr="007218D8">
        <w:rPr>
          <w:rFonts w:ascii="Arial" w:eastAsia="Times New Roman" w:hAnsi="Arial" w:cs="Arial"/>
          <w:color w:val="000000"/>
          <w:lang w:eastAsia="es-MX"/>
        </w:rPr>
        <w:t>unicipios</w:t>
      </w:r>
      <w:r w:rsidR="006B2E96">
        <w:rPr>
          <w:rFonts w:ascii="Arial" w:eastAsia="Times New Roman" w:hAnsi="Arial" w:cs="Arial"/>
          <w:color w:val="000000"/>
          <w:lang w:eastAsia="es-MX"/>
        </w:rPr>
        <w:t xml:space="preserve">, así como </w:t>
      </w:r>
      <w:r w:rsidR="006B2E96" w:rsidRPr="006B2E96">
        <w:rPr>
          <w:rFonts w:ascii="Arial" w:eastAsia="Times New Roman" w:hAnsi="Arial" w:cs="Arial"/>
          <w:color w:val="000000"/>
          <w:lang w:eastAsia="es-MX"/>
        </w:rPr>
        <w:t>21, 22 fracción II, 26, 27, 29, 75, 77</w:t>
      </w:r>
      <w:r w:rsidR="006B2E96">
        <w:rPr>
          <w:rFonts w:ascii="Arial" w:eastAsia="Times New Roman" w:hAnsi="Arial" w:cs="Arial"/>
          <w:color w:val="000000"/>
          <w:lang w:eastAsia="es-MX"/>
        </w:rPr>
        <w:t xml:space="preserve"> y</w:t>
      </w:r>
      <w:r w:rsidR="006B2E96" w:rsidRPr="006B2E96">
        <w:rPr>
          <w:rFonts w:ascii="Arial" w:eastAsia="Times New Roman" w:hAnsi="Arial" w:cs="Arial"/>
          <w:color w:val="000000"/>
          <w:lang w:eastAsia="es-MX"/>
        </w:rPr>
        <w:t xml:space="preserve"> 79 del</w:t>
      </w:r>
      <w:r w:rsidR="006B2E96">
        <w:rPr>
          <w:rFonts w:ascii="Arial" w:eastAsia="Times New Roman" w:hAnsi="Arial" w:cs="Arial"/>
          <w:color w:val="000000"/>
          <w:lang w:eastAsia="es-MX"/>
        </w:rPr>
        <w:t xml:space="preserve"> Reglamento </w:t>
      </w:r>
      <w:r w:rsidR="006B2E96" w:rsidRPr="006B2E96">
        <w:rPr>
          <w:rFonts w:ascii="Arial" w:eastAsia="Times New Roman" w:hAnsi="Arial" w:cs="Arial"/>
          <w:color w:val="000000"/>
          <w:lang w:eastAsia="es-MX"/>
        </w:rPr>
        <w:t xml:space="preserve">de </w:t>
      </w:r>
      <w:r w:rsidR="006B2E96">
        <w:rPr>
          <w:rFonts w:ascii="Arial" w:eastAsia="Times New Roman" w:hAnsi="Arial" w:cs="Arial"/>
          <w:color w:val="000000"/>
          <w:lang w:eastAsia="es-MX"/>
        </w:rPr>
        <w:t>Adquisiciones, Enajenaciones, Contratación de Servicios y Arrendamientos de San Pedro Tlaquepaque, J</w:t>
      </w:r>
      <w:r w:rsidR="006B2E96" w:rsidRPr="006B2E96">
        <w:rPr>
          <w:rFonts w:ascii="Arial" w:eastAsia="Times New Roman" w:hAnsi="Arial" w:cs="Arial"/>
          <w:color w:val="000000"/>
          <w:lang w:eastAsia="es-MX"/>
        </w:rPr>
        <w:t>alisco</w:t>
      </w:r>
      <w:r w:rsidR="006B2E96">
        <w:rPr>
          <w:rFonts w:ascii="Arial" w:eastAsia="Times New Roman" w:hAnsi="Arial" w:cs="Arial"/>
          <w:color w:val="000000"/>
          <w:lang w:eastAsia="es-MX"/>
        </w:rPr>
        <w:t xml:space="preserve">, se levanta la presente para hacer constar que </w:t>
      </w:r>
      <w:r w:rsidRPr="00BF053D">
        <w:rPr>
          <w:rFonts w:ascii="Arial" w:eastAsia="Times New Roman" w:hAnsi="Arial" w:cs="Arial"/>
          <w:color w:val="000000"/>
          <w:lang w:eastAsia="es-MX"/>
        </w:rPr>
        <w:t>se reunieron en la Sala de Ex-Presidentes, ubicada en la Planta Alta de Presidencia Municipal, en la calle Independencia No. 58 Col Centro de San Pedro Tlaquepaque, Jalisco, en sesión extraordinaria, los integrantes del Comité de Adquisiciones del Municipio de San Pedro Tlaquepaque, para llevar a cabo el D</w:t>
      </w:r>
      <w:r w:rsidR="00B357D7" w:rsidRPr="00BF053D">
        <w:rPr>
          <w:rFonts w:ascii="Arial" w:eastAsia="Times New Roman" w:hAnsi="Arial" w:cs="Arial"/>
          <w:color w:val="000000"/>
          <w:lang w:eastAsia="es-MX"/>
        </w:rPr>
        <w:t xml:space="preserve">ictamen </w:t>
      </w:r>
      <w:r w:rsidR="00241B7C">
        <w:rPr>
          <w:rFonts w:ascii="Arial" w:eastAsia="Times New Roman" w:hAnsi="Arial" w:cs="Arial"/>
          <w:color w:val="000000"/>
          <w:lang w:eastAsia="es-MX"/>
        </w:rPr>
        <w:t xml:space="preserve">Legal, </w:t>
      </w:r>
      <w:r w:rsidR="00B357D7" w:rsidRPr="00BF053D">
        <w:rPr>
          <w:rFonts w:ascii="Arial" w:eastAsia="Times New Roman" w:hAnsi="Arial" w:cs="Arial"/>
          <w:color w:val="000000"/>
          <w:lang w:eastAsia="es-MX"/>
        </w:rPr>
        <w:t>Técnico, Apertura de la Propuesta Económica</w:t>
      </w:r>
      <w:r w:rsidRPr="00BF053D">
        <w:rPr>
          <w:rFonts w:ascii="Arial" w:eastAsia="Times New Roman" w:hAnsi="Arial" w:cs="Arial"/>
          <w:color w:val="000000"/>
          <w:lang w:eastAsia="es-MX"/>
        </w:rPr>
        <w:t xml:space="preserve"> y </w:t>
      </w:r>
      <w:r w:rsidR="00A34581">
        <w:rPr>
          <w:rFonts w:ascii="Arial" w:eastAsia="Times New Roman" w:hAnsi="Arial" w:cs="Arial"/>
          <w:color w:val="000000"/>
          <w:lang w:eastAsia="es-MX"/>
        </w:rPr>
        <w:t>A</w:t>
      </w:r>
      <w:r w:rsidR="00014934" w:rsidRPr="00BF053D">
        <w:rPr>
          <w:rFonts w:ascii="Arial" w:eastAsia="Times New Roman" w:hAnsi="Arial" w:cs="Arial"/>
          <w:color w:val="000000"/>
          <w:lang w:eastAsia="es-MX"/>
        </w:rPr>
        <w:t>djudicación</w:t>
      </w:r>
      <w:r w:rsidRPr="00BF053D">
        <w:rPr>
          <w:rFonts w:ascii="Arial" w:eastAsia="Times New Roman" w:hAnsi="Arial" w:cs="Arial"/>
          <w:color w:val="000000"/>
          <w:lang w:eastAsia="es-MX"/>
        </w:rPr>
        <w:t xml:space="preserve"> de la </w:t>
      </w:r>
      <w:r w:rsidRPr="00A34581">
        <w:rPr>
          <w:rFonts w:ascii="Arial" w:eastAsia="Times New Roman" w:hAnsi="Arial" w:cs="Arial"/>
          <w:color w:val="000000"/>
          <w:lang w:eastAsia="es-MX"/>
        </w:rPr>
        <w:t>Licitación</w:t>
      </w:r>
      <w:r w:rsidRPr="00BF053D">
        <w:rPr>
          <w:rFonts w:ascii="Arial" w:eastAsia="Times New Roman" w:hAnsi="Arial" w:cs="Arial"/>
          <w:b/>
          <w:color w:val="000000"/>
          <w:lang w:eastAsia="es-MX"/>
        </w:rPr>
        <w:t xml:space="preserve"> </w:t>
      </w:r>
      <w:r w:rsidR="00014934" w:rsidRPr="00BF053D">
        <w:rPr>
          <w:rFonts w:ascii="Arial" w:hAnsi="Arial" w:cs="Arial"/>
          <w:b/>
        </w:rPr>
        <w:t>L</w:t>
      </w:r>
      <w:r w:rsidR="00A34581">
        <w:rPr>
          <w:rFonts w:ascii="Arial" w:hAnsi="Arial" w:cs="Arial"/>
          <w:b/>
        </w:rPr>
        <w:t>PN</w:t>
      </w:r>
      <w:r w:rsidR="00014934" w:rsidRPr="00BF053D">
        <w:rPr>
          <w:rFonts w:ascii="Arial" w:hAnsi="Arial" w:cs="Arial"/>
          <w:b/>
        </w:rPr>
        <w:t xml:space="preserve"> </w:t>
      </w:r>
      <w:r w:rsidR="00A34581">
        <w:rPr>
          <w:rFonts w:ascii="Arial" w:hAnsi="Arial" w:cs="Arial"/>
          <w:b/>
        </w:rPr>
        <w:t>24</w:t>
      </w:r>
      <w:r w:rsidR="00014934" w:rsidRPr="00BF053D">
        <w:rPr>
          <w:rFonts w:ascii="Arial" w:hAnsi="Arial" w:cs="Arial"/>
          <w:b/>
        </w:rPr>
        <w:t>/2018, RELATIVA A LA</w:t>
      </w:r>
      <w:r w:rsidR="00014934" w:rsidRPr="00BF053D">
        <w:rPr>
          <w:rFonts w:ascii="Arial" w:hAnsi="Arial" w:cs="Arial"/>
        </w:rPr>
        <w:t xml:space="preserve"> </w:t>
      </w:r>
      <w:r w:rsidR="00A34581" w:rsidRPr="00A34581">
        <w:rPr>
          <w:rFonts w:ascii="Arial" w:hAnsi="Arial" w:cs="Arial"/>
          <w:b/>
        </w:rPr>
        <w:t>CONTRATACIÓN DEL SERVICIO DE APLICACIÓN DE 03 ENCUESTAS</w:t>
      </w:r>
      <w:r w:rsidRPr="00BF053D">
        <w:rPr>
          <w:rFonts w:ascii="Arial" w:eastAsia="Times New Roman" w:hAnsi="Arial" w:cs="Arial"/>
          <w:b/>
          <w:bCs/>
          <w:color w:val="000000"/>
          <w:lang w:eastAsia="es-MX"/>
        </w:rPr>
        <w:t>,</w:t>
      </w:r>
      <w:r w:rsidRPr="00BF053D">
        <w:rPr>
          <w:rFonts w:ascii="Arial" w:eastAsia="Times New Roman" w:hAnsi="Arial" w:cs="Arial"/>
          <w:color w:val="000000"/>
          <w:lang w:eastAsia="es-MX"/>
        </w:rPr>
        <w:t xml:space="preserve"> por lo que se da inicio a la sesión del Comité de Adquisiciones del Municipio de San Pedro Tlaquepaque.</w:t>
      </w:r>
    </w:p>
    <w:p w:rsidR="00A5448A" w:rsidRPr="00167F12" w:rsidRDefault="00A5448A" w:rsidP="00167F12">
      <w:pPr>
        <w:spacing w:after="0" w:line="240" w:lineRule="auto"/>
        <w:jc w:val="both"/>
        <w:rPr>
          <w:rFonts w:ascii="Arial" w:eastAsia="Times New Roman" w:hAnsi="Arial" w:cs="Arial"/>
          <w:b/>
          <w:bCs/>
          <w:color w:val="000000"/>
          <w:lang w:eastAsia="es-MX"/>
        </w:rPr>
      </w:pPr>
      <w:r w:rsidRPr="00BF053D">
        <w:rPr>
          <w:rFonts w:ascii="Arial" w:eastAsia="Times New Roman" w:hAnsi="Arial" w:cs="Arial"/>
          <w:b/>
          <w:bCs/>
          <w:color w:val="000000"/>
          <w:lang w:eastAsia="es-MX"/>
        </w:rPr>
        <w:t>PUNTOS No. 1 Y 2</w:t>
      </w:r>
    </w:p>
    <w:p w:rsidR="00A5448A" w:rsidRDefault="00A5448A" w:rsidP="00A5448A">
      <w:pPr>
        <w:spacing w:after="0" w:line="240" w:lineRule="auto"/>
        <w:jc w:val="both"/>
        <w:rPr>
          <w:rFonts w:ascii="Arial" w:eastAsia="Times New Roman" w:hAnsi="Arial" w:cs="Arial"/>
          <w:b/>
          <w:bCs/>
          <w:color w:val="000000"/>
          <w:lang w:eastAsia="es-MX"/>
        </w:rPr>
      </w:pPr>
      <w:r w:rsidRPr="00BF053D">
        <w:rPr>
          <w:rFonts w:ascii="Arial" w:eastAsia="Times New Roman" w:hAnsi="Arial" w:cs="Arial"/>
          <w:b/>
          <w:bCs/>
          <w:color w:val="000000"/>
          <w:lang w:eastAsia="es-MX"/>
        </w:rPr>
        <w:t>LISTA DE ASISTENCIA Y DECLARACIÓN DEL QUÓRUM LEGAL</w:t>
      </w:r>
    </w:p>
    <w:p w:rsidR="00B34CDA" w:rsidRPr="00BF053D" w:rsidRDefault="00B34CDA" w:rsidP="00A5448A">
      <w:pPr>
        <w:spacing w:after="0" w:line="240" w:lineRule="auto"/>
        <w:jc w:val="both"/>
        <w:rPr>
          <w:rFonts w:ascii="Arial" w:eastAsia="Times New Roman" w:hAnsi="Arial" w:cs="Arial"/>
          <w:lang w:eastAsia="es-MX"/>
        </w:rPr>
      </w:pPr>
    </w:p>
    <w:p w:rsidR="00014934" w:rsidRPr="00BF053D" w:rsidRDefault="007D5561" w:rsidP="00014934">
      <w:pPr>
        <w:spacing w:after="0" w:line="240" w:lineRule="auto"/>
        <w:jc w:val="both"/>
        <w:rPr>
          <w:rFonts w:ascii="Arial" w:eastAsia="Times New Roman" w:hAnsi="Arial" w:cs="Arial"/>
          <w:lang w:eastAsia="es-MX"/>
        </w:rPr>
      </w:pPr>
      <w:r>
        <w:rPr>
          <w:rFonts w:ascii="Arial" w:eastAsia="Times New Roman" w:hAnsi="Arial" w:cs="Arial"/>
          <w:color w:val="000000"/>
          <w:lang w:eastAsia="es-MX"/>
        </w:rPr>
        <w:t>El licenciado Israel Ramírez Camacho</w:t>
      </w:r>
      <w:r w:rsidR="00A5448A" w:rsidRPr="00BF053D">
        <w:rPr>
          <w:rFonts w:ascii="Arial" w:eastAsia="Times New Roman" w:hAnsi="Arial" w:cs="Arial"/>
          <w:color w:val="000000"/>
          <w:lang w:eastAsia="es-MX"/>
        </w:rPr>
        <w:t xml:space="preserve">, </w:t>
      </w:r>
      <w:r>
        <w:rPr>
          <w:rFonts w:ascii="Arial" w:eastAsia="Times New Roman" w:hAnsi="Arial" w:cs="Arial"/>
          <w:color w:val="000000"/>
          <w:lang w:eastAsia="es-MX"/>
        </w:rPr>
        <w:t xml:space="preserve">en representación de </w:t>
      </w:r>
      <w:r w:rsidR="00A5448A" w:rsidRPr="00BF053D">
        <w:rPr>
          <w:rFonts w:ascii="Arial" w:eastAsia="Times New Roman" w:hAnsi="Arial" w:cs="Arial"/>
          <w:color w:val="000000"/>
          <w:lang w:eastAsia="es-MX"/>
        </w:rPr>
        <w:t xml:space="preserve">la Presidenta del Comité de Adquisiciones, Licenciada Mirna Citlalli Amaya de Luna, </w:t>
      </w:r>
      <w:r w:rsidR="00014934" w:rsidRPr="00BF053D">
        <w:rPr>
          <w:rFonts w:ascii="Arial" w:eastAsia="Times New Roman" w:hAnsi="Arial" w:cs="Arial"/>
          <w:color w:val="000000"/>
          <w:lang w:eastAsia="es-MX"/>
        </w:rPr>
        <w:t xml:space="preserve">da la bienvenida a todos los asistentes a nombre del Gobierno Municipal de San Pedro Tlaquepaque y </w:t>
      </w:r>
      <w:r>
        <w:rPr>
          <w:rFonts w:ascii="Arial" w:eastAsia="Times New Roman" w:hAnsi="Arial" w:cs="Arial"/>
          <w:color w:val="000000"/>
          <w:lang w:eastAsia="es-MX"/>
        </w:rPr>
        <w:t xml:space="preserve">solicita a la Lic. </w:t>
      </w:r>
      <w:r w:rsidR="00A5448A" w:rsidRPr="00BF053D">
        <w:rPr>
          <w:rFonts w:ascii="Arial" w:eastAsia="Times New Roman" w:hAnsi="Arial" w:cs="Arial"/>
          <w:color w:val="000000"/>
          <w:lang w:eastAsia="es-MX"/>
        </w:rPr>
        <w:t xml:space="preserve">Cynthia Liliana Hernández Ibarra, Secretaria </w:t>
      </w:r>
      <w:r w:rsidR="00014934" w:rsidRPr="00BF053D">
        <w:rPr>
          <w:rFonts w:ascii="Arial" w:eastAsia="Times New Roman" w:hAnsi="Arial" w:cs="Arial"/>
          <w:color w:val="000000"/>
          <w:lang w:eastAsia="es-MX"/>
        </w:rPr>
        <w:t>Técnica</w:t>
      </w:r>
      <w:r w:rsidR="00A5448A" w:rsidRPr="00BF053D">
        <w:rPr>
          <w:rFonts w:ascii="Arial" w:eastAsia="Times New Roman" w:hAnsi="Arial" w:cs="Arial"/>
          <w:color w:val="000000"/>
          <w:lang w:eastAsia="es-MX"/>
        </w:rPr>
        <w:t xml:space="preserve"> del Comité de Adquisiciones, proceda a nombrar asistencia por lo que una vez hecho lo</w:t>
      </w:r>
      <w:r w:rsidR="00077237">
        <w:rPr>
          <w:rFonts w:ascii="Arial" w:eastAsia="Times New Roman" w:hAnsi="Arial" w:cs="Arial"/>
          <w:color w:val="000000"/>
          <w:lang w:eastAsia="es-MX"/>
        </w:rPr>
        <w:t xml:space="preserve"> anterior,</w:t>
      </w:r>
      <w:r w:rsidR="00A5448A" w:rsidRPr="00BF053D">
        <w:rPr>
          <w:rFonts w:ascii="Arial" w:eastAsia="Times New Roman" w:hAnsi="Arial" w:cs="Arial"/>
          <w:color w:val="000000"/>
          <w:lang w:eastAsia="es-MX"/>
        </w:rPr>
        <w:t xml:space="preserve"> y conforme a lo establecido en el </w:t>
      </w:r>
      <w:r w:rsidR="00A5448A" w:rsidRPr="00077237">
        <w:rPr>
          <w:rFonts w:ascii="Arial" w:eastAsia="Times New Roman" w:hAnsi="Arial" w:cs="Arial"/>
          <w:color w:val="000000"/>
          <w:lang w:eastAsia="es-MX"/>
        </w:rPr>
        <w:t>artículo 27</w:t>
      </w:r>
      <w:r w:rsidR="00A5448A" w:rsidRPr="00BF053D">
        <w:rPr>
          <w:rFonts w:ascii="Arial" w:eastAsia="Times New Roman" w:hAnsi="Arial" w:cs="Arial"/>
          <w:color w:val="000000"/>
          <w:lang w:eastAsia="es-MX"/>
        </w:rPr>
        <w:t xml:space="preserve"> del Reglamento de Adquisiciones, Enajenaciones, Contratación de Servicios y Arrendamientos de San Pedro Tlaquepaque</w:t>
      </w:r>
      <w:r w:rsidR="00077237">
        <w:rPr>
          <w:rFonts w:ascii="Arial" w:eastAsia="Times New Roman" w:hAnsi="Arial" w:cs="Arial"/>
          <w:color w:val="000000"/>
          <w:lang w:eastAsia="es-MX"/>
        </w:rPr>
        <w:t xml:space="preserve">, así como </w:t>
      </w:r>
      <w:r w:rsidR="00A5448A" w:rsidRPr="00BF053D">
        <w:rPr>
          <w:rFonts w:ascii="Arial" w:eastAsia="Times New Roman" w:hAnsi="Arial" w:cs="Arial"/>
          <w:color w:val="000000"/>
          <w:lang w:eastAsia="es-MX"/>
        </w:rPr>
        <w:t xml:space="preserve">el </w:t>
      </w:r>
      <w:r w:rsidR="00077237">
        <w:rPr>
          <w:rFonts w:ascii="Arial" w:eastAsia="Times New Roman" w:hAnsi="Arial" w:cs="Arial"/>
          <w:color w:val="000000"/>
          <w:lang w:eastAsia="es-MX"/>
        </w:rPr>
        <w:t>diverso</w:t>
      </w:r>
      <w:r w:rsidR="00A5448A" w:rsidRPr="00BF053D">
        <w:rPr>
          <w:rFonts w:ascii="Arial" w:eastAsia="Times New Roman" w:hAnsi="Arial" w:cs="Arial"/>
          <w:color w:val="000000"/>
          <w:lang w:eastAsia="es-MX"/>
        </w:rPr>
        <w:t xml:space="preserve"> 28 </w:t>
      </w:r>
      <w:r w:rsidR="00161552">
        <w:rPr>
          <w:rFonts w:ascii="Arial" w:eastAsia="Times New Roman" w:hAnsi="Arial" w:cs="Arial"/>
          <w:color w:val="000000"/>
          <w:lang w:eastAsia="es-MX"/>
        </w:rPr>
        <w:t xml:space="preserve">numeral 2 </w:t>
      </w:r>
      <w:r w:rsidR="00A5448A" w:rsidRPr="00BF053D">
        <w:rPr>
          <w:rFonts w:ascii="Arial" w:eastAsia="Times New Roman" w:hAnsi="Arial" w:cs="Arial"/>
          <w:color w:val="000000"/>
          <w:lang w:eastAsia="es-MX"/>
        </w:rPr>
        <w:t xml:space="preserve">de la Ley de Compras Gubernamentales, Enajenaciones y Contratación de Servicios del Estado de </w:t>
      </w:r>
      <w:r w:rsidR="00014934" w:rsidRPr="00BF053D">
        <w:rPr>
          <w:rFonts w:ascii="Arial" w:eastAsia="Times New Roman" w:hAnsi="Arial" w:cs="Arial"/>
          <w:color w:val="000000"/>
          <w:lang w:eastAsia="es-MX"/>
        </w:rPr>
        <w:t xml:space="preserve">Jalisco y sus Municipios, </w:t>
      </w:r>
      <w:r w:rsidR="00161552">
        <w:rPr>
          <w:rFonts w:ascii="Arial" w:eastAsia="Times New Roman" w:hAnsi="Arial" w:cs="Arial"/>
          <w:color w:val="000000"/>
          <w:lang w:eastAsia="es-MX"/>
        </w:rPr>
        <w:t xml:space="preserve">se </w:t>
      </w:r>
      <w:r w:rsidR="00014934" w:rsidRPr="00BF053D">
        <w:rPr>
          <w:rFonts w:ascii="Arial" w:eastAsia="Times New Roman" w:hAnsi="Arial" w:cs="Arial"/>
          <w:color w:val="000000"/>
          <w:lang w:eastAsia="es-MX"/>
        </w:rPr>
        <w:t>declara legalmente instalada la sesión del Comité de Adquisiciones.</w:t>
      </w:r>
    </w:p>
    <w:p w:rsidR="00167F12" w:rsidRDefault="00167F12" w:rsidP="00A5448A">
      <w:pPr>
        <w:spacing w:after="0" w:line="240" w:lineRule="auto"/>
        <w:rPr>
          <w:rFonts w:ascii="Arial" w:eastAsia="Times New Roman" w:hAnsi="Arial" w:cs="Arial"/>
          <w:b/>
          <w:bCs/>
          <w:color w:val="000000"/>
          <w:lang w:eastAsia="es-MX"/>
        </w:rPr>
      </w:pPr>
    </w:p>
    <w:p w:rsidR="00A5448A" w:rsidRPr="00BF053D" w:rsidRDefault="00A5448A" w:rsidP="00A5448A">
      <w:pPr>
        <w:spacing w:after="0" w:line="240" w:lineRule="auto"/>
        <w:rPr>
          <w:rFonts w:ascii="Arial" w:eastAsia="Times New Roman" w:hAnsi="Arial" w:cs="Arial"/>
          <w:b/>
          <w:bCs/>
          <w:color w:val="000000"/>
          <w:lang w:eastAsia="es-MX"/>
        </w:rPr>
      </w:pPr>
      <w:r w:rsidRPr="00BF053D">
        <w:rPr>
          <w:rFonts w:ascii="Arial" w:eastAsia="Times New Roman" w:hAnsi="Arial" w:cs="Arial"/>
          <w:b/>
          <w:bCs/>
          <w:color w:val="000000"/>
          <w:lang w:eastAsia="es-MX"/>
        </w:rPr>
        <w:t>PUNTO No. 3</w:t>
      </w:r>
    </w:p>
    <w:p w:rsidR="00A5448A" w:rsidRPr="00BF053D" w:rsidRDefault="00A5448A" w:rsidP="00A5448A">
      <w:pPr>
        <w:spacing w:after="0" w:line="240" w:lineRule="auto"/>
        <w:rPr>
          <w:rFonts w:ascii="Arial" w:eastAsia="Times New Roman" w:hAnsi="Arial" w:cs="Arial"/>
          <w:lang w:eastAsia="es-MX"/>
        </w:rPr>
      </w:pPr>
      <w:r w:rsidRPr="00BF053D">
        <w:rPr>
          <w:rFonts w:ascii="Arial" w:eastAsia="Times New Roman" w:hAnsi="Arial" w:cs="Arial"/>
          <w:lang w:eastAsia="es-MX"/>
        </w:rPr>
        <w:t xml:space="preserve">La </w:t>
      </w:r>
      <w:r w:rsidRPr="00BF053D">
        <w:rPr>
          <w:rFonts w:ascii="Arial" w:eastAsia="Times New Roman" w:hAnsi="Arial" w:cs="Arial"/>
          <w:color w:val="000000"/>
          <w:lang w:eastAsia="es-MX"/>
        </w:rPr>
        <w:t>Lic. Cynthia Liliana Hernández Ibarra</w:t>
      </w:r>
      <w:r w:rsidRPr="00BF053D">
        <w:rPr>
          <w:rFonts w:ascii="Arial" w:eastAsia="Times New Roman" w:hAnsi="Arial" w:cs="Arial"/>
          <w:lang w:eastAsia="es-MX"/>
        </w:rPr>
        <w:t xml:space="preserve"> procede</w:t>
      </w:r>
      <w:r w:rsidR="00DD3026" w:rsidRPr="00BF053D">
        <w:rPr>
          <w:rFonts w:ascii="Arial" w:eastAsia="Times New Roman" w:hAnsi="Arial" w:cs="Arial"/>
          <w:lang w:eastAsia="es-MX"/>
        </w:rPr>
        <w:t xml:space="preserve"> a dar</w:t>
      </w:r>
      <w:r w:rsidRPr="00BF053D">
        <w:rPr>
          <w:rFonts w:ascii="Arial" w:eastAsia="Times New Roman" w:hAnsi="Arial" w:cs="Arial"/>
          <w:lang w:eastAsia="es-MX"/>
        </w:rPr>
        <w:t> lectura a la propuesta del orden del día para su aprobación:</w:t>
      </w:r>
    </w:p>
    <w:p w:rsidR="00B34CDA" w:rsidRDefault="00B34CDA" w:rsidP="00A5448A">
      <w:pPr>
        <w:spacing w:after="0" w:line="240" w:lineRule="auto"/>
        <w:jc w:val="center"/>
        <w:rPr>
          <w:rFonts w:ascii="Arial" w:eastAsia="Times New Roman" w:hAnsi="Arial" w:cs="Arial"/>
          <w:b/>
          <w:bCs/>
          <w:color w:val="000000"/>
          <w:lang w:eastAsia="es-MX"/>
        </w:rPr>
      </w:pPr>
    </w:p>
    <w:p w:rsidR="00A5448A" w:rsidRDefault="00A5448A" w:rsidP="00A5448A">
      <w:pPr>
        <w:spacing w:after="0" w:line="240" w:lineRule="auto"/>
        <w:jc w:val="center"/>
        <w:rPr>
          <w:rFonts w:ascii="Arial" w:eastAsia="Times New Roman" w:hAnsi="Arial" w:cs="Arial"/>
          <w:color w:val="000000"/>
          <w:lang w:eastAsia="es-MX"/>
        </w:rPr>
      </w:pPr>
      <w:r w:rsidRPr="00BF053D">
        <w:rPr>
          <w:rFonts w:ascii="Arial" w:eastAsia="Times New Roman" w:hAnsi="Arial" w:cs="Arial"/>
          <w:b/>
          <w:bCs/>
          <w:color w:val="000000"/>
          <w:lang w:eastAsia="es-MX"/>
        </w:rPr>
        <w:t>ORDEN DEL DIA</w:t>
      </w:r>
      <w:r w:rsidRPr="00BF053D">
        <w:rPr>
          <w:rFonts w:ascii="Arial" w:eastAsia="Times New Roman" w:hAnsi="Arial" w:cs="Arial"/>
          <w:color w:val="000000"/>
          <w:lang w:eastAsia="es-MX"/>
        </w:rPr>
        <w:t>:</w:t>
      </w:r>
    </w:p>
    <w:p w:rsidR="00B46CB1" w:rsidRPr="00BF053D" w:rsidRDefault="00B46CB1" w:rsidP="00A5448A">
      <w:pPr>
        <w:spacing w:after="0" w:line="240" w:lineRule="auto"/>
        <w:jc w:val="center"/>
        <w:rPr>
          <w:rFonts w:ascii="Arial" w:eastAsia="Times New Roman" w:hAnsi="Arial" w:cs="Arial"/>
          <w:lang w:eastAsia="es-MX"/>
        </w:rPr>
      </w:pPr>
    </w:p>
    <w:p w:rsidR="00A5448A" w:rsidRPr="00BF053D" w:rsidRDefault="00A5448A" w:rsidP="00A5448A">
      <w:pPr>
        <w:numPr>
          <w:ilvl w:val="0"/>
          <w:numId w:val="1"/>
        </w:numPr>
        <w:spacing w:after="0" w:line="240" w:lineRule="auto"/>
        <w:textAlignment w:val="baseline"/>
        <w:rPr>
          <w:rFonts w:ascii="Arial" w:eastAsia="Times New Roman" w:hAnsi="Arial" w:cs="Arial"/>
          <w:color w:val="000000"/>
          <w:lang w:eastAsia="es-MX"/>
        </w:rPr>
      </w:pPr>
      <w:r w:rsidRPr="00BF053D">
        <w:rPr>
          <w:rFonts w:ascii="Arial" w:eastAsia="Times New Roman" w:hAnsi="Arial" w:cs="Arial"/>
          <w:color w:val="000000"/>
          <w:lang w:eastAsia="es-MX"/>
        </w:rPr>
        <w:t xml:space="preserve">Lista de Asistencia. </w:t>
      </w:r>
    </w:p>
    <w:p w:rsidR="00A5448A" w:rsidRPr="00BF053D" w:rsidRDefault="00A5448A" w:rsidP="00A5448A">
      <w:pPr>
        <w:numPr>
          <w:ilvl w:val="0"/>
          <w:numId w:val="1"/>
        </w:numPr>
        <w:spacing w:after="0" w:line="240" w:lineRule="auto"/>
        <w:textAlignment w:val="baseline"/>
        <w:rPr>
          <w:rFonts w:ascii="Arial" w:eastAsia="Times New Roman" w:hAnsi="Arial" w:cs="Arial"/>
          <w:color w:val="000000"/>
          <w:lang w:eastAsia="es-MX"/>
        </w:rPr>
      </w:pPr>
      <w:r w:rsidRPr="00BF053D">
        <w:rPr>
          <w:rFonts w:ascii="Arial" w:eastAsia="Times New Roman" w:hAnsi="Arial" w:cs="Arial"/>
          <w:color w:val="000000"/>
          <w:lang w:eastAsia="es-MX"/>
        </w:rPr>
        <w:t>Declaración de Quórum legal.</w:t>
      </w:r>
    </w:p>
    <w:p w:rsidR="00A5448A" w:rsidRPr="00BF053D" w:rsidRDefault="00A5448A" w:rsidP="00A5448A">
      <w:pPr>
        <w:numPr>
          <w:ilvl w:val="0"/>
          <w:numId w:val="1"/>
        </w:numPr>
        <w:spacing w:after="0" w:line="240" w:lineRule="auto"/>
        <w:textAlignment w:val="baseline"/>
        <w:rPr>
          <w:rFonts w:ascii="Arial" w:eastAsia="Times New Roman" w:hAnsi="Arial" w:cs="Arial"/>
          <w:color w:val="000000"/>
          <w:lang w:eastAsia="es-MX"/>
        </w:rPr>
      </w:pPr>
      <w:r w:rsidRPr="00BF053D">
        <w:rPr>
          <w:rFonts w:ascii="Arial" w:eastAsia="Times New Roman" w:hAnsi="Arial" w:cs="Arial"/>
          <w:color w:val="000000"/>
          <w:lang w:eastAsia="es-MX"/>
        </w:rPr>
        <w:t>Lectura y en su caso, aprobación del orden del día.</w:t>
      </w:r>
    </w:p>
    <w:p w:rsidR="00A5448A" w:rsidRPr="00BF053D" w:rsidRDefault="002E1C07" w:rsidP="00A5448A">
      <w:pPr>
        <w:numPr>
          <w:ilvl w:val="0"/>
          <w:numId w:val="1"/>
        </w:numPr>
        <w:spacing w:after="0" w:line="240" w:lineRule="auto"/>
        <w:textAlignment w:val="baseline"/>
        <w:rPr>
          <w:rFonts w:ascii="Arial" w:eastAsia="Times New Roman" w:hAnsi="Arial" w:cs="Arial"/>
          <w:color w:val="000000"/>
          <w:lang w:eastAsia="es-MX"/>
        </w:rPr>
      </w:pPr>
      <w:r w:rsidRPr="00BF053D">
        <w:rPr>
          <w:rFonts w:ascii="Arial" w:eastAsia="Times New Roman" w:hAnsi="Arial" w:cs="Arial"/>
          <w:color w:val="000000"/>
          <w:lang w:eastAsia="es-MX"/>
        </w:rPr>
        <w:t>Revisión y discusión de los D</w:t>
      </w:r>
      <w:r w:rsidR="00A5448A" w:rsidRPr="00BF053D">
        <w:rPr>
          <w:rFonts w:ascii="Arial" w:eastAsia="Times New Roman" w:hAnsi="Arial" w:cs="Arial"/>
          <w:color w:val="000000"/>
          <w:lang w:eastAsia="es-MX"/>
        </w:rPr>
        <w:t>ictámenes Legales y Técnicos.</w:t>
      </w:r>
    </w:p>
    <w:p w:rsidR="00A5448A" w:rsidRPr="00BF053D" w:rsidRDefault="002E1C07" w:rsidP="00A5448A">
      <w:pPr>
        <w:numPr>
          <w:ilvl w:val="0"/>
          <w:numId w:val="1"/>
        </w:numPr>
        <w:spacing w:after="0" w:line="240" w:lineRule="auto"/>
        <w:textAlignment w:val="baseline"/>
        <w:rPr>
          <w:rFonts w:ascii="Arial" w:eastAsia="Times New Roman" w:hAnsi="Arial" w:cs="Arial"/>
          <w:color w:val="000000"/>
          <w:lang w:eastAsia="es-MX"/>
        </w:rPr>
      </w:pPr>
      <w:r w:rsidRPr="00BF053D">
        <w:rPr>
          <w:rFonts w:ascii="Arial" w:eastAsia="Times New Roman" w:hAnsi="Arial" w:cs="Arial"/>
          <w:color w:val="000000"/>
          <w:lang w:eastAsia="es-MX"/>
        </w:rPr>
        <w:t>Apertura de Propuestas E</w:t>
      </w:r>
      <w:r w:rsidR="00A5448A" w:rsidRPr="00BF053D">
        <w:rPr>
          <w:rFonts w:ascii="Arial" w:eastAsia="Times New Roman" w:hAnsi="Arial" w:cs="Arial"/>
          <w:color w:val="000000"/>
          <w:lang w:eastAsia="es-MX"/>
        </w:rPr>
        <w:t xml:space="preserve">conómicas y </w:t>
      </w:r>
      <w:r w:rsidRPr="00BF053D">
        <w:rPr>
          <w:rFonts w:ascii="Arial" w:eastAsia="Times New Roman" w:hAnsi="Arial" w:cs="Arial"/>
          <w:color w:val="000000"/>
          <w:lang w:eastAsia="es-MX"/>
        </w:rPr>
        <w:t>A</w:t>
      </w:r>
      <w:r w:rsidR="00E4539A" w:rsidRPr="00BF053D">
        <w:rPr>
          <w:rFonts w:ascii="Arial" w:eastAsia="Times New Roman" w:hAnsi="Arial" w:cs="Arial"/>
          <w:color w:val="000000"/>
          <w:lang w:eastAsia="es-MX"/>
        </w:rPr>
        <w:t>djudicación</w:t>
      </w:r>
      <w:r w:rsidR="00A5448A" w:rsidRPr="00BF053D">
        <w:rPr>
          <w:rFonts w:ascii="Arial" w:eastAsia="Times New Roman" w:hAnsi="Arial" w:cs="Arial"/>
          <w:color w:val="000000"/>
          <w:lang w:eastAsia="es-MX"/>
        </w:rPr>
        <w:t>.</w:t>
      </w:r>
    </w:p>
    <w:p w:rsidR="00A5448A" w:rsidRPr="00BF053D" w:rsidRDefault="00A5448A" w:rsidP="00A5448A">
      <w:pPr>
        <w:numPr>
          <w:ilvl w:val="0"/>
          <w:numId w:val="1"/>
        </w:numPr>
        <w:spacing w:after="0" w:line="240" w:lineRule="auto"/>
        <w:textAlignment w:val="baseline"/>
        <w:rPr>
          <w:rFonts w:ascii="Arial" w:eastAsia="Times New Roman" w:hAnsi="Arial" w:cs="Arial"/>
          <w:color w:val="000000"/>
          <w:lang w:eastAsia="es-MX"/>
        </w:rPr>
      </w:pPr>
      <w:r w:rsidRPr="00BF053D">
        <w:rPr>
          <w:rFonts w:ascii="Arial" w:eastAsia="Times New Roman" w:hAnsi="Arial" w:cs="Arial"/>
          <w:color w:val="000000"/>
          <w:lang w:eastAsia="es-MX"/>
        </w:rPr>
        <w:t>Asuntos Varios.</w:t>
      </w:r>
    </w:p>
    <w:p w:rsidR="00A5448A" w:rsidRDefault="00A5448A" w:rsidP="00A5448A">
      <w:pPr>
        <w:numPr>
          <w:ilvl w:val="0"/>
          <w:numId w:val="1"/>
        </w:numPr>
        <w:spacing w:line="240" w:lineRule="auto"/>
        <w:textAlignment w:val="baseline"/>
        <w:rPr>
          <w:rFonts w:ascii="Arial" w:eastAsia="Times New Roman" w:hAnsi="Arial" w:cs="Arial"/>
          <w:color w:val="000000"/>
          <w:lang w:eastAsia="es-MX"/>
        </w:rPr>
      </w:pPr>
      <w:r w:rsidRPr="00BF053D">
        <w:rPr>
          <w:rFonts w:ascii="Arial" w:eastAsia="Times New Roman" w:hAnsi="Arial" w:cs="Arial"/>
          <w:color w:val="000000"/>
          <w:lang w:eastAsia="es-MX"/>
        </w:rPr>
        <w:t>Clausura de la sesión.</w:t>
      </w:r>
    </w:p>
    <w:p w:rsidR="00B46CB1" w:rsidRDefault="00B46CB1" w:rsidP="008F2215">
      <w:pPr>
        <w:pStyle w:val="NormalWeb"/>
        <w:shd w:val="clear" w:color="auto" w:fill="FFFFFF"/>
        <w:spacing w:before="0" w:beforeAutospacing="0" w:after="0" w:afterAutospacing="0"/>
        <w:jc w:val="both"/>
        <w:rPr>
          <w:rFonts w:ascii="Arial" w:hAnsi="Arial" w:cs="Arial"/>
          <w:color w:val="222222"/>
          <w:sz w:val="22"/>
          <w:szCs w:val="22"/>
        </w:rPr>
      </w:pPr>
    </w:p>
    <w:p w:rsidR="00E4539A" w:rsidRPr="00BF053D" w:rsidRDefault="00A5448A" w:rsidP="008F2215">
      <w:pPr>
        <w:pStyle w:val="NormalWeb"/>
        <w:shd w:val="clear" w:color="auto" w:fill="FFFFFF"/>
        <w:spacing w:before="0" w:beforeAutospacing="0" w:after="0" w:afterAutospacing="0"/>
        <w:jc w:val="both"/>
        <w:rPr>
          <w:rFonts w:ascii="Arial" w:hAnsi="Arial" w:cs="Arial"/>
          <w:sz w:val="22"/>
          <w:szCs w:val="22"/>
        </w:rPr>
      </w:pPr>
      <w:r w:rsidRPr="00BF053D">
        <w:rPr>
          <w:rFonts w:ascii="Arial" w:hAnsi="Arial" w:cs="Arial"/>
          <w:color w:val="222222"/>
          <w:sz w:val="22"/>
          <w:szCs w:val="22"/>
        </w:rPr>
        <w:t xml:space="preserve">Una vez hecho lo anterior pregunta a los presentes si están de acuerdo con el mismo. Pidiendo que quienes </w:t>
      </w:r>
      <w:r w:rsidR="00C76ECF">
        <w:rPr>
          <w:rFonts w:ascii="Arial" w:hAnsi="Arial" w:cs="Arial"/>
          <w:color w:val="222222"/>
          <w:sz w:val="22"/>
          <w:szCs w:val="22"/>
        </w:rPr>
        <w:t>tengan</w:t>
      </w:r>
      <w:r w:rsidR="00F83434">
        <w:rPr>
          <w:rFonts w:ascii="Arial" w:hAnsi="Arial" w:cs="Arial"/>
          <w:color w:val="222222"/>
          <w:sz w:val="22"/>
          <w:szCs w:val="22"/>
        </w:rPr>
        <w:t xml:space="preserve"> derecho a voto y estén a favor, levanten su mano, lo cual proceden a realizar los miembros del Comité y es a</w:t>
      </w:r>
      <w:r w:rsidRPr="00BF053D">
        <w:rPr>
          <w:rFonts w:ascii="Arial" w:hAnsi="Arial" w:cs="Arial"/>
          <w:color w:val="222222"/>
          <w:sz w:val="22"/>
          <w:szCs w:val="22"/>
        </w:rPr>
        <w:t>probado.</w:t>
      </w:r>
    </w:p>
    <w:p w:rsidR="00E6378A" w:rsidRDefault="00E6378A" w:rsidP="00A5448A">
      <w:pPr>
        <w:spacing w:after="0" w:line="240" w:lineRule="auto"/>
        <w:jc w:val="both"/>
        <w:rPr>
          <w:rFonts w:ascii="Arial" w:eastAsia="Times New Roman" w:hAnsi="Arial" w:cs="Arial"/>
          <w:b/>
          <w:bCs/>
          <w:color w:val="000000"/>
          <w:lang w:eastAsia="es-MX"/>
        </w:rPr>
      </w:pPr>
    </w:p>
    <w:p w:rsidR="00B34CDA" w:rsidRPr="00BF053D" w:rsidRDefault="00B34CDA" w:rsidP="00A5448A">
      <w:pPr>
        <w:spacing w:after="0" w:line="240" w:lineRule="auto"/>
        <w:jc w:val="both"/>
        <w:rPr>
          <w:rFonts w:ascii="Arial" w:eastAsia="Times New Roman" w:hAnsi="Arial" w:cs="Arial"/>
          <w:b/>
          <w:bCs/>
          <w:color w:val="000000"/>
          <w:lang w:eastAsia="es-MX"/>
        </w:rPr>
      </w:pPr>
    </w:p>
    <w:p w:rsidR="00A5448A" w:rsidRPr="00BF053D" w:rsidRDefault="00A5448A" w:rsidP="00A5448A">
      <w:pPr>
        <w:spacing w:after="0" w:line="240" w:lineRule="auto"/>
        <w:jc w:val="both"/>
        <w:rPr>
          <w:rFonts w:ascii="Arial" w:eastAsia="Times New Roman" w:hAnsi="Arial" w:cs="Arial"/>
          <w:b/>
          <w:bCs/>
          <w:color w:val="000000"/>
          <w:lang w:eastAsia="es-MX"/>
        </w:rPr>
      </w:pPr>
      <w:r w:rsidRPr="00BF053D">
        <w:rPr>
          <w:rFonts w:ascii="Arial" w:eastAsia="Times New Roman" w:hAnsi="Arial" w:cs="Arial"/>
          <w:b/>
          <w:bCs/>
          <w:color w:val="000000"/>
          <w:lang w:eastAsia="es-MX"/>
        </w:rPr>
        <w:t>PUNTO No.4</w:t>
      </w:r>
    </w:p>
    <w:p w:rsidR="00A5448A" w:rsidRPr="00BF053D" w:rsidRDefault="00A5448A" w:rsidP="00A5448A">
      <w:pPr>
        <w:spacing w:after="0" w:line="240" w:lineRule="auto"/>
        <w:jc w:val="both"/>
        <w:rPr>
          <w:rFonts w:ascii="Arial" w:eastAsia="Times New Roman" w:hAnsi="Arial" w:cs="Arial"/>
          <w:lang w:eastAsia="es-MX"/>
        </w:rPr>
      </w:pPr>
      <w:r w:rsidRPr="00BF053D">
        <w:rPr>
          <w:rFonts w:ascii="Arial" w:eastAsia="Times New Roman" w:hAnsi="Arial" w:cs="Arial"/>
          <w:b/>
          <w:bCs/>
          <w:color w:val="000000"/>
          <w:lang w:eastAsia="es-MX"/>
        </w:rPr>
        <w:t>DICTÁMENES LEGAL Y TÉCNICO</w:t>
      </w:r>
    </w:p>
    <w:p w:rsidR="00167F12" w:rsidRDefault="00167F12" w:rsidP="00A5448A">
      <w:pPr>
        <w:spacing w:after="0" w:line="240" w:lineRule="auto"/>
        <w:jc w:val="both"/>
        <w:rPr>
          <w:rFonts w:ascii="Arial" w:eastAsia="Times New Roman" w:hAnsi="Arial" w:cs="Arial"/>
          <w:b/>
          <w:bCs/>
          <w:color w:val="000000"/>
          <w:lang w:eastAsia="es-MX"/>
        </w:rPr>
      </w:pPr>
    </w:p>
    <w:p w:rsidR="00A5448A" w:rsidRDefault="00A5448A" w:rsidP="00A5448A">
      <w:pPr>
        <w:spacing w:after="0" w:line="240" w:lineRule="auto"/>
        <w:jc w:val="both"/>
        <w:rPr>
          <w:rFonts w:ascii="Arial" w:eastAsia="Times New Roman" w:hAnsi="Arial" w:cs="Arial"/>
          <w:color w:val="000000"/>
          <w:lang w:eastAsia="es-MX"/>
        </w:rPr>
      </w:pPr>
      <w:r w:rsidRPr="00BF053D">
        <w:rPr>
          <w:rFonts w:ascii="Arial" w:eastAsia="Times New Roman" w:hAnsi="Arial" w:cs="Arial"/>
          <w:b/>
          <w:bCs/>
          <w:color w:val="000000"/>
          <w:lang w:eastAsia="es-MX"/>
        </w:rPr>
        <w:t>DICTAMEN LEGAL</w:t>
      </w:r>
      <w:r w:rsidRPr="00BF053D">
        <w:rPr>
          <w:rFonts w:ascii="Arial" w:eastAsia="Times New Roman" w:hAnsi="Arial" w:cs="Arial"/>
          <w:color w:val="000000"/>
          <w:lang w:eastAsia="es-MX"/>
        </w:rPr>
        <w:t>.</w:t>
      </w:r>
    </w:p>
    <w:p w:rsidR="00175C6C" w:rsidRPr="00BF053D" w:rsidRDefault="00175C6C" w:rsidP="00A5448A">
      <w:pPr>
        <w:spacing w:after="0" w:line="240" w:lineRule="auto"/>
        <w:jc w:val="both"/>
        <w:rPr>
          <w:rFonts w:ascii="Arial" w:eastAsia="Times New Roman" w:hAnsi="Arial" w:cs="Arial"/>
          <w:lang w:eastAsia="es-MX"/>
        </w:rPr>
      </w:pPr>
    </w:p>
    <w:p w:rsidR="00A5448A" w:rsidRPr="00BF053D" w:rsidRDefault="00A5448A" w:rsidP="00A5448A">
      <w:pPr>
        <w:spacing w:after="0" w:line="240" w:lineRule="auto"/>
        <w:jc w:val="both"/>
        <w:rPr>
          <w:rFonts w:ascii="Arial" w:eastAsia="Times New Roman" w:hAnsi="Arial" w:cs="Arial"/>
          <w:color w:val="000000"/>
          <w:lang w:eastAsia="es-MX"/>
        </w:rPr>
      </w:pPr>
      <w:r w:rsidRPr="00BF053D">
        <w:rPr>
          <w:rFonts w:ascii="Arial" w:eastAsia="Times New Roman" w:hAnsi="Arial" w:cs="Arial"/>
          <w:color w:val="000000"/>
          <w:lang w:eastAsia="es-MX"/>
        </w:rPr>
        <w:t xml:space="preserve">En uso de la voz la Lic. Cynthia Liliana Hernández Ibarra, Secretaria </w:t>
      </w:r>
      <w:r w:rsidR="005E3F61" w:rsidRPr="00BF053D">
        <w:rPr>
          <w:rFonts w:ascii="Arial" w:eastAsia="Times New Roman" w:hAnsi="Arial" w:cs="Arial"/>
          <w:color w:val="000000"/>
          <w:lang w:eastAsia="es-MX"/>
        </w:rPr>
        <w:t xml:space="preserve">Técnica </w:t>
      </w:r>
      <w:r w:rsidRPr="00BF053D">
        <w:rPr>
          <w:rFonts w:ascii="Arial" w:eastAsia="Times New Roman" w:hAnsi="Arial" w:cs="Arial"/>
          <w:color w:val="000000"/>
          <w:lang w:eastAsia="es-MX"/>
        </w:rPr>
        <w:t xml:space="preserve">del Comité de Adquisiciones, comenta que se asentó la información de la documentación legal presentada por el participante y el resultado del dictamen respectivo en cuadros comparativos para facilitar su manejo, los cuales se </w:t>
      </w:r>
      <w:r w:rsidR="000B0FBE">
        <w:rPr>
          <w:rFonts w:ascii="Arial" w:eastAsia="Times New Roman" w:hAnsi="Arial" w:cs="Arial"/>
          <w:color w:val="000000"/>
          <w:lang w:eastAsia="es-MX"/>
        </w:rPr>
        <w:t xml:space="preserve">describen a continuación tal y como fueron plasmados en los cuadros </w:t>
      </w:r>
      <w:r w:rsidR="00FC7D44">
        <w:rPr>
          <w:rFonts w:ascii="Arial" w:eastAsia="Times New Roman" w:hAnsi="Arial" w:cs="Arial"/>
          <w:color w:val="000000"/>
          <w:lang w:eastAsia="es-MX"/>
        </w:rPr>
        <w:t>antes referidos</w:t>
      </w:r>
      <w:r w:rsidR="000B0FBE">
        <w:rPr>
          <w:rFonts w:ascii="Arial" w:eastAsia="Times New Roman" w:hAnsi="Arial" w:cs="Arial"/>
          <w:color w:val="000000"/>
          <w:lang w:eastAsia="es-MX"/>
        </w:rPr>
        <w:t>, desprendiéndose la s</w:t>
      </w:r>
      <w:r w:rsidRPr="00BF053D">
        <w:rPr>
          <w:rFonts w:ascii="Arial" w:eastAsia="Times New Roman" w:hAnsi="Arial" w:cs="Arial"/>
          <w:color w:val="000000"/>
          <w:lang w:eastAsia="es-MX"/>
        </w:rPr>
        <w:t>iguiente información:</w:t>
      </w:r>
    </w:p>
    <w:p w:rsidR="00053603" w:rsidRDefault="00053603" w:rsidP="00A5448A">
      <w:pPr>
        <w:spacing w:after="0" w:line="240" w:lineRule="auto"/>
        <w:jc w:val="both"/>
        <w:rPr>
          <w:rFonts w:ascii="Arial" w:eastAsia="Times New Roman" w:hAnsi="Arial" w:cs="Arial"/>
          <w:color w:val="000000"/>
          <w:lang w:eastAsia="es-MX"/>
        </w:rPr>
      </w:pPr>
    </w:p>
    <w:p w:rsidR="00053603" w:rsidRDefault="00053603" w:rsidP="00A5448A">
      <w:pPr>
        <w:spacing w:after="0" w:line="240" w:lineRule="auto"/>
        <w:jc w:val="both"/>
        <w:rPr>
          <w:rFonts w:ascii="Arial" w:eastAsia="Times New Roman" w:hAnsi="Arial" w:cs="Arial"/>
          <w:bCs/>
          <w:color w:val="000000"/>
          <w:lang w:eastAsia="es-MX"/>
        </w:rPr>
      </w:pPr>
      <w:r w:rsidRPr="00BF053D">
        <w:rPr>
          <w:rFonts w:ascii="Arial" w:eastAsia="Times New Roman" w:hAnsi="Arial" w:cs="Arial"/>
          <w:color w:val="000000"/>
          <w:lang w:eastAsia="es-MX"/>
        </w:rPr>
        <w:t>En primer término por lo que ve al Dictamen Legal, emitido por la Jefatura de lo Contencioso Administrativo de San Pedro Tlaquepaque</w:t>
      </w:r>
      <w:r w:rsidR="00655A0E">
        <w:rPr>
          <w:rFonts w:ascii="Arial" w:eastAsia="Times New Roman" w:hAnsi="Arial" w:cs="Arial"/>
          <w:color w:val="000000"/>
          <w:lang w:eastAsia="es-MX"/>
        </w:rPr>
        <w:t xml:space="preserve"> con fecha 19 diecinueve de junio de 2018</w:t>
      </w:r>
      <w:r w:rsidRPr="00BF053D">
        <w:rPr>
          <w:rFonts w:ascii="Arial" w:eastAsia="Times New Roman" w:hAnsi="Arial" w:cs="Arial"/>
          <w:color w:val="000000"/>
          <w:lang w:eastAsia="es-MX"/>
        </w:rPr>
        <w:t xml:space="preserve">, </w:t>
      </w:r>
      <w:r w:rsidR="007B25C9">
        <w:rPr>
          <w:rFonts w:ascii="Arial" w:eastAsia="Times New Roman" w:hAnsi="Arial" w:cs="Arial"/>
          <w:color w:val="000000"/>
          <w:lang w:eastAsia="es-MX"/>
        </w:rPr>
        <w:t xml:space="preserve">en relación con </w:t>
      </w:r>
      <w:r w:rsidRPr="00BF053D">
        <w:rPr>
          <w:rFonts w:ascii="Arial" w:eastAsia="Times New Roman" w:hAnsi="Arial" w:cs="Arial"/>
          <w:color w:val="000000"/>
          <w:lang w:eastAsia="es-MX"/>
        </w:rPr>
        <w:t xml:space="preserve">la moral </w:t>
      </w:r>
      <w:r w:rsidR="007B25C9">
        <w:rPr>
          <w:rFonts w:ascii="Arial" w:eastAsia="Times New Roman" w:hAnsi="Arial" w:cs="Arial"/>
          <w:color w:val="000000"/>
          <w:lang w:eastAsia="es-MX"/>
        </w:rPr>
        <w:t xml:space="preserve">participante </w:t>
      </w:r>
      <w:r w:rsidR="007B25C9">
        <w:rPr>
          <w:rFonts w:ascii="Arial" w:eastAsia="Times New Roman" w:hAnsi="Arial" w:cs="Arial"/>
          <w:b/>
          <w:bCs/>
          <w:color w:val="000000"/>
          <w:lang w:eastAsia="es-MX"/>
        </w:rPr>
        <w:t>BERUMEN Y ASOCIADOS S.A. DE C.V.</w:t>
      </w:r>
      <w:r w:rsidRPr="00BF053D">
        <w:rPr>
          <w:rFonts w:ascii="Arial" w:eastAsia="Times New Roman" w:hAnsi="Arial" w:cs="Arial"/>
          <w:b/>
          <w:bCs/>
          <w:color w:val="000000"/>
          <w:lang w:eastAsia="es-MX"/>
        </w:rPr>
        <w:t xml:space="preserve">, </w:t>
      </w:r>
      <w:r w:rsidRPr="00BF053D">
        <w:rPr>
          <w:rFonts w:ascii="Arial" w:eastAsia="Times New Roman" w:hAnsi="Arial" w:cs="Arial"/>
          <w:bCs/>
          <w:color w:val="000000"/>
          <w:lang w:eastAsia="es-MX"/>
        </w:rPr>
        <w:t>se hacen los siguientes señalamientos:</w:t>
      </w:r>
    </w:p>
    <w:p w:rsidR="00B46CB1" w:rsidRDefault="00B46CB1" w:rsidP="00A5448A">
      <w:pPr>
        <w:spacing w:after="0" w:line="240" w:lineRule="auto"/>
        <w:jc w:val="both"/>
        <w:rPr>
          <w:rFonts w:ascii="Arial" w:eastAsia="Times New Roman" w:hAnsi="Arial" w:cs="Arial"/>
          <w:bCs/>
          <w:color w:val="000000"/>
          <w:lang w:eastAsia="es-MX"/>
        </w:rPr>
      </w:pPr>
    </w:p>
    <w:tbl>
      <w:tblPr>
        <w:tblStyle w:val="Tablaconcuadrcula"/>
        <w:tblW w:w="0" w:type="auto"/>
        <w:tblLook w:val="04A0" w:firstRow="1" w:lastRow="0" w:firstColumn="1" w:lastColumn="0" w:noHBand="0" w:noVBand="1"/>
      </w:tblPr>
      <w:tblGrid>
        <w:gridCol w:w="3559"/>
        <w:gridCol w:w="3559"/>
        <w:gridCol w:w="3560"/>
      </w:tblGrid>
      <w:tr w:rsidR="00484234" w:rsidTr="00540F0E">
        <w:trPr>
          <w:trHeight w:val="165"/>
        </w:trPr>
        <w:tc>
          <w:tcPr>
            <w:tcW w:w="10678" w:type="dxa"/>
            <w:gridSpan w:val="3"/>
            <w:shd w:val="clear" w:color="auto" w:fill="BFBFBF" w:themeFill="background1" w:themeFillShade="BF"/>
          </w:tcPr>
          <w:p w:rsidR="00484234" w:rsidRPr="00484234" w:rsidRDefault="00484234" w:rsidP="00484234">
            <w:pPr>
              <w:jc w:val="center"/>
              <w:rPr>
                <w:rFonts w:ascii="Arial" w:hAnsi="Arial" w:cs="Arial"/>
                <w:b/>
                <w:bCs/>
                <w:sz w:val="28"/>
                <w:szCs w:val="28"/>
              </w:rPr>
            </w:pPr>
            <w:r w:rsidRPr="00484234">
              <w:rPr>
                <w:rFonts w:ascii="Arial" w:hAnsi="Arial" w:cs="Arial"/>
                <w:b/>
                <w:bCs/>
                <w:szCs w:val="28"/>
              </w:rPr>
              <w:t>GOBIERNO MUNICIPAL DE SAN PEDRO TLAQUEPAQUE</w:t>
            </w:r>
          </w:p>
        </w:tc>
      </w:tr>
      <w:tr w:rsidR="00484234" w:rsidTr="00540F0E">
        <w:tc>
          <w:tcPr>
            <w:tcW w:w="10678" w:type="dxa"/>
            <w:gridSpan w:val="3"/>
            <w:shd w:val="clear" w:color="auto" w:fill="BFBFBF" w:themeFill="background1" w:themeFillShade="BF"/>
          </w:tcPr>
          <w:p w:rsidR="00FC7D44" w:rsidRDefault="00484234" w:rsidP="00484234">
            <w:pPr>
              <w:spacing w:after="0" w:line="240" w:lineRule="auto"/>
              <w:jc w:val="center"/>
              <w:rPr>
                <w:rFonts w:ascii="Arial" w:eastAsia="Times New Roman" w:hAnsi="Arial" w:cs="Arial"/>
                <w:b/>
                <w:bCs/>
                <w:color w:val="000000"/>
                <w:lang w:eastAsia="es-MX"/>
              </w:rPr>
            </w:pPr>
            <w:r w:rsidRPr="00484234">
              <w:rPr>
                <w:rFonts w:ascii="Arial" w:eastAsia="Times New Roman" w:hAnsi="Arial" w:cs="Arial"/>
                <w:b/>
                <w:bCs/>
                <w:color w:val="000000"/>
                <w:lang w:eastAsia="es-MX"/>
              </w:rPr>
              <w:t xml:space="preserve">LICITACIÓN PÚBLICA NACIONAL LPN 24/2018 </w:t>
            </w:r>
          </w:p>
          <w:p w:rsidR="00484234" w:rsidRPr="00484234" w:rsidRDefault="00484234" w:rsidP="00484234">
            <w:pPr>
              <w:spacing w:after="0" w:line="240" w:lineRule="auto"/>
              <w:jc w:val="center"/>
              <w:rPr>
                <w:rFonts w:ascii="Arial" w:eastAsia="Times New Roman" w:hAnsi="Arial" w:cs="Arial"/>
                <w:b/>
                <w:bCs/>
                <w:color w:val="000000"/>
                <w:lang w:eastAsia="es-MX"/>
              </w:rPr>
            </w:pPr>
            <w:r w:rsidRPr="00484234">
              <w:rPr>
                <w:rFonts w:ascii="Arial" w:eastAsia="Times New Roman" w:hAnsi="Arial" w:cs="Arial"/>
                <w:b/>
                <w:bCs/>
                <w:color w:val="000000"/>
                <w:lang w:eastAsia="es-MX"/>
              </w:rPr>
              <w:t>CONTRATACIÓN DEL SERVICIO DE APLICACIÓN DE 03 ENCUESTAS</w:t>
            </w:r>
          </w:p>
        </w:tc>
      </w:tr>
      <w:tr w:rsidR="00484234" w:rsidTr="00540F0E">
        <w:tc>
          <w:tcPr>
            <w:tcW w:w="10678" w:type="dxa"/>
            <w:gridSpan w:val="3"/>
            <w:shd w:val="clear" w:color="auto" w:fill="BFBFBF" w:themeFill="background1" w:themeFillShade="BF"/>
          </w:tcPr>
          <w:p w:rsidR="00484234" w:rsidRPr="0039682B" w:rsidRDefault="00484234" w:rsidP="0039682B">
            <w:pPr>
              <w:spacing w:after="0" w:line="240" w:lineRule="auto"/>
              <w:jc w:val="center"/>
              <w:rPr>
                <w:rFonts w:ascii="Arial" w:eastAsia="Times New Roman" w:hAnsi="Arial" w:cs="Arial"/>
                <w:b/>
                <w:bCs/>
                <w:color w:val="000000"/>
                <w:lang w:eastAsia="es-MX"/>
              </w:rPr>
            </w:pPr>
            <w:r w:rsidRPr="0039682B">
              <w:rPr>
                <w:rFonts w:ascii="Arial" w:eastAsia="Times New Roman" w:hAnsi="Arial" w:cs="Arial"/>
                <w:b/>
                <w:bCs/>
                <w:color w:val="000000"/>
                <w:lang w:eastAsia="es-MX"/>
              </w:rPr>
              <w:t>DOCUMENTACION LEGAL</w:t>
            </w:r>
          </w:p>
        </w:tc>
      </w:tr>
      <w:tr w:rsidR="00484234" w:rsidRPr="00484234" w:rsidTr="00540F0E">
        <w:trPr>
          <w:trHeight w:val="594"/>
        </w:trPr>
        <w:tc>
          <w:tcPr>
            <w:tcW w:w="3559" w:type="dxa"/>
            <w:shd w:val="clear" w:color="auto" w:fill="BFBFBF" w:themeFill="background1" w:themeFillShade="BF"/>
            <w:hideMark/>
          </w:tcPr>
          <w:p w:rsidR="00484234" w:rsidRPr="00484234" w:rsidRDefault="00484234" w:rsidP="00484234">
            <w:pPr>
              <w:spacing w:after="0" w:line="240" w:lineRule="auto"/>
              <w:jc w:val="center"/>
              <w:rPr>
                <w:rFonts w:ascii="Arial" w:eastAsia="Times New Roman" w:hAnsi="Arial" w:cs="Arial"/>
                <w:b/>
                <w:bCs/>
                <w:sz w:val="20"/>
                <w:u w:val="single"/>
                <w:lang w:eastAsia="es-ES"/>
              </w:rPr>
            </w:pPr>
            <w:r w:rsidRPr="00484234">
              <w:rPr>
                <w:rFonts w:ascii="Arial" w:eastAsia="Times New Roman" w:hAnsi="Arial" w:cs="Arial"/>
                <w:b/>
                <w:bCs/>
                <w:sz w:val="20"/>
                <w:u w:val="single"/>
                <w:lang w:eastAsia="es-ES"/>
              </w:rPr>
              <w:t>Tratándose de Personas Morales:</w:t>
            </w:r>
          </w:p>
        </w:tc>
        <w:tc>
          <w:tcPr>
            <w:tcW w:w="3559" w:type="dxa"/>
            <w:shd w:val="clear" w:color="auto" w:fill="BFBFBF" w:themeFill="background1" w:themeFillShade="BF"/>
            <w:hideMark/>
          </w:tcPr>
          <w:p w:rsidR="00484234" w:rsidRPr="00484234" w:rsidRDefault="00484234" w:rsidP="00484234">
            <w:pPr>
              <w:spacing w:after="0" w:line="240" w:lineRule="auto"/>
              <w:jc w:val="center"/>
              <w:rPr>
                <w:rFonts w:ascii="Arial" w:eastAsia="Times New Roman" w:hAnsi="Arial" w:cs="Arial"/>
                <w:b/>
                <w:bCs/>
                <w:sz w:val="20"/>
                <w:lang w:eastAsia="es-ES"/>
              </w:rPr>
            </w:pPr>
            <w:r w:rsidRPr="00484234">
              <w:rPr>
                <w:rFonts w:ascii="Arial" w:eastAsia="Times New Roman" w:hAnsi="Arial" w:cs="Arial"/>
                <w:b/>
                <w:bCs/>
                <w:sz w:val="20"/>
                <w:lang w:eastAsia="es-ES"/>
              </w:rPr>
              <w:t>BERUMEN Y ASOCIADOS S.A. DE C.V.</w:t>
            </w:r>
          </w:p>
        </w:tc>
        <w:tc>
          <w:tcPr>
            <w:tcW w:w="3560" w:type="dxa"/>
            <w:shd w:val="clear" w:color="auto" w:fill="BFBFBF" w:themeFill="background1" w:themeFillShade="BF"/>
            <w:hideMark/>
          </w:tcPr>
          <w:p w:rsidR="00484234" w:rsidRPr="00484234" w:rsidRDefault="00484234" w:rsidP="00484234">
            <w:pPr>
              <w:spacing w:after="0" w:line="240" w:lineRule="auto"/>
              <w:jc w:val="center"/>
              <w:rPr>
                <w:rFonts w:ascii="Arial" w:eastAsia="Times New Roman" w:hAnsi="Arial" w:cs="Arial"/>
                <w:b/>
                <w:bCs/>
                <w:sz w:val="20"/>
                <w:lang w:eastAsia="es-ES"/>
              </w:rPr>
            </w:pPr>
            <w:r w:rsidRPr="00484234">
              <w:rPr>
                <w:rFonts w:ascii="Arial" w:eastAsia="Times New Roman" w:hAnsi="Arial" w:cs="Arial"/>
                <w:b/>
                <w:bCs/>
                <w:sz w:val="20"/>
                <w:lang w:eastAsia="es-ES"/>
              </w:rPr>
              <w:t>OBSERVACIÓN</w:t>
            </w:r>
          </w:p>
        </w:tc>
      </w:tr>
      <w:tr w:rsidR="00484234" w:rsidRPr="00484234" w:rsidTr="00484234">
        <w:trPr>
          <w:trHeight w:val="555"/>
        </w:trPr>
        <w:tc>
          <w:tcPr>
            <w:tcW w:w="3559" w:type="dxa"/>
            <w:hideMark/>
          </w:tcPr>
          <w:p w:rsidR="00484234" w:rsidRPr="00484234" w:rsidRDefault="00484234" w:rsidP="00484234">
            <w:pPr>
              <w:spacing w:after="0" w:line="240" w:lineRule="auto"/>
              <w:rPr>
                <w:rFonts w:ascii="Arial" w:eastAsia="Times New Roman" w:hAnsi="Arial" w:cs="Arial"/>
                <w:b/>
                <w:bCs/>
                <w:sz w:val="20"/>
                <w:lang w:eastAsia="es-ES"/>
              </w:rPr>
            </w:pPr>
            <w:r w:rsidRPr="00484234">
              <w:rPr>
                <w:rFonts w:ascii="Arial" w:eastAsia="Times New Roman" w:hAnsi="Arial" w:cs="Arial"/>
                <w:b/>
                <w:bCs/>
                <w:sz w:val="20"/>
                <w:lang w:eastAsia="es-ES"/>
              </w:rPr>
              <w:t>Recibo original del pago correspondiente de las bases.</w:t>
            </w:r>
          </w:p>
        </w:tc>
        <w:tc>
          <w:tcPr>
            <w:tcW w:w="3559" w:type="dxa"/>
            <w:hideMark/>
          </w:tcPr>
          <w:p w:rsidR="00484234" w:rsidRPr="00484234" w:rsidRDefault="00484234" w:rsidP="00484234">
            <w:pPr>
              <w:spacing w:after="0" w:line="240" w:lineRule="auto"/>
              <w:jc w:val="center"/>
              <w:rPr>
                <w:rFonts w:ascii="Arial" w:eastAsia="Times New Roman" w:hAnsi="Arial" w:cs="Arial"/>
                <w:b/>
                <w:bCs/>
                <w:sz w:val="20"/>
                <w:szCs w:val="24"/>
                <w:lang w:eastAsia="es-ES"/>
              </w:rPr>
            </w:pPr>
            <w:r w:rsidRPr="00484234">
              <w:rPr>
                <w:rFonts w:ascii="Arial" w:eastAsia="Times New Roman" w:hAnsi="Arial" w:cs="Arial"/>
                <w:b/>
                <w:bCs/>
                <w:sz w:val="20"/>
                <w:szCs w:val="24"/>
                <w:lang w:eastAsia="es-ES"/>
              </w:rPr>
              <w:t>CUMPLE</w:t>
            </w:r>
          </w:p>
        </w:tc>
        <w:tc>
          <w:tcPr>
            <w:tcW w:w="3560" w:type="dxa"/>
            <w:hideMark/>
          </w:tcPr>
          <w:p w:rsidR="00484234" w:rsidRPr="00484234" w:rsidRDefault="00484234" w:rsidP="00484234">
            <w:pPr>
              <w:spacing w:after="0" w:line="240" w:lineRule="auto"/>
              <w:jc w:val="center"/>
              <w:rPr>
                <w:rFonts w:ascii="Arial" w:eastAsia="Times New Roman" w:hAnsi="Arial" w:cs="Arial"/>
                <w:b/>
                <w:bCs/>
                <w:sz w:val="20"/>
                <w:szCs w:val="24"/>
                <w:lang w:eastAsia="es-ES"/>
              </w:rPr>
            </w:pPr>
            <w:r w:rsidRPr="00484234">
              <w:rPr>
                <w:rFonts w:ascii="Arial" w:eastAsia="Times New Roman" w:hAnsi="Arial" w:cs="Arial"/>
                <w:b/>
                <w:bCs/>
                <w:sz w:val="20"/>
                <w:szCs w:val="24"/>
                <w:lang w:eastAsia="es-ES"/>
              </w:rPr>
              <w:t>NINGUNA</w:t>
            </w:r>
          </w:p>
        </w:tc>
      </w:tr>
      <w:tr w:rsidR="00484234" w:rsidRPr="00484234" w:rsidTr="006B0C41">
        <w:trPr>
          <w:trHeight w:val="2971"/>
        </w:trPr>
        <w:tc>
          <w:tcPr>
            <w:tcW w:w="3559" w:type="dxa"/>
            <w:hideMark/>
          </w:tcPr>
          <w:p w:rsidR="00484234" w:rsidRPr="00484234" w:rsidRDefault="00484234" w:rsidP="00484234">
            <w:pPr>
              <w:spacing w:after="0" w:line="240" w:lineRule="auto"/>
              <w:rPr>
                <w:rFonts w:ascii="Arial" w:eastAsia="Times New Roman" w:hAnsi="Arial" w:cs="Arial"/>
                <w:b/>
                <w:bCs/>
                <w:sz w:val="20"/>
                <w:lang w:eastAsia="es-ES"/>
              </w:rPr>
            </w:pPr>
            <w:r w:rsidRPr="00484234">
              <w:rPr>
                <w:rFonts w:ascii="Arial" w:eastAsia="Times New Roman" w:hAnsi="Arial" w:cs="Arial"/>
                <w:b/>
                <w:bCs/>
                <w:sz w:val="20"/>
                <w:lang w:eastAsia="es-ES"/>
              </w:rPr>
              <w:t>Acta constitutiva (original y copia para cotejo) de la empresa debidamente registrada en el Registro Público de la Propiedad y de Comercio, y en el caso de haber realizado reformas sustanciales a los estatus sociales, deberá presentar copia de las Protocolizaciones de Acta donde consten dichas reformas y su inscripción ante el registro público.</w:t>
            </w:r>
          </w:p>
        </w:tc>
        <w:tc>
          <w:tcPr>
            <w:tcW w:w="3559" w:type="dxa"/>
            <w:hideMark/>
          </w:tcPr>
          <w:p w:rsidR="00484234" w:rsidRPr="00484234" w:rsidRDefault="00484234" w:rsidP="00484234">
            <w:pPr>
              <w:spacing w:after="0" w:line="240" w:lineRule="auto"/>
              <w:jc w:val="center"/>
              <w:rPr>
                <w:rFonts w:ascii="Arial" w:eastAsia="Times New Roman" w:hAnsi="Arial" w:cs="Arial"/>
                <w:b/>
                <w:bCs/>
                <w:sz w:val="20"/>
                <w:szCs w:val="24"/>
                <w:lang w:eastAsia="es-ES"/>
              </w:rPr>
            </w:pPr>
            <w:r w:rsidRPr="00484234">
              <w:rPr>
                <w:rFonts w:ascii="Arial" w:eastAsia="Times New Roman" w:hAnsi="Arial" w:cs="Arial"/>
                <w:b/>
                <w:bCs/>
                <w:sz w:val="20"/>
                <w:szCs w:val="24"/>
                <w:lang w:eastAsia="es-ES"/>
              </w:rPr>
              <w:t>CUMPLE</w:t>
            </w:r>
          </w:p>
        </w:tc>
        <w:tc>
          <w:tcPr>
            <w:tcW w:w="3560" w:type="dxa"/>
            <w:hideMark/>
          </w:tcPr>
          <w:p w:rsidR="00484234" w:rsidRPr="00484234" w:rsidRDefault="00484234" w:rsidP="00484234">
            <w:pPr>
              <w:spacing w:after="0" w:line="240" w:lineRule="auto"/>
              <w:jc w:val="center"/>
              <w:rPr>
                <w:rFonts w:ascii="Arial" w:eastAsia="Times New Roman" w:hAnsi="Arial" w:cs="Arial"/>
                <w:b/>
                <w:bCs/>
                <w:sz w:val="20"/>
                <w:szCs w:val="24"/>
                <w:lang w:eastAsia="es-ES"/>
              </w:rPr>
            </w:pPr>
            <w:r w:rsidRPr="00484234">
              <w:rPr>
                <w:rFonts w:ascii="Arial" w:eastAsia="Times New Roman" w:hAnsi="Arial" w:cs="Arial"/>
                <w:b/>
                <w:bCs/>
                <w:sz w:val="20"/>
                <w:szCs w:val="24"/>
                <w:lang w:eastAsia="es-ES"/>
              </w:rPr>
              <w:t>NINGUNA</w:t>
            </w:r>
          </w:p>
        </w:tc>
      </w:tr>
      <w:tr w:rsidR="00484234" w:rsidRPr="00484234" w:rsidTr="00484234">
        <w:trPr>
          <w:trHeight w:val="900"/>
        </w:trPr>
        <w:tc>
          <w:tcPr>
            <w:tcW w:w="3559" w:type="dxa"/>
            <w:hideMark/>
          </w:tcPr>
          <w:p w:rsidR="00484234" w:rsidRPr="00484234" w:rsidRDefault="00484234" w:rsidP="00484234">
            <w:pPr>
              <w:spacing w:after="0" w:line="240" w:lineRule="auto"/>
              <w:rPr>
                <w:rFonts w:ascii="Arial" w:eastAsia="Times New Roman" w:hAnsi="Arial" w:cs="Arial"/>
                <w:b/>
                <w:bCs/>
                <w:sz w:val="20"/>
                <w:lang w:eastAsia="es-ES"/>
              </w:rPr>
            </w:pPr>
            <w:r w:rsidRPr="00484234">
              <w:rPr>
                <w:rFonts w:ascii="Arial" w:eastAsia="Times New Roman" w:hAnsi="Arial" w:cs="Arial"/>
                <w:b/>
                <w:bCs/>
                <w:sz w:val="20"/>
                <w:lang w:eastAsia="es-ES"/>
              </w:rPr>
              <w:t xml:space="preserve">Poder Notarial del Representante Legal  que comparezca a la Licitación, (o en su caso señalar que sus facultades se desprenden </w:t>
            </w:r>
            <w:r w:rsidRPr="00484234">
              <w:rPr>
                <w:rFonts w:ascii="Arial" w:eastAsia="Times New Roman" w:hAnsi="Arial" w:cs="Arial"/>
                <w:b/>
                <w:bCs/>
                <w:sz w:val="20"/>
                <w:lang w:eastAsia="es-ES"/>
              </w:rPr>
              <w:lastRenderedPageBreak/>
              <w:t>de la propia acta constitutiva).</w:t>
            </w:r>
          </w:p>
        </w:tc>
        <w:tc>
          <w:tcPr>
            <w:tcW w:w="3559" w:type="dxa"/>
            <w:hideMark/>
          </w:tcPr>
          <w:p w:rsidR="00484234" w:rsidRPr="00484234" w:rsidRDefault="00484234" w:rsidP="00484234">
            <w:pPr>
              <w:spacing w:after="0" w:line="240" w:lineRule="auto"/>
              <w:jc w:val="center"/>
              <w:rPr>
                <w:rFonts w:ascii="Arial" w:eastAsia="Times New Roman" w:hAnsi="Arial" w:cs="Arial"/>
                <w:b/>
                <w:bCs/>
                <w:sz w:val="20"/>
                <w:szCs w:val="24"/>
                <w:lang w:eastAsia="es-ES"/>
              </w:rPr>
            </w:pPr>
            <w:r w:rsidRPr="00484234">
              <w:rPr>
                <w:rFonts w:ascii="Arial" w:eastAsia="Times New Roman" w:hAnsi="Arial" w:cs="Arial"/>
                <w:b/>
                <w:bCs/>
                <w:sz w:val="20"/>
                <w:szCs w:val="24"/>
                <w:lang w:eastAsia="es-ES"/>
              </w:rPr>
              <w:lastRenderedPageBreak/>
              <w:t>CUMPLE</w:t>
            </w:r>
          </w:p>
        </w:tc>
        <w:tc>
          <w:tcPr>
            <w:tcW w:w="3560" w:type="dxa"/>
            <w:hideMark/>
          </w:tcPr>
          <w:p w:rsidR="00484234" w:rsidRPr="00484234" w:rsidRDefault="00484234" w:rsidP="00484234">
            <w:pPr>
              <w:spacing w:after="0" w:line="240" w:lineRule="auto"/>
              <w:jc w:val="center"/>
              <w:rPr>
                <w:rFonts w:ascii="Arial" w:eastAsia="Times New Roman" w:hAnsi="Arial" w:cs="Arial"/>
                <w:b/>
                <w:bCs/>
                <w:sz w:val="20"/>
                <w:szCs w:val="24"/>
                <w:lang w:eastAsia="es-ES"/>
              </w:rPr>
            </w:pPr>
            <w:r w:rsidRPr="00484234">
              <w:rPr>
                <w:rFonts w:ascii="Arial" w:eastAsia="Times New Roman" w:hAnsi="Arial" w:cs="Arial"/>
                <w:b/>
                <w:bCs/>
                <w:sz w:val="20"/>
                <w:szCs w:val="24"/>
                <w:lang w:eastAsia="es-ES"/>
              </w:rPr>
              <w:t>NINGUNA</w:t>
            </w:r>
          </w:p>
        </w:tc>
      </w:tr>
      <w:tr w:rsidR="00484234" w:rsidRPr="00484234" w:rsidTr="00484234">
        <w:trPr>
          <w:trHeight w:val="615"/>
        </w:trPr>
        <w:tc>
          <w:tcPr>
            <w:tcW w:w="3559" w:type="dxa"/>
            <w:hideMark/>
          </w:tcPr>
          <w:p w:rsidR="00484234" w:rsidRPr="00484234" w:rsidRDefault="00484234" w:rsidP="00484234">
            <w:pPr>
              <w:spacing w:after="0" w:line="240" w:lineRule="auto"/>
              <w:rPr>
                <w:rFonts w:ascii="Arial" w:eastAsia="Times New Roman" w:hAnsi="Arial" w:cs="Arial"/>
                <w:b/>
                <w:bCs/>
                <w:sz w:val="20"/>
                <w:lang w:eastAsia="es-ES"/>
              </w:rPr>
            </w:pPr>
            <w:r w:rsidRPr="00484234">
              <w:rPr>
                <w:rFonts w:ascii="Arial" w:eastAsia="Times New Roman" w:hAnsi="Arial" w:cs="Arial"/>
                <w:b/>
                <w:bCs/>
                <w:sz w:val="20"/>
                <w:lang w:eastAsia="es-ES"/>
              </w:rPr>
              <w:lastRenderedPageBreak/>
              <w:t>Cédula de identificación fiscal de la empresa (RFC).</w:t>
            </w:r>
          </w:p>
        </w:tc>
        <w:tc>
          <w:tcPr>
            <w:tcW w:w="3559" w:type="dxa"/>
            <w:hideMark/>
          </w:tcPr>
          <w:p w:rsidR="00484234" w:rsidRPr="00484234" w:rsidRDefault="00484234" w:rsidP="00484234">
            <w:pPr>
              <w:spacing w:after="0" w:line="240" w:lineRule="auto"/>
              <w:jc w:val="center"/>
              <w:rPr>
                <w:rFonts w:ascii="Arial" w:eastAsia="Times New Roman" w:hAnsi="Arial" w:cs="Arial"/>
                <w:b/>
                <w:bCs/>
                <w:sz w:val="20"/>
                <w:szCs w:val="24"/>
                <w:lang w:eastAsia="es-ES"/>
              </w:rPr>
            </w:pPr>
            <w:r w:rsidRPr="00484234">
              <w:rPr>
                <w:rFonts w:ascii="Arial" w:eastAsia="Times New Roman" w:hAnsi="Arial" w:cs="Arial"/>
                <w:b/>
                <w:bCs/>
                <w:sz w:val="20"/>
                <w:szCs w:val="24"/>
                <w:lang w:eastAsia="es-ES"/>
              </w:rPr>
              <w:t>CUMPLE</w:t>
            </w:r>
          </w:p>
        </w:tc>
        <w:tc>
          <w:tcPr>
            <w:tcW w:w="3560" w:type="dxa"/>
            <w:hideMark/>
          </w:tcPr>
          <w:p w:rsidR="00484234" w:rsidRPr="00484234" w:rsidRDefault="00484234" w:rsidP="00484234">
            <w:pPr>
              <w:spacing w:after="0" w:line="240" w:lineRule="auto"/>
              <w:jc w:val="center"/>
              <w:rPr>
                <w:rFonts w:ascii="Arial" w:eastAsia="Times New Roman" w:hAnsi="Arial" w:cs="Arial"/>
                <w:b/>
                <w:bCs/>
                <w:sz w:val="20"/>
                <w:szCs w:val="24"/>
                <w:lang w:eastAsia="es-ES"/>
              </w:rPr>
            </w:pPr>
            <w:r w:rsidRPr="00484234">
              <w:rPr>
                <w:rFonts w:ascii="Arial" w:eastAsia="Times New Roman" w:hAnsi="Arial" w:cs="Arial"/>
                <w:b/>
                <w:bCs/>
                <w:sz w:val="20"/>
                <w:szCs w:val="24"/>
                <w:lang w:eastAsia="es-ES"/>
              </w:rPr>
              <w:t>NINGUNA</w:t>
            </w:r>
          </w:p>
        </w:tc>
      </w:tr>
      <w:tr w:rsidR="00484234" w:rsidRPr="00484234" w:rsidTr="00484234">
        <w:trPr>
          <w:trHeight w:val="1200"/>
        </w:trPr>
        <w:tc>
          <w:tcPr>
            <w:tcW w:w="3559" w:type="dxa"/>
            <w:hideMark/>
          </w:tcPr>
          <w:p w:rsidR="00484234" w:rsidRPr="00484234" w:rsidRDefault="00484234" w:rsidP="00484234">
            <w:pPr>
              <w:spacing w:after="0" w:line="240" w:lineRule="auto"/>
              <w:rPr>
                <w:rFonts w:ascii="Arial" w:eastAsia="Times New Roman" w:hAnsi="Arial" w:cs="Arial"/>
                <w:b/>
                <w:bCs/>
                <w:sz w:val="20"/>
                <w:lang w:eastAsia="es-ES"/>
              </w:rPr>
            </w:pPr>
            <w:r w:rsidRPr="00484234">
              <w:rPr>
                <w:rFonts w:ascii="Arial" w:eastAsia="Times New Roman" w:hAnsi="Arial" w:cs="Arial"/>
                <w:b/>
                <w:bCs/>
                <w:sz w:val="20"/>
                <w:lang w:eastAsia="es-ES"/>
              </w:rPr>
              <w:t xml:space="preserve">Última Declaración Anual de Impuestos o cualquier otra que en su caso le corresponda a la fecha de presentación de su propuesta, o en su caso Formato 32-D del SAT, con resultado en positivo.   </w:t>
            </w:r>
          </w:p>
        </w:tc>
        <w:tc>
          <w:tcPr>
            <w:tcW w:w="3559" w:type="dxa"/>
            <w:hideMark/>
          </w:tcPr>
          <w:p w:rsidR="00484234" w:rsidRPr="00484234" w:rsidRDefault="00484234" w:rsidP="00484234">
            <w:pPr>
              <w:spacing w:after="0" w:line="240" w:lineRule="auto"/>
              <w:jc w:val="center"/>
              <w:rPr>
                <w:rFonts w:ascii="Arial" w:eastAsia="Times New Roman" w:hAnsi="Arial" w:cs="Arial"/>
                <w:b/>
                <w:bCs/>
                <w:sz w:val="20"/>
                <w:szCs w:val="24"/>
                <w:lang w:eastAsia="es-ES"/>
              </w:rPr>
            </w:pPr>
            <w:r w:rsidRPr="00484234">
              <w:rPr>
                <w:rFonts w:ascii="Arial" w:eastAsia="Times New Roman" w:hAnsi="Arial" w:cs="Arial"/>
                <w:b/>
                <w:bCs/>
                <w:sz w:val="20"/>
                <w:szCs w:val="24"/>
                <w:lang w:eastAsia="es-ES"/>
              </w:rPr>
              <w:t>CUMPLE</w:t>
            </w:r>
          </w:p>
        </w:tc>
        <w:tc>
          <w:tcPr>
            <w:tcW w:w="3560" w:type="dxa"/>
            <w:hideMark/>
          </w:tcPr>
          <w:p w:rsidR="00484234" w:rsidRPr="00484234" w:rsidRDefault="00484234" w:rsidP="00484234">
            <w:pPr>
              <w:spacing w:after="0" w:line="240" w:lineRule="auto"/>
              <w:jc w:val="center"/>
              <w:rPr>
                <w:rFonts w:ascii="Arial" w:eastAsia="Times New Roman" w:hAnsi="Arial" w:cs="Arial"/>
                <w:b/>
                <w:bCs/>
                <w:sz w:val="20"/>
                <w:szCs w:val="24"/>
                <w:lang w:eastAsia="es-ES"/>
              </w:rPr>
            </w:pPr>
            <w:r w:rsidRPr="00484234">
              <w:rPr>
                <w:rFonts w:ascii="Arial" w:eastAsia="Times New Roman" w:hAnsi="Arial" w:cs="Arial"/>
                <w:b/>
                <w:bCs/>
                <w:sz w:val="20"/>
                <w:szCs w:val="24"/>
                <w:lang w:eastAsia="es-ES"/>
              </w:rPr>
              <w:t>NINGUNA</w:t>
            </w:r>
          </w:p>
        </w:tc>
      </w:tr>
      <w:tr w:rsidR="00484234" w:rsidRPr="00484234" w:rsidTr="00B46CB1">
        <w:trPr>
          <w:trHeight w:val="1627"/>
        </w:trPr>
        <w:tc>
          <w:tcPr>
            <w:tcW w:w="3559" w:type="dxa"/>
            <w:hideMark/>
          </w:tcPr>
          <w:p w:rsidR="00484234" w:rsidRPr="00484234" w:rsidRDefault="00484234" w:rsidP="00484234">
            <w:pPr>
              <w:spacing w:after="0" w:line="240" w:lineRule="auto"/>
              <w:rPr>
                <w:rFonts w:ascii="Arial" w:eastAsia="Times New Roman" w:hAnsi="Arial" w:cs="Arial"/>
                <w:b/>
                <w:bCs/>
                <w:sz w:val="20"/>
                <w:lang w:eastAsia="es-ES"/>
              </w:rPr>
            </w:pPr>
            <w:r w:rsidRPr="00484234">
              <w:rPr>
                <w:rFonts w:ascii="Arial" w:eastAsia="Times New Roman" w:hAnsi="Arial" w:cs="Arial"/>
                <w:b/>
                <w:bCs/>
                <w:sz w:val="20"/>
                <w:lang w:eastAsia="es-ES"/>
              </w:rPr>
              <w:t xml:space="preserve">Comprobante de domicilio con una antigüedad de un máximo de tres meses, en caso de que no esté a nombre de la empresa presentar copia del contrato de arrendamiento con copia de identificación del arrendador. </w:t>
            </w:r>
          </w:p>
        </w:tc>
        <w:tc>
          <w:tcPr>
            <w:tcW w:w="3559" w:type="dxa"/>
            <w:hideMark/>
          </w:tcPr>
          <w:p w:rsidR="00484234" w:rsidRPr="00484234" w:rsidRDefault="00484234" w:rsidP="00484234">
            <w:pPr>
              <w:spacing w:after="0" w:line="240" w:lineRule="auto"/>
              <w:jc w:val="center"/>
              <w:rPr>
                <w:rFonts w:ascii="Arial" w:eastAsia="Times New Roman" w:hAnsi="Arial" w:cs="Arial"/>
                <w:b/>
                <w:bCs/>
                <w:sz w:val="20"/>
                <w:szCs w:val="24"/>
                <w:lang w:eastAsia="es-ES"/>
              </w:rPr>
            </w:pPr>
            <w:r w:rsidRPr="00484234">
              <w:rPr>
                <w:rFonts w:ascii="Arial" w:eastAsia="Times New Roman" w:hAnsi="Arial" w:cs="Arial"/>
                <w:b/>
                <w:bCs/>
                <w:sz w:val="20"/>
                <w:szCs w:val="24"/>
                <w:lang w:eastAsia="es-ES"/>
              </w:rPr>
              <w:t>CUMPLE</w:t>
            </w:r>
          </w:p>
        </w:tc>
        <w:tc>
          <w:tcPr>
            <w:tcW w:w="3560" w:type="dxa"/>
            <w:hideMark/>
          </w:tcPr>
          <w:p w:rsidR="00484234" w:rsidRPr="00484234" w:rsidRDefault="00484234" w:rsidP="00484234">
            <w:pPr>
              <w:spacing w:after="0" w:line="240" w:lineRule="auto"/>
              <w:jc w:val="center"/>
              <w:rPr>
                <w:rFonts w:ascii="Arial" w:eastAsia="Times New Roman" w:hAnsi="Arial" w:cs="Arial"/>
                <w:b/>
                <w:bCs/>
                <w:sz w:val="20"/>
                <w:szCs w:val="24"/>
                <w:lang w:eastAsia="es-ES"/>
              </w:rPr>
            </w:pPr>
            <w:r w:rsidRPr="00484234">
              <w:rPr>
                <w:rFonts w:ascii="Arial" w:eastAsia="Times New Roman" w:hAnsi="Arial" w:cs="Arial"/>
                <w:b/>
                <w:bCs/>
                <w:sz w:val="20"/>
                <w:szCs w:val="24"/>
                <w:lang w:eastAsia="es-ES"/>
              </w:rPr>
              <w:t>NINGUNA</w:t>
            </w:r>
          </w:p>
        </w:tc>
      </w:tr>
      <w:tr w:rsidR="00484234" w:rsidRPr="00484234" w:rsidTr="00B46CB1">
        <w:trPr>
          <w:trHeight w:val="559"/>
        </w:trPr>
        <w:tc>
          <w:tcPr>
            <w:tcW w:w="3559" w:type="dxa"/>
            <w:hideMark/>
          </w:tcPr>
          <w:p w:rsidR="00484234" w:rsidRPr="00484234" w:rsidRDefault="00484234" w:rsidP="00484234">
            <w:pPr>
              <w:spacing w:after="0" w:line="240" w:lineRule="auto"/>
              <w:rPr>
                <w:rFonts w:ascii="Arial" w:eastAsia="Times New Roman" w:hAnsi="Arial" w:cs="Arial"/>
                <w:b/>
                <w:bCs/>
                <w:sz w:val="20"/>
                <w:lang w:eastAsia="es-ES"/>
              </w:rPr>
            </w:pPr>
            <w:r w:rsidRPr="00484234">
              <w:rPr>
                <w:rFonts w:ascii="Arial" w:eastAsia="Times New Roman" w:hAnsi="Arial" w:cs="Arial"/>
                <w:b/>
                <w:bCs/>
                <w:sz w:val="20"/>
                <w:lang w:eastAsia="es-ES"/>
              </w:rPr>
              <w:t>Licencia Municipal vigente, o en su defecto el permiso provisional.</w:t>
            </w:r>
          </w:p>
        </w:tc>
        <w:tc>
          <w:tcPr>
            <w:tcW w:w="3559" w:type="dxa"/>
            <w:hideMark/>
          </w:tcPr>
          <w:p w:rsidR="00484234" w:rsidRPr="00484234" w:rsidRDefault="00484234" w:rsidP="00484234">
            <w:pPr>
              <w:spacing w:after="0" w:line="240" w:lineRule="auto"/>
              <w:jc w:val="center"/>
              <w:rPr>
                <w:rFonts w:ascii="Arial" w:eastAsia="Times New Roman" w:hAnsi="Arial" w:cs="Arial"/>
                <w:b/>
                <w:bCs/>
                <w:sz w:val="20"/>
                <w:szCs w:val="24"/>
                <w:lang w:eastAsia="es-ES"/>
              </w:rPr>
            </w:pPr>
            <w:r w:rsidRPr="00484234">
              <w:rPr>
                <w:rFonts w:ascii="Arial" w:eastAsia="Times New Roman" w:hAnsi="Arial" w:cs="Arial"/>
                <w:b/>
                <w:bCs/>
                <w:sz w:val="20"/>
                <w:szCs w:val="24"/>
                <w:lang w:eastAsia="es-ES"/>
              </w:rPr>
              <w:t>CUMPLE</w:t>
            </w:r>
          </w:p>
        </w:tc>
        <w:tc>
          <w:tcPr>
            <w:tcW w:w="3560" w:type="dxa"/>
            <w:hideMark/>
          </w:tcPr>
          <w:p w:rsidR="00484234" w:rsidRPr="00484234" w:rsidRDefault="00484234" w:rsidP="00484234">
            <w:pPr>
              <w:spacing w:after="0" w:line="240" w:lineRule="auto"/>
              <w:jc w:val="center"/>
              <w:rPr>
                <w:rFonts w:ascii="Arial" w:eastAsia="Times New Roman" w:hAnsi="Arial" w:cs="Arial"/>
                <w:b/>
                <w:bCs/>
                <w:sz w:val="20"/>
                <w:szCs w:val="24"/>
                <w:lang w:eastAsia="es-ES"/>
              </w:rPr>
            </w:pPr>
            <w:r w:rsidRPr="00484234">
              <w:rPr>
                <w:rFonts w:ascii="Arial" w:eastAsia="Times New Roman" w:hAnsi="Arial" w:cs="Arial"/>
                <w:b/>
                <w:bCs/>
                <w:sz w:val="20"/>
                <w:szCs w:val="24"/>
                <w:lang w:eastAsia="es-ES"/>
              </w:rPr>
              <w:t>NINGUNA</w:t>
            </w:r>
          </w:p>
        </w:tc>
      </w:tr>
      <w:tr w:rsidR="00484234" w:rsidRPr="00484234" w:rsidTr="00484234">
        <w:trPr>
          <w:trHeight w:val="900"/>
        </w:trPr>
        <w:tc>
          <w:tcPr>
            <w:tcW w:w="3559" w:type="dxa"/>
            <w:hideMark/>
          </w:tcPr>
          <w:p w:rsidR="00484234" w:rsidRPr="00484234" w:rsidRDefault="00484234" w:rsidP="00484234">
            <w:pPr>
              <w:spacing w:after="0" w:line="240" w:lineRule="auto"/>
              <w:rPr>
                <w:rFonts w:ascii="Arial" w:eastAsia="Times New Roman" w:hAnsi="Arial" w:cs="Arial"/>
                <w:b/>
                <w:bCs/>
                <w:sz w:val="20"/>
                <w:lang w:eastAsia="es-ES"/>
              </w:rPr>
            </w:pPr>
            <w:r w:rsidRPr="00484234">
              <w:rPr>
                <w:rFonts w:ascii="Arial" w:eastAsia="Times New Roman" w:hAnsi="Arial" w:cs="Arial"/>
                <w:b/>
                <w:bCs/>
                <w:sz w:val="20"/>
                <w:lang w:eastAsia="es-ES"/>
              </w:rPr>
              <w:t>Identificación vigente y con validez oficial del Representante Legal, pudiendo ser cartilla, pasaporte o credencial para votar.</w:t>
            </w:r>
          </w:p>
        </w:tc>
        <w:tc>
          <w:tcPr>
            <w:tcW w:w="3559" w:type="dxa"/>
            <w:hideMark/>
          </w:tcPr>
          <w:p w:rsidR="00484234" w:rsidRPr="00484234" w:rsidRDefault="00484234" w:rsidP="00484234">
            <w:pPr>
              <w:spacing w:after="0" w:line="240" w:lineRule="auto"/>
              <w:jc w:val="center"/>
              <w:rPr>
                <w:rFonts w:ascii="Arial" w:eastAsia="Times New Roman" w:hAnsi="Arial" w:cs="Arial"/>
                <w:b/>
                <w:bCs/>
                <w:sz w:val="20"/>
                <w:szCs w:val="24"/>
                <w:lang w:eastAsia="es-ES"/>
              </w:rPr>
            </w:pPr>
            <w:r w:rsidRPr="00484234">
              <w:rPr>
                <w:rFonts w:ascii="Arial" w:eastAsia="Times New Roman" w:hAnsi="Arial" w:cs="Arial"/>
                <w:b/>
                <w:bCs/>
                <w:sz w:val="20"/>
                <w:szCs w:val="24"/>
                <w:lang w:eastAsia="es-ES"/>
              </w:rPr>
              <w:t>CUMPLE</w:t>
            </w:r>
          </w:p>
        </w:tc>
        <w:tc>
          <w:tcPr>
            <w:tcW w:w="3560" w:type="dxa"/>
            <w:hideMark/>
          </w:tcPr>
          <w:p w:rsidR="00484234" w:rsidRPr="00484234" w:rsidRDefault="00484234" w:rsidP="00484234">
            <w:pPr>
              <w:spacing w:after="0" w:line="240" w:lineRule="auto"/>
              <w:jc w:val="center"/>
              <w:rPr>
                <w:rFonts w:ascii="Arial" w:eastAsia="Times New Roman" w:hAnsi="Arial" w:cs="Arial"/>
                <w:b/>
                <w:bCs/>
                <w:sz w:val="20"/>
                <w:szCs w:val="24"/>
                <w:lang w:eastAsia="es-ES"/>
              </w:rPr>
            </w:pPr>
            <w:r w:rsidRPr="00484234">
              <w:rPr>
                <w:rFonts w:ascii="Arial" w:eastAsia="Times New Roman" w:hAnsi="Arial" w:cs="Arial"/>
                <w:b/>
                <w:bCs/>
                <w:sz w:val="20"/>
                <w:szCs w:val="24"/>
                <w:lang w:eastAsia="es-ES"/>
              </w:rPr>
              <w:t>NINGUNA</w:t>
            </w:r>
          </w:p>
        </w:tc>
      </w:tr>
      <w:tr w:rsidR="00484234" w:rsidRPr="00484234" w:rsidTr="00484234">
        <w:trPr>
          <w:trHeight w:val="615"/>
        </w:trPr>
        <w:tc>
          <w:tcPr>
            <w:tcW w:w="3559" w:type="dxa"/>
            <w:hideMark/>
          </w:tcPr>
          <w:p w:rsidR="00484234" w:rsidRPr="00484234" w:rsidRDefault="00484234" w:rsidP="00484234">
            <w:pPr>
              <w:spacing w:after="0" w:line="240" w:lineRule="auto"/>
              <w:rPr>
                <w:rFonts w:ascii="Arial" w:eastAsia="Times New Roman" w:hAnsi="Arial" w:cs="Arial"/>
                <w:b/>
                <w:bCs/>
                <w:sz w:val="20"/>
                <w:lang w:eastAsia="es-ES"/>
              </w:rPr>
            </w:pPr>
            <w:r w:rsidRPr="00484234">
              <w:rPr>
                <w:rFonts w:ascii="Arial" w:eastAsia="Times New Roman" w:hAnsi="Arial" w:cs="Arial"/>
                <w:b/>
                <w:bCs/>
                <w:sz w:val="20"/>
                <w:lang w:eastAsia="es-ES"/>
              </w:rPr>
              <w:t>Carta manifiesto en hoja membretada.</w:t>
            </w:r>
          </w:p>
        </w:tc>
        <w:tc>
          <w:tcPr>
            <w:tcW w:w="3559" w:type="dxa"/>
            <w:hideMark/>
          </w:tcPr>
          <w:p w:rsidR="00484234" w:rsidRPr="00484234" w:rsidRDefault="00484234" w:rsidP="00484234">
            <w:pPr>
              <w:spacing w:after="0" w:line="240" w:lineRule="auto"/>
              <w:jc w:val="center"/>
              <w:rPr>
                <w:rFonts w:ascii="Arial" w:eastAsia="Times New Roman" w:hAnsi="Arial" w:cs="Arial"/>
                <w:b/>
                <w:bCs/>
                <w:sz w:val="20"/>
                <w:szCs w:val="24"/>
                <w:lang w:eastAsia="es-ES"/>
              </w:rPr>
            </w:pPr>
            <w:r w:rsidRPr="00484234">
              <w:rPr>
                <w:rFonts w:ascii="Arial" w:eastAsia="Times New Roman" w:hAnsi="Arial" w:cs="Arial"/>
                <w:b/>
                <w:bCs/>
                <w:sz w:val="20"/>
                <w:szCs w:val="24"/>
                <w:lang w:eastAsia="es-ES"/>
              </w:rPr>
              <w:t>CUMPLE</w:t>
            </w:r>
          </w:p>
        </w:tc>
        <w:tc>
          <w:tcPr>
            <w:tcW w:w="3560" w:type="dxa"/>
            <w:hideMark/>
          </w:tcPr>
          <w:p w:rsidR="00484234" w:rsidRPr="00484234" w:rsidRDefault="00484234" w:rsidP="00484234">
            <w:pPr>
              <w:spacing w:after="0" w:line="240" w:lineRule="auto"/>
              <w:jc w:val="center"/>
              <w:rPr>
                <w:rFonts w:ascii="Arial" w:eastAsia="Times New Roman" w:hAnsi="Arial" w:cs="Arial"/>
                <w:b/>
                <w:bCs/>
                <w:sz w:val="20"/>
                <w:szCs w:val="24"/>
                <w:lang w:eastAsia="es-ES"/>
              </w:rPr>
            </w:pPr>
            <w:r w:rsidRPr="00484234">
              <w:rPr>
                <w:rFonts w:ascii="Arial" w:eastAsia="Times New Roman" w:hAnsi="Arial" w:cs="Arial"/>
                <w:b/>
                <w:bCs/>
                <w:sz w:val="20"/>
                <w:szCs w:val="24"/>
                <w:lang w:eastAsia="es-ES"/>
              </w:rPr>
              <w:t>NINGUNA</w:t>
            </w:r>
          </w:p>
        </w:tc>
      </w:tr>
    </w:tbl>
    <w:p w:rsidR="00484234" w:rsidRDefault="00484234" w:rsidP="00A5448A">
      <w:pPr>
        <w:spacing w:after="0" w:line="240" w:lineRule="auto"/>
        <w:jc w:val="both"/>
        <w:rPr>
          <w:rFonts w:ascii="Arial" w:eastAsia="Times New Roman" w:hAnsi="Arial" w:cs="Arial"/>
          <w:bCs/>
          <w:color w:val="000000"/>
          <w:lang w:eastAsia="es-MX"/>
        </w:rPr>
      </w:pPr>
    </w:p>
    <w:p w:rsidR="00F9277D" w:rsidRDefault="00F9277D" w:rsidP="00A5448A">
      <w:pPr>
        <w:spacing w:after="0" w:line="240" w:lineRule="auto"/>
        <w:jc w:val="both"/>
        <w:rPr>
          <w:rFonts w:ascii="Arial" w:eastAsia="Times New Roman" w:hAnsi="Arial" w:cs="Arial"/>
          <w:bCs/>
          <w:i/>
          <w:color w:val="000000"/>
          <w:sz w:val="20"/>
          <w:lang w:eastAsia="es-MX"/>
        </w:rPr>
      </w:pPr>
    </w:p>
    <w:p w:rsidR="00175C6C" w:rsidRPr="00175C6C" w:rsidRDefault="003D1FB7" w:rsidP="00A5448A">
      <w:pPr>
        <w:spacing w:after="0" w:line="240" w:lineRule="auto"/>
        <w:jc w:val="both"/>
        <w:rPr>
          <w:rFonts w:ascii="Arial" w:eastAsia="Times New Roman" w:hAnsi="Arial" w:cs="Arial"/>
          <w:color w:val="000000"/>
          <w:lang w:eastAsia="es-MX"/>
        </w:rPr>
      </w:pPr>
      <w:r w:rsidRPr="00BF053D">
        <w:rPr>
          <w:rFonts w:ascii="Arial" w:eastAsia="Times New Roman" w:hAnsi="Arial" w:cs="Arial"/>
          <w:b/>
          <w:bCs/>
          <w:color w:val="000000"/>
          <w:lang w:eastAsia="es-MX"/>
        </w:rPr>
        <w:t>DICTAMEN TÉCNICO</w:t>
      </w:r>
      <w:r w:rsidRPr="00BF053D">
        <w:rPr>
          <w:rFonts w:ascii="Arial" w:eastAsia="Times New Roman" w:hAnsi="Arial" w:cs="Arial"/>
          <w:color w:val="000000"/>
          <w:lang w:eastAsia="es-MX"/>
        </w:rPr>
        <w:t>.</w:t>
      </w:r>
    </w:p>
    <w:p w:rsidR="00D842F1" w:rsidRDefault="003D1FB7" w:rsidP="00A5448A">
      <w:pPr>
        <w:spacing w:after="0" w:line="240" w:lineRule="auto"/>
        <w:jc w:val="both"/>
        <w:rPr>
          <w:rFonts w:ascii="Arial" w:eastAsia="Times New Roman" w:hAnsi="Arial" w:cs="Arial"/>
          <w:bCs/>
          <w:color w:val="000000"/>
          <w:lang w:eastAsia="es-MX"/>
        </w:rPr>
      </w:pPr>
      <w:r w:rsidRPr="00BF053D">
        <w:rPr>
          <w:rFonts w:ascii="Arial" w:eastAsia="Times New Roman" w:hAnsi="Arial" w:cs="Arial"/>
          <w:bCs/>
          <w:color w:val="000000"/>
          <w:lang w:eastAsia="es-MX"/>
        </w:rPr>
        <w:t>Así mi</w:t>
      </w:r>
      <w:r w:rsidR="00EF299C">
        <w:rPr>
          <w:rFonts w:ascii="Arial" w:eastAsia="Times New Roman" w:hAnsi="Arial" w:cs="Arial"/>
          <w:bCs/>
          <w:color w:val="000000"/>
          <w:lang w:val="es-419" w:eastAsia="es-MX"/>
        </w:rPr>
        <w:t>s</w:t>
      </w:r>
      <w:r w:rsidRPr="00BF053D">
        <w:rPr>
          <w:rFonts w:ascii="Arial" w:eastAsia="Times New Roman" w:hAnsi="Arial" w:cs="Arial"/>
          <w:bCs/>
          <w:color w:val="000000"/>
          <w:lang w:eastAsia="es-MX"/>
        </w:rPr>
        <w:t xml:space="preserve">mo en lo que respecta a la propuesta técnica, </w:t>
      </w:r>
      <w:r w:rsidR="00B75F32">
        <w:rPr>
          <w:rFonts w:ascii="Arial" w:eastAsia="Times New Roman" w:hAnsi="Arial" w:cs="Arial"/>
          <w:bCs/>
          <w:color w:val="000000"/>
          <w:lang w:eastAsia="es-MX"/>
        </w:rPr>
        <w:t xml:space="preserve">de </w:t>
      </w:r>
      <w:r w:rsidRPr="00BF053D">
        <w:rPr>
          <w:rFonts w:ascii="Arial" w:eastAsia="Times New Roman" w:hAnsi="Arial" w:cs="Arial"/>
          <w:bCs/>
          <w:color w:val="000000"/>
          <w:lang w:eastAsia="es-MX"/>
        </w:rPr>
        <w:t>la empresa</w:t>
      </w:r>
      <w:r w:rsidRPr="00BF053D">
        <w:rPr>
          <w:rFonts w:ascii="Arial" w:eastAsia="Times New Roman" w:hAnsi="Arial" w:cs="Arial"/>
          <w:b/>
          <w:bCs/>
          <w:color w:val="000000"/>
          <w:lang w:eastAsia="es-MX"/>
        </w:rPr>
        <w:t xml:space="preserve"> </w:t>
      </w:r>
      <w:r w:rsidR="00F52CA8">
        <w:rPr>
          <w:rFonts w:ascii="Arial" w:eastAsia="Times New Roman" w:hAnsi="Arial" w:cs="Arial"/>
          <w:b/>
          <w:bCs/>
          <w:color w:val="000000"/>
          <w:lang w:eastAsia="es-MX"/>
        </w:rPr>
        <w:t>BERUMEN Y ASOCIADOS S.A. DE C.V.</w:t>
      </w:r>
      <w:r w:rsidR="00A5448A" w:rsidRPr="00BF053D">
        <w:rPr>
          <w:rFonts w:ascii="Arial" w:eastAsia="Times New Roman" w:hAnsi="Arial" w:cs="Arial"/>
          <w:b/>
          <w:bCs/>
          <w:color w:val="000000"/>
          <w:lang w:eastAsia="es-MX"/>
        </w:rPr>
        <w:t>,</w:t>
      </w:r>
      <w:r w:rsidR="005A0672" w:rsidRPr="00BF053D">
        <w:rPr>
          <w:rFonts w:ascii="Arial" w:eastAsia="Times New Roman" w:hAnsi="Arial" w:cs="Arial"/>
          <w:bCs/>
          <w:color w:val="000000"/>
          <w:lang w:eastAsia="es-MX"/>
        </w:rPr>
        <w:t xml:space="preserve"> </w:t>
      </w:r>
      <w:r w:rsidR="00B75F32">
        <w:rPr>
          <w:rFonts w:ascii="Arial" w:eastAsia="Times New Roman" w:hAnsi="Arial" w:cs="Arial"/>
          <w:bCs/>
          <w:color w:val="000000"/>
          <w:lang w:eastAsia="es-MX"/>
        </w:rPr>
        <w:t xml:space="preserve">y </w:t>
      </w:r>
      <w:r w:rsidR="00005B4B" w:rsidRPr="00BF053D">
        <w:rPr>
          <w:rFonts w:ascii="Arial" w:eastAsia="Times New Roman" w:hAnsi="Arial" w:cs="Arial"/>
          <w:bCs/>
          <w:color w:val="000000"/>
          <w:lang w:eastAsia="es-MX"/>
        </w:rPr>
        <w:t xml:space="preserve">conforme a lo manifestado en el dictamen técnico emitido por </w:t>
      </w:r>
      <w:r w:rsidR="00D842F1">
        <w:rPr>
          <w:rFonts w:ascii="Arial" w:eastAsia="Times New Roman" w:hAnsi="Arial" w:cs="Arial"/>
          <w:bCs/>
          <w:color w:val="000000"/>
          <w:lang w:eastAsia="es-MX"/>
        </w:rPr>
        <w:t>la Jefatura de Gabinete del Ayuntamiento de San Pedro Tlaquepaque Jalisco, con fecha 21 veintiuno de junio de 2018</w:t>
      </w:r>
      <w:r w:rsidR="006921DB">
        <w:rPr>
          <w:rFonts w:ascii="Arial" w:eastAsia="Times New Roman" w:hAnsi="Arial" w:cs="Arial"/>
          <w:bCs/>
          <w:color w:val="000000"/>
          <w:lang w:eastAsia="es-MX"/>
        </w:rPr>
        <w:t xml:space="preserve">, se </w:t>
      </w:r>
      <w:r w:rsidR="00D842F1">
        <w:rPr>
          <w:rFonts w:ascii="Arial" w:eastAsia="Times New Roman" w:hAnsi="Arial" w:cs="Arial"/>
          <w:bCs/>
          <w:color w:val="000000"/>
          <w:lang w:eastAsia="es-MX"/>
        </w:rPr>
        <w:t>señala lo siguiente:</w:t>
      </w:r>
    </w:p>
    <w:p w:rsidR="00D842F1" w:rsidRDefault="00D842F1" w:rsidP="00A5448A">
      <w:pPr>
        <w:spacing w:after="0" w:line="240" w:lineRule="auto"/>
        <w:jc w:val="both"/>
        <w:rPr>
          <w:rFonts w:ascii="Arial" w:eastAsia="Times New Roman" w:hAnsi="Arial" w:cs="Arial"/>
          <w:bCs/>
          <w:color w:val="000000"/>
          <w:lang w:eastAsia="es-MX"/>
        </w:rPr>
      </w:pPr>
    </w:p>
    <w:tbl>
      <w:tblPr>
        <w:tblpPr w:leftFromText="141" w:rightFromText="141" w:vertAnchor="text" w:horzAnchor="margin" w:tblpX="-74" w:tblpY="-31"/>
        <w:tblW w:w="10744" w:type="dxa"/>
        <w:tblCellMar>
          <w:left w:w="70" w:type="dxa"/>
          <w:right w:w="70" w:type="dxa"/>
        </w:tblCellMar>
        <w:tblLook w:val="04A0" w:firstRow="1" w:lastRow="0" w:firstColumn="1" w:lastColumn="0" w:noHBand="0" w:noVBand="1"/>
      </w:tblPr>
      <w:tblGrid>
        <w:gridCol w:w="3123"/>
        <w:gridCol w:w="7621"/>
      </w:tblGrid>
      <w:tr w:rsidR="00183805" w:rsidRPr="00304CE1" w:rsidTr="00035E47">
        <w:trPr>
          <w:trHeight w:val="314"/>
        </w:trPr>
        <w:tc>
          <w:tcPr>
            <w:tcW w:w="10744" w:type="dxa"/>
            <w:gridSpan w:val="2"/>
            <w:tcBorders>
              <w:top w:val="single" w:sz="8" w:space="0" w:color="auto"/>
              <w:left w:val="single" w:sz="8" w:space="0" w:color="auto"/>
              <w:bottom w:val="nil"/>
              <w:right w:val="single" w:sz="8" w:space="0" w:color="auto"/>
            </w:tcBorders>
            <w:shd w:val="clear" w:color="auto" w:fill="auto"/>
            <w:noWrap/>
            <w:vAlign w:val="center"/>
          </w:tcPr>
          <w:p w:rsidR="00183805" w:rsidRPr="00304CE1" w:rsidRDefault="00183805" w:rsidP="00C56DF9">
            <w:pPr>
              <w:spacing w:after="0" w:line="240" w:lineRule="auto"/>
              <w:jc w:val="center"/>
              <w:rPr>
                <w:rFonts w:ascii="Arial" w:eastAsia="Times New Roman" w:hAnsi="Arial" w:cs="Arial"/>
                <w:b/>
                <w:bCs/>
                <w:lang w:eastAsia="es-ES"/>
              </w:rPr>
            </w:pPr>
            <w:r w:rsidRPr="00484234">
              <w:rPr>
                <w:rFonts w:ascii="Arial" w:hAnsi="Arial" w:cs="Arial"/>
                <w:b/>
                <w:bCs/>
                <w:szCs w:val="28"/>
              </w:rPr>
              <w:t>GOBIERNO MUNICIPAL DE SAN PEDRO TLAQUEPAQUE</w:t>
            </w:r>
          </w:p>
        </w:tc>
      </w:tr>
      <w:tr w:rsidR="00183805" w:rsidRPr="00304CE1" w:rsidTr="005E2EA1">
        <w:trPr>
          <w:trHeight w:val="314"/>
        </w:trPr>
        <w:tc>
          <w:tcPr>
            <w:tcW w:w="10744" w:type="dxa"/>
            <w:gridSpan w:val="2"/>
            <w:tcBorders>
              <w:top w:val="single" w:sz="8" w:space="0" w:color="auto"/>
              <w:left w:val="single" w:sz="8" w:space="0" w:color="auto"/>
              <w:bottom w:val="nil"/>
              <w:right w:val="single" w:sz="8" w:space="0" w:color="auto"/>
            </w:tcBorders>
            <w:shd w:val="clear" w:color="auto" w:fill="auto"/>
            <w:noWrap/>
            <w:vAlign w:val="center"/>
          </w:tcPr>
          <w:p w:rsidR="00183805" w:rsidRPr="00304CE1" w:rsidRDefault="00183805" w:rsidP="00C56DF9">
            <w:pPr>
              <w:spacing w:after="0" w:line="240" w:lineRule="auto"/>
              <w:jc w:val="center"/>
              <w:rPr>
                <w:rFonts w:ascii="Arial" w:eastAsia="Times New Roman" w:hAnsi="Arial" w:cs="Arial"/>
                <w:b/>
                <w:bCs/>
                <w:lang w:eastAsia="es-ES"/>
              </w:rPr>
            </w:pPr>
            <w:r w:rsidRPr="00484234">
              <w:rPr>
                <w:rFonts w:ascii="Arial" w:eastAsia="Times New Roman" w:hAnsi="Arial" w:cs="Arial"/>
                <w:b/>
                <w:bCs/>
                <w:color w:val="000000"/>
                <w:lang w:eastAsia="es-MX"/>
              </w:rPr>
              <w:t>LICITACIÓN PÚBLICA NACIONAL LPN 24/2018 CONTRATACIÓN DEL SERVICIO DE APLICACIÓN DE 03 ENCUESTAS</w:t>
            </w:r>
          </w:p>
        </w:tc>
      </w:tr>
      <w:tr w:rsidR="00183805" w:rsidRPr="00304CE1" w:rsidTr="00EE14A3">
        <w:trPr>
          <w:trHeight w:val="314"/>
        </w:trPr>
        <w:tc>
          <w:tcPr>
            <w:tcW w:w="10744" w:type="dxa"/>
            <w:gridSpan w:val="2"/>
            <w:tcBorders>
              <w:top w:val="single" w:sz="8" w:space="0" w:color="auto"/>
              <w:left w:val="single" w:sz="8" w:space="0" w:color="auto"/>
              <w:bottom w:val="nil"/>
              <w:right w:val="single" w:sz="8" w:space="0" w:color="auto"/>
            </w:tcBorders>
            <w:shd w:val="clear" w:color="auto" w:fill="auto"/>
            <w:noWrap/>
            <w:vAlign w:val="center"/>
          </w:tcPr>
          <w:p w:rsidR="00183805" w:rsidRPr="00304CE1" w:rsidRDefault="00183805" w:rsidP="00C56DF9">
            <w:pPr>
              <w:spacing w:after="0" w:line="240" w:lineRule="auto"/>
              <w:jc w:val="center"/>
              <w:rPr>
                <w:rFonts w:ascii="Arial" w:eastAsia="Times New Roman" w:hAnsi="Arial" w:cs="Arial"/>
                <w:b/>
                <w:bCs/>
                <w:lang w:eastAsia="es-ES"/>
              </w:rPr>
            </w:pPr>
            <w:r>
              <w:rPr>
                <w:rFonts w:ascii="Arial" w:eastAsia="Times New Roman" w:hAnsi="Arial" w:cs="Arial"/>
                <w:b/>
                <w:bCs/>
                <w:lang w:eastAsia="es-ES"/>
              </w:rPr>
              <w:t>PROPUESTA TÉCNICA</w:t>
            </w:r>
          </w:p>
        </w:tc>
      </w:tr>
      <w:tr w:rsidR="00C56DF9" w:rsidRPr="00304CE1" w:rsidTr="00540F0E">
        <w:trPr>
          <w:trHeight w:val="314"/>
        </w:trPr>
        <w:tc>
          <w:tcPr>
            <w:tcW w:w="3123" w:type="dxa"/>
            <w:tcBorders>
              <w:top w:val="single" w:sz="8" w:space="0" w:color="auto"/>
              <w:left w:val="single" w:sz="8" w:space="0" w:color="auto"/>
              <w:bottom w:val="nil"/>
              <w:right w:val="single" w:sz="8" w:space="0" w:color="auto"/>
            </w:tcBorders>
            <w:shd w:val="clear" w:color="auto" w:fill="BFBFBF" w:themeFill="background1" w:themeFillShade="BF"/>
            <w:noWrap/>
            <w:vAlign w:val="center"/>
            <w:hideMark/>
          </w:tcPr>
          <w:p w:rsidR="00C56DF9" w:rsidRPr="00304CE1" w:rsidRDefault="00C56DF9" w:rsidP="00C56DF9">
            <w:pPr>
              <w:spacing w:after="0" w:line="240" w:lineRule="auto"/>
              <w:jc w:val="center"/>
              <w:rPr>
                <w:rFonts w:ascii="Arial" w:eastAsia="Times New Roman" w:hAnsi="Arial" w:cs="Arial"/>
                <w:b/>
                <w:bCs/>
                <w:sz w:val="20"/>
                <w:lang w:eastAsia="es-ES"/>
              </w:rPr>
            </w:pPr>
            <w:r w:rsidRPr="00304CE1">
              <w:rPr>
                <w:rFonts w:ascii="Arial" w:eastAsia="Times New Roman" w:hAnsi="Arial" w:cs="Arial"/>
                <w:b/>
                <w:bCs/>
                <w:sz w:val="20"/>
                <w:lang w:eastAsia="es-ES"/>
              </w:rPr>
              <w:t>PARTIDAS</w:t>
            </w:r>
          </w:p>
        </w:tc>
        <w:tc>
          <w:tcPr>
            <w:tcW w:w="7621" w:type="dxa"/>
            <w:tcBorders>
              <w:top w:val="single" w:sz="8" w:space="0" w:color="auto"/>
              <w:left w:val="nil"/>
              <w:bottom w:val="nil"/>
              <w:right w:val="single" w:sz="8" w:space="0" w:color="auto"/>
            </w:tcBorders>
            <w:shd w:val="clear" w:color="auto" w:fill="BFBFBF" w:themeFill="background1" w:themeFillShade="BF"/>
            <w:vAlign w:val="center"/>
            <w:hideMark/>
          </w:tcPr>
          <w:p w:rsidR="00C56DF9" w:rsidRPr="00304CE1" w:rsidRDefault="00C56DF9" w:rsidP="00C56DF9">
            <w:pPr>
              <w:spacing w:after="0" w:line="240" w:lineRule="auto"/>
              <w:jc w:val="center"/>
              <w:rPr>
                <w:rFonts w:ascii="Arial" w:eastAsia="Times New Roman" w:hAnsi="Arial" w:cs="Arial"/>
                <w:b/>
                <w:bCs/>
                <w:sz w:val="20"/>
                <w:lang w:eastAsia="es-ES"/>
              </w:rPr>
            </w:pPr>
            <w:r w:rsidRPr="00304CE1">
              <w:rPr>
                <w:rFonts w:ascii="Arial" w:eastAsia="Times New Roman" w:hAnsi="Arial" w:cs="Arial"/>
                <w:b/>
                <w:bCs/>
                <w:sz w:val="20"/>
                <w:lang w:eastAsia="es-ES"/>
              </w:rPr>
              <w:t>BERUMEN Y ASOCIADOS S.A. DE C.V.</w:t>
            </w:r>
          </w:p>
        </w:tc>
      </w:tr>
      <w:tr w:rsidR="00C56DF9" w:rsidRPr="00304CE1" w:rsidTr="00C56DF9">
        <w:trPr>
          <w:trHeight w:val="1049"/>
        </w:trPr>
        <w:tc>
          <w:tcPr>
            <w:tcW w:w="312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56DF9" w:rsidRPr="00304CE1" w:rsidRDefault="00C56DF9" w:rsidP="00C56DF9">
            <w:pPr>
              <w:spacing w:after="0" w:line="240" w:lineRule="auto"/>
              <w:jc w:val="center"/>
              <w:rPr>
                <w:rFonts w:ascii="Arial" w:eastAsia="Times New Roman" w:hAnsi="Arial" w:cs="Arial"/>
                <w:b/>
                <w:bCs/>
                <w:szCs w:val="24"/>
                <w:lang w:eastAsia="es-ES"/>
              </w:rPr>
            </w:pPr>
            <w:r w:rsidRPr="00304CE1">
              <w:rPr>
                <w:rFonts w:ascii="Arial" w:eastAsia="Times New Roman" w:hAnsi="Arial" w:cs="Arial"/>
                <w:b/>
                <w:bCs/>
                <w:szCs w:val="24"/>
                <w:lang w:eastAsia="es-ES"/>
              </w:rPr>
              <w:t>PARTIDA UNICA</w:t>
            </w:r>
          </w:p>
        </w:tc>
        <w:tc>
          <w:tcPr>
            <w:tcW w:w="7621" w:type="dxa"/>
            <w:tcBorders>
              <w:top w:val="single" w:sz="8" w:space="0" w:color="auto"/>
              <w:left w:val="nil"/>
              <w:bottom w:val="single" w:sz="8" w:space="0" w:color="auto"/>
              <w:right w:val="single" w:sz="8" w:space="0" w:color="auto"/>
            </w:tcBorders>
            <w:shd w:val="clear" w:color="000000" w:fill="FFFFFF"/>
            <w:vAlign w:val="center"/>
            <w:hideMark/>
          </w:tcPr>
          <w:p w:rsidR="00C56DF9" w:rsidRPr="00304CE1" w:rsidRDefault="00C56DF9" w:rsidP="00C56DF9">
            <w:pPr>
              <w:spacing w:after="0" w:line="240" w:lineRule="auto"/>
              <w:jc w:val="center"/>
              <w:rPr>
                <w:rFonts w:ascii="Arial" w:eastAsia="Times New Roman" w:hAnsi="Arial" w:cs="Arial"/>
                <w:b/>
                <w:bCs/>
                <w:color w:val="00B050"/>
                <w:szCs w:val="28"/>
                <w:lang w:eastAsia="es-ES"/>
              </w:rPr>
            </w:pPr>
            <w:r w:rsidRPr="00304CE1">
              <w:rPr>
                <w:rFonts w:ascii="Arial" w:eastAsia="Times New Roman" w:hAnsi="Arial" w:cs="Arial"/>
                <w:b/>
                <w:bCs/>
                <w:szCs w:val="28"/>
                <w:lang w:eastAsia="es-ES"/>
              </w:rPr>
              <w:t>La empresa Berumen y Asociados cumple con la expectativa para brindar el Servicio de Aplicación de 03 Encuestas.</w:t>
            </w:r>
          </w:p>
        </w:tc>
      </w:tr>
    </w:tbl>
    <w:p w:rsidR="00C56DF9" w:rsidRDefault="00C56DF9" w:rsidP="00A5448A">
      <w:pPr>
        <w:spacing w:after="0" w:line="240" w:lineRule="auto"/>
        <w:jc w:val="both"/>
        <w:rPr>
          <w:rFonts w:ascii="Arial" w:eastAsia="Times New Roman" w:hAnsi="Arial" w:cs="Arial"/>
          <w:bCs/>
          <w:color w:val="000000"/>
          <w:lang w:eastAsia="es-MX"/>
        </w:rPr>
      </w:pPr>
    </w:p>
    <w:p w:rsidR="00304CE1" w:rsidRDefault="00304CE1" w:rsidP="00A5448A">
      <w:pPr>
        <w:spacing w:after="0" w:line="240" w:lineRule="auto"/>
        <w:jc w:val="both"/>
        <w:rPr>
          <w:rFonts w:ascii="Arial" w:eastAsia="Times New Roman" w:hAnsi="Arial" w:cs="Arial"/>
          <w:bCs/>
          <w:color w:val="000000"/>
          <w:lang w:eastAsia="es-MX"/>
        </w:rPr>
      </w:pPr>
    </w:p>
    <w:p w:rsidR="001A1943" w:rsidRPr="00BF053D" w:rsidRDefault="00A23A1F" w:rsidP="00776CD9">
      <w:pPr>
        <w:spacing w:after="0" w:line="240" w:lineRule="auto"/>
        <w:rPr>
          <w:rFonts w:ascii="Arial" w:eastAsia="Times New Roman" w:hAnsi="Arial" w:cs="Arial"/>
          <w:b/>
          <w:bCs/>
          <w:color w:val="000000"/>
          <w:lang w:eastAsia="es-MX"/>
        </w:rPr>
      </w:pPr>
      <w:r w:rsidRPr="00BF053D">
        <w:rPr>
          <w:rFonts w:ascii="Arial" w:eastAsia="Times New Roman" w:hAnsi="Arial" w:cs="Arial"/>
          <w:b/>
          <w:bCs/>
          <w:color w:val="000000"/>
          <w:lang w:eastAsia="es-MX"/>
        </w:rPr>
        <w:t>PUNTO No. 5</w:t>
      </w:r>
    </w:p>
    <w:p w:rsidR="001A1943" w:rsidRDefault="001A1943" w:rsidP="00776CD9">
      <w:pPr>
        <w:spacing w:after="0" w:line="240" w:lineRule="auto"/>
        <w:rPr>
          <w:rFonts w:ascii="Arial" w:eastAsia="Times New Roman" w:hAnsi="Arial" w:cs="Arial"/>
          <w:b/>
          <w:color w:val="000000"/>
          <w:lang w:eastAsia="es-MX"/>
        </w:rPr>
      </w:pPr>
      <w:r w:rsidRPr="00F8796E">
        <w:rPr>
          <w:rFonts w:ascii="Arial" w:eastAsia="Times New Roman" w:hAnsi="Arial" w:cs="Arial"/>
          <w:b/>
          <w:color w:val="000000"/>
          <w:lang w:eastAsia="es-MX"/>
        </w:rPr>
        <w:t>APERTURA DE PROPUESTAS ECONÓMICAS Y ADJUDICACIÓN.</w:t>
      </w:r>
    </w:p>
    <w:p w:rsidR="00776CD9" w:rsidRPr="00F8796E" w:rsidRDefault="00776CD9" w:rsidP="00776CD9">
      <w:pPr>
        <w:spacing w:after="0" w:line="240" w:lineRule="auto"/>
        <w:rPr>
          <w:rFonts w:ascii="Arial" w:eastAsia="Times New Roman" w:hAnsi="Arial" w:cs="Arial"/>
          <w:b/>
          <w:color w:val="000000"/>
          <w:lang w:eastAsia="es-MX"/>
        </w:rPr>
      </w:pPr>
    </w:p>
    <w:p w:rsidR="0047354D" w:rsidRDefault="005D7BE2" w:rsidP="006921DB">
      <w:pPr>
        <w:spacing w:after="0" w:line="240" w:lineRule="auto"/>
        <w:jc w:val="both"/>
        <w:rPr>
          <w:rFonts w:ascii="Arial" w:eastAsia="Times New Roman" w:hAnsi="Arial" w:cs="Arial"/>
          <w:bCs/>
          <w:color w:val="000000"/>
          <w:lang w:val="es-419" w:eastAsia="es-MX"/>
        </w:rPr>
      </w:pPr>
      <w:r>
        <w:rPr>
          <w:rFonts w:ascii="Arial" w:eastAsia="Times New Roman" w:hAnsi="Arial" w:cs="Arial"/>
          <w:bCs/>
          <w:color w:val="000000"/>
          <w:lang w:eastAsia="es-MX"/>
        </w:rPr>
        <w:t xml:space="preserve"> </w:t>
      </w:r>
      <w:r w:rsidR="009948DB">
        <w:rPr>
          <w:rFonts w:ascii="Arial" w:eastAsia="Times New Roman" w:hAnsi="Arial" w:cs="Arial"/>
          <w:bCs/>
          <w:color w:val="000000"/>
          <w:lang w:eastAsia="es-MX"/>
        </w:rPr>
        <w:t>Una vez analizados que fueron los dictámenes legal y técnico, s</w:t>
      </w:r>
      <w:r w:rsidR="006921DB" w:rsidRPr="00C27E6A">
        <w:rPr>
          <w:rFonts w:ascii="Arial" w:eastAsia="Times New Roman" w:hAnsi="Arial" w:cs="Arial"/>
          <w:bCs/>
          <w:color w:val="000000"/>
          <w:lang w:eastAsia="es-MX"/>
        </w:rPr>
        <w:t xml:space="preserve">e procede a abrir </w:t>
      </w:r>
      <w:r w:rsidR="009948DB">
        <w:rPr>
          <w:rFonts w:ascii="Arial" w:eastAsia="Times New Roman" w:hAnsi="Arial" w:cs="Arial"/>
          <w:bCs/>
          <w:color w:val="000000"/>
          <w:lang w:eastAsia="es-MX"/>
        </w:rPr>
        <w:t>el</w:t>
      </w:r>
      <w:r w:rsidR="006921DB" w:rsidRPr="00C27E6A">
        <w:rPr>
          <w:rFonts w:ascii="Arial" w:eastAsia="Times New Roman" w:hAnsi="Arial" w:cs="Arial"/>
          <w:bCs/>
          <w:color w:val="000000"/>
          <w:lang w:eastAsia="es-MX"/>
        </w:rPr>
        <w:t xml:space="preserve"> sobre que contiene la </w:t>
      </w:r>
      <w:r w:rsidR="009948DB">
        <w:rPr>
          <w:rFonts w:ascii="Arial" w:eastAsia="Times New Roman" w:hAnsi="Arial" w:cs="Arial"/>
          <w:bCs/>
          <w:color w:val="000000"/>
          <w:lang w:eastAsia="es-MX"/>
        </w:rPr>
        <w:t>p</w:t>
      </w:r>
      <w:r w:rsidR="006921DB" w:rsidRPr="00C27E6A">
        <w:rPr>
          <w:rFonts w:ascii="Arial" w:eastAsia="Times New Roman" w:hAnsi="Arial" w:cs="Arial"/>
          <w:bCs/>
          <w:color w:val="000000"/>
          <w:lang w:eastAsia="es-MX"/>
        </w:rPr>
        <w:t>ropuesta económica, la cual se proyecta en la sala, llenando</w:t>
      </w:r>
      <w:r w:rsidR="005F4FE2">
        <w:rPr>
          <w:rFonts w:ascii="Arial" w:eastAsia="Times New Roman" w:hAnsi="Arial" w:cs="Arial"/>
          <w:bCs/>
          <w:color w:val="000000"/>
          <w:lang w:eastAsia="es-MX"/>
        </w:rPr>
        <w:t xml:space="preserve"> el cuadro respectivo con la información que contiene dicha propuesta</w:t>
      </w:r>
      <w:r w:rsidR="006921DB" w:rsidRPr="00C27E6A">
        <w:rPr>
          <w:rFonts w:ascii="Arial" w:eastAsia="Times New Roman" w:hAnsi="Arial" w:cs="Arial"/>
          <w:bCs/>
          <w:color w:val="000000"/>
          <w:lang w:eastAsia="es-MX"/>
        </w:rPr>
        <w:t xml:space="preserve"> para su mejor visualización, mismo que </w:t>
      </w:r>
      <w:r w:rsidR="005F4FE2">
        <w:rPr>
          <w:rFonts w:ascii="Arial" w:eastAsia="Times New Roman" w:hAnsi="Arial" w:cs="Arial"/>
          <w:bCs/>
          <w:color w:val="000000"/>
          <w:lang w:eastAsia="es-MX"/>
        </w:rPr>
        <w:t xml:space="preserve">se anexa </w:t>
      </w:r>
      <w:r w:rsidR="006921DB" w:rsidRPr="00C27E6A">
        <w:rPr>
          <w:rFonts w:ascii="Arial" w:eastAsia="Times New Roman" w:hAnsi="Arial" w:cs="Arial"/>
          <w:bCs/>
          <w:color w:val="000000"/>
          <w:lang w:eastAsia="es-MX"/>
        </w:rPr>
        <w:t xml:space="preserve">a la presente acta; una vez plasmados los precios que propone </w:t>
      </w:r>
      <w:r w:rsidR="00E8259E">
        <w:rPr>
          <w:rFonts w:ascii="Arial" w:eastAsia="Times New Roman" w:hAnsi="Arial" w:cs="Arial"/>
          <w:bCs/>
          <w:color w:val="000000"/>
          <w:lang w:eastAsia="es-MX"/>
        </w:rPr>
        <w:t xml:space="preserve">la </w:t>
      </w:r>
      <w:r w:rsidR="006921DB" w:rsidRPr="00C27E6A">
        <w:rPr>
          <w:rFonts w:ascii="Arial" w:eastAsia="Times New Roman" w:hAnsi="Arial" w:cs="Arial"/>
          <w:bCs/>
          <w:color w:val="000000"/>
          <w:lang w:eastAsia="es-MX"/>
        </w:rPr>
        <w:t>empresa,</w:t>
      </w:r>
      <w:r w:rsidR="006921DB">
        <w:rPr>
          <w:rFonts w:ascii="Arial" w:eastAsia="Times New Roman" w:hAnsi="Arial" w:cs="Arial"/>
          <w:bCs/>
          <w:color w:val="000000"/>
          <w:lang w:eastAsia="es-MX"/>
        </w:rPr>
        <w:t xml:space="preserve"> las condiciones de pago y los documentos de dicha propuesta</w:t>
      </w:r>
      <w:r w:rsidR="006921DB" w:rsidRPr="00C27E6A">
        <w:rPr>
          <w:rFonts w:ascii="Arial" w:eastAsia="Times New Roman" w:hAnsi="Arial" w:cs="Arial"/>
          <w:bCs/>
          <w:color w:val="000000"/>
          <w:lang w:eastAsia="es-MX"/>
        </w:rPr>
        <w:t xml:space="preserve"> se les pregunta a</w:t>
      </w:r>
      <w:r w:rsidR="00AE4727">
        <w:rPr>
          <w:rFonts w:ascii="Arial" w:eastAsia="Times New Roman" w:hAnsi="Arial" w:cs="Arial"/>
          <w:bCs/>
          <w:color w:val="000000"/>
          <w:lang w:eastAsia="es-MX"/>
        </w:rPr>
        <w:t xml:space="preserve"> la representante de dicha participante si la información que se ha registrado es correcta, respondiendo ésta última que sí</w:t>
      </w:r>
      <w:r w:rsidR="00423A9B">
        <w:rPr>
          <w:rFonts w:ascii="Arial" w:eastAsia="Times New Roman" w:hAnsi="Arial" w:cs="Arial"/>
          <w:bCs/>
          <w:color w:val="000000"/>
          <w:lang w:val="es-419" w:eastAsia="es-MX"/>
        </w:rPr>
        <w:t>, siendo la siguiente:</w:t>
      </w:r>
    </w:p>
    <w:p w:rsidR="00984644" w:rsidRDefault="00984644" w:rsidP="00984644">
      <w:pPr>
        <w:spacing w:after="0" w:line="240" w:lineRule="auto"/>
        <w:ind w:left="-142"/>
        <w:jc w:val="both"/>
        <w:rPr>
          <w:rFonts w:ascii="Arial" w:eastAsia="Times New Roman" w:hAnsi="Arial" w:cs="Arial"/>
          <w:bCs/>
          <w:color w:val="000000"/>
          <w:lang w:val="es-419" w:eastAsia="es-MX"/>
        </w:rPr>
      </w:pPr>
    </w:p>
    <w:tbl>
      <w:tblPr>
        <w:tblpPr w:leftFromText="141" w:rightFromText="141" w:vertAnchor="text" w:horzAnchor="margin" w:tblpY="98"/>
        <w:tblW w:w="11269" w:type="dxa"/>
        <w:tblLayout w:type="fixed"/>
        <w:tblCellMar>
          <w:left w:w="70" w:type="dxa"/>
          <w:right w:w="70" w:type="dxa"/>
        </w:tblCellMar>
        <w:tblLook w:val="04A0" w:firstRow="1" w:lastRow="0" w:firstColumn="1" w:lastColumn="0" w:noHBand="0" w:noVBand="1"/>
      </w:tblPr>
      <w:tblGrid>
        <w:gridCol w:w="1581"/>
        <w:gridCol w:w="1466"/>
        <w:gridCol w:w="1559"/>
        <w:gridCol w:w="1701"/>
        <w:gridCol w:w="1560"/>
        <w:gridCol w:w="1559"/>
        <w:gridCol w:w="1843"/>
      </w:tblGrid>
      <w:tr w:rsidR="00D91750" w:rsidRPr="00A550DB" w:rsidTr="00DF170F">
        <w:trPr>
          <w:trHeight w:val="2070"/>
        </w:trPr>
        <w:tc>
          <w:tcPr>
            <w:tcW w:w="1581" w:type="dxa"/>
            <w:tcBorders>
              <w:top w:val="single" w:sz="8" w:space="0" w:color="auto"/>
              <w:left w:val="single" w:sz="8" w:space="0" w:color="auto"/>
              <w:bottom w:val="nil"/>
              <w:right w:val="single" w:sz="8" w:space="0" w:color="auto"/>
            </w:tcBorders>
            <w:shd w:val="clear" w:color="auto" w:fill="BFBFBF" w:themeFill="background1" w:themeFillShade="BF"/>
            <w:vAlign w:val="center"/>
            <w:hideMark/>
          </w:tcPr>
          <w:p w:rsidR="005D7BE2" w:rsidRPr="00A550DB" w:rsidRDefault="005D7BE2" w:rsidP="005D7BE2">
            <w:pPr>
              <w:spacing w:after="0" w:line="240" w:lineRule="auto"/>
              <w:jc w:val="center"/>
              <w:rPr>
                <w:rFonts w:ascii="Arial" w:eastAsia="Times New Roman" w:hAnsi="Arial" w:cs="Arial"/>
                <w:b/>
                <w:bCs/>
                <w:lang w:eastAsia="es-ES"/>
              </w:rPr>
            </w:pPr>
            <w:r w:rsidRPr="00A550DB">
              <w:rPr>
                <w:rFonts w:ascii="Arial" w:eastAsia="Times New Roman" w:hAnsi="Arial" w:cs="Arial"/>
                <w:b/>
                <w:bCs/>
                <w:lang w:eastAsia="es-ES"/>
              </w:rPr>
              <w:t>BERUMEN Y ASOCIADOS S.A. DE C.V.</w:t>
            </w:r>
          </w:p>
        </w:tc>
        <w:tc>
          <w:tcPr>
            <w:tcW w:w="1466"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5D7BE2" w:rsidRPr="00A550DB" w:rsidRDefault="005D7BE2" w:rsidP="0027602D">
            <w:pPr>
              <w:spacing w:after="0" w:line="240" w:lineRule="auto"/>
              <w:jc w:val="center"/>
              <w:rPr>
                <w:rFonts w:ascii="Arial" w:eastAsia="Times New Roman" w:hAnsi="Arial" w:cs="Arial"/>
                <w:b/>
                <w:bCs/>
                <w:lang w:eastAsia="es-ES"/>
              </w:rPr>
            </w:pPr>
            <w:r w:rsidRPr="00A550DB">
              <w:rPr>
                <w:rFonts w:ascii="Arial" w:eastAsia="Times New Roman" w:hAnsi="Arial" w:cs="Arial"/>
                <w:b/>
                <w:bCs/>
                <w:lang w:eastAsia="es-ES"/>
              </w:rPr>
              <w:t>Precio Individual con I.V.A. incluido.</w:t>
            </w:r>
          </w:p>
        </w:tc>
        <w:tc>
          <w:tcPr>
            <w:tcW w:w="1559"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5D7BE2" w:rsidRPr="00A550DB" w:rsidRDefault="005D7BE2" w:rsidP="0027602D">
            <w:pPr>
              <w:spacing w:after="0" w:line="240" w:lineRule="auto"/>
              <w:jc w:val="center"/>
              <w:rPr>
                <w:rFonts w:ascii="Arial" w:eastAsia="Times New Roman" w:hAnsi="Arial" w:cs="Arial"/>
                <w:b/>
                <w:bCs/>
                <w:lang w:eastAsia="es-ES"/>
              </w:rPr>
            </w:pPr>
            <w:r w:rsidRPr="00A550DB">
              <w:rPr>
                <w:rFonts w:ascii="Arial" w:eastAsia="Times New Roman" w:hAnsi="Arial" w:cs="Arial"/>
                <w:b/>
                <w:bCs/>
                <w:lang w:eastAsia="es-ES"/>
              </w:rPr>
              <w:t>Costo total de la Partida con I.V.A. incluido.</w:t>
            </w:r>
          </w:p>
        </w:tc>
        <w:tc>
          <w:tcPr>
            <w:tcW w:w="1701"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5D7BE2" w:rsidRPr="00A550DB" w:rsidRDefault="005D7BE2" w:rsidP="0027602D">
            <w:pPr>
              <w:spacing w:after="0" w:line="240" w:lineRule="auto"/>
              <w:jc w:val="center"/>
              <w:rPr>
                <w:rFonts w:ascii="Arial" w:eastAsia="Times New Roman" w:hAnsi="Arial" w:cs="Arial"/>
                <w:b/>
                <w:bCs/>
                <w:lang w:eastAsia="es-ES"/>
              </w:rPr>
            </w:pPr>
            <w:r w:rsidRPr="00A550DB">
              <w:rPr>
                <w:rFonts w:ascii="Arial" w:eastAsia="Times New Roman" w:hAnsi="Arial" w:cs="Arial"/>
                <w:b/>
                <w:bCs/>
                <w:lang w:eastAsia="es-ES"/>
              </w:rPr>
              <w:t xml:space="preserve">Carta Manifiesto Sostenimiento </w:t>
            </w:r>
            <w:r w:rsidR="00D91750">
              <w:rPr>
                <w:rFonts w:ascii="Arial" w:eastAsia="Times New Roman" w:hAnsi="Arial" w:cs="Arial"/>
                <w:b/>
                <w:bCs/>
                <w:lang w:eastAsia="es-ES"/>
              </w:rPr>
              <w:t xml:space="preserve">de </w:t>
            </w:r>
            <w:r w:rsidRPr="00A550DB">
              <w:rPr>
                <w:rFonts w:ascii="Arial" w:eastAsia="Times New Roman" w:hAnsi="Arial" w:cs="Arial"/>
                <w:b/>
                <w:bCs/>
                <w:lang w:eastAsia="es-ES"/>
              </w:rPr>
              <w:t>Precio</w:t>
            </w:r>
          </w:p>
        </w:tc>
        <w:tc>
          <w:tcPr>
            <w:tcW w:w="1560"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5D7BE2" w:rsidRPr="00A550DB" w:rsidRDefault="005D7BE2" w:rsidP="0027602D">
            <w:pPr>
              <w:spacing w:after="0" w:line="240" w:lineRule="auto"/>
              <w:jc w:val="center"/>
              <w:rPr>
                <w:rFonts w:ascii="Arial" w:eastAsia="Times New Roman" w:hAnsi="Arial" w:cs="Arial"/>
                <w:b/>
                <w:bCs/>
                <w:lang w:eastAsia="es-ES"/>
              </w:rPr>
            </w:pPr>
            <w:r w:rsidRPr="00A550DB">
              <w:rPr>
                <w:rFonts w:ascii="Arial" w:eastAsia="Times New Roman" w:hAnsi="Arial" w:cs="Arial"/>
                <w:b/>
                <w:bCs/>
                <w:lang w:eastAsia="es-ES"/>
              </w:rPr>
              <w:t>Carta Compromiso de Fianza o Cheque Certificado</w:t>
            </w:r>
          </w:p>
        </w:tc>
        <w:tc>
          <w:tcPr>
            <w:tcW w:w="1559"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5D7BE2" w:rsidRPr="00A550DB" w:rsidRDefault="005D7BE2" w:rsidP="0027602D">
            <w:pPr>
              <w:spacing w:after="0" w:line="240" w:lineRule="auto"/>
              <w:jc w:val="center"/>
              <w:rPr>
                <w:rFonts w:ascii="Arial" w:eastAsia="Times New Roman" w:hAnsi="Arial" w:cs="Arial"/>
                <w:b/>
                <w:bCs/>
                <w:lang w:eastAsia="es-ES"/>
              </w:rPr>
            </w:pPr>
            <w:r w:rsidRPr="00A550DB">
              <w:rPr>
                <w:rFonts w:ascii="Arial" w:eastAsia="Times New Roman" w:hAnsi="Arial" w:cs="Arial"/>
                <w:b/>
                <w:bCs/>
                <w:lang w:eastAsia="es-ES"/>
              </w:rPr>
              <w:t>Condiciones de Pago</w:t>
            </w:r>
          </w:p>
        </w:tc>
        <w:tc>
          <w:tcPr>
            <w:tcW w:w="1843"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5D7BE2" w:rsidRPr="00A550DB" w:rsidRDefault="005D7BE2" w:rsidP="0027602D">
            <w:pPr>
              <w:spacing w:after="0" w:line="240" w:lineRule="auto"/>
              <w:jc w:val="center"/>
              <w:rPr>
                <w:rFonts w:ascii="Arial" w:eastAsia="Times New Roman" w:hAnsi="Arial" w:cs="Arial"/>
                <w:b/>
                <w:bCs/>
                <w:lang w:eastAsia="es-ES"/>
              </w:rPr>
            </w:pPr>
            <w:r w:rsidRPr="00A550DB">
              <w:rPr>
                <w:rFonts w:ascii="Arial" w:eastAsia="Times New Roman" w:hAnsi="Arial" w:cs="Arial"/>
                <w:b/>
                <w:bCs/>
                <w:lang w:eastAsia="es-ES"/>
              </w:rPr>
              <w:t>Observaciones</w:t>
            </w:r>
          </w:p>
        </w:tc>
      </w:tr>
      <w:tr w:rsidR="005D7BE2" w:rsidRPr="00A550DB" w:rsidTr="00DF170F">
        <w:trPr>
          <w:trHeight w:val="2175"/>
        </w:trPr>
        <w:tc>
          <w:tcPr>
            <w:tcW w:w="15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D7BE2" w:rsidRPr="00A550DB" w:rsidRDefault="005D7BE2" w:rsidP="005D7BE2">
            <w:pPr>
              <w:spacing w:after="0" w:line="240" w:lineRule="auto"/>
              <w:jc w:val="center"/>
              <w:rPr>
                <w:rFonts w:ascii="Arial" w:eastAsia="Times New Roman" w:hAnsi="Arial" w:cs="Arial"/>
                <w:b/>
                <w:bCs/>
                <w:lang w:eastAsia="es-ES"/>
              </w:rPr>
            </w:pPr>
            <w:r w:rsidRPr="00A550DB">
              <w:rPr>
                <w:rFonts w:ascii="Arial" w:eastAsia="Times New Roman" w:hAnsi="Arial" w:cs="Arial"/>
                <w:b/>
                <w:bCs/>
                <w:lang w:eastAsia="es-ES"/>
              </w:rPr>
              <w:t xml:space="preserve">PARTIDA UNICA                      </w:t>
            </w:r>
          </w:p>
        </w:tc>
        <w:tc>
          <w:tcPr>
            <w:tcW w:w="1466" w:type="dxa"/>
            <w:tcBorders>
              <w:top w:val="nil"/>
              <w:left w:val="nil"/>
              <w:bottom w:val="single" w:sz="8" w:space="0" w:color="auto"/>
              <w:right w:val="single" w:sz="8" w:space="0" w:color="auto"/>
            </w:tcBorders>
            <w:shd w:val="clear" w:color="auto" w:fill="auto"/>
            <w:vAlign w:val="center"/>
            <w:hideMark/>
          </w:tcPr>
          <w:p w:rsidR="005D7BE2" w:rsidRPr="00A550DB" w:rsidRDefault="005D7BE2" w:rsidP="005D7BE2">
            <w:pPr>
              <w:spacing w:after="0" w:line="240" w:lineRule="auto"/>
              <w:jc w:val="center"/>
              <w:rPr>
                <w:rFonts w:ascii="Arial" w:eastAsia="Times New Roman" w:hAnsi="Arial" w:cs="Arial"/>
                <w:b/>
                <w:bCs/>
                <w:lang w:eastAsia="es-ES"/>
              </w:rPr>
            </w:pPr>
            <w:r w:rsidRPr="00A550DB">
              <w:rPr>
                <w:rFonts w:ascii="Arial" w:eastAsia="Times New Roman" w:hAnsi="Arial" w:cs="Arial"/>
                <w:b/>
                <w:bCs/>
                <w:lang w:eastAsia="es-ES"/>
              </w:rPr>
              <w:t> </w:t>
            </w:r>
            <w:r w:rsidR="00D91750">
              <w:rPr>
                <w:rFonts w:ascii="Arial" w:eastAsia="Times New Roman" w:hAnsi="Arial" w:cs="Arial"/>
                <w:b/>
                <w:bCs/>
                <w:lang w:eastAsia="es-ES"/>
              </w:rPr>
              <w:t>$127,600.00</w:t>
            </w:r>
          </w:p>
        </w:tc>
        <w:tc>
          <w:tcPr>
            <w:tcW w:w="1559" w:type="dxa"/>
            <w:tcBorders>
              <w:top w:val="nil"/>
              <w:left w:val="nil"/>
              <w:bottom w:val="single" w:sz="8" w:space="0" w:color="auto"/>
              <w:right w:val="single" w:sz="8" w:space="0" w:color="auto"/>
            </w:tcBorders>
            <w:shd w:val="clear" w:color="auto" w:fill="auto"/>
            <w:vAlign w:val="center"/>
            <w:hideMark/>
          </w:tcPr>
          <w:p w:rsidR="005D7BE2" w:rsidRPr="00A550DB" w:rsidRDefault="005D7BE2" w:rsidP="005D7BE2">
            <w:pPr>
              <w:spacing w:after="0" w:line="240" w:lineRule="auto"/>
              <w:jc w:val="center"/>
              <w:rPr>
                <w:rFonts w:ascii="Arial" w:eastAsia="Times New Roman" w:hAnsi="Arial" w:cs="Arial"/>
                <w:b/>
                <w:bCs/>
                <w:lang w:eastAsia="es-ES"/>
              </w:rPr>
            </w:pPr>
            <w:r w:rsidRPr="00A550DB">
              <w:rPr>
                <w:rFonts w:ascii="Arial" w:eastAsia="Times New Roman" w:hAnsi="Arial" w:cs="Arial"/>
                <w:b/>
                <w:bCs/>
                <w:lang w:eastAsia="es-ES"/>
              </w:rPr>
              <w:t> </w:t>
            </w:r>
            <w:r w:rsidR="00D91750">
              <w:rPr>
                <w:rFonts w:ascii="Arial" w:eastAsia="Times New Roman" w:hAnsi="Arial" w:cs="Arial"/>
                <w:b/>
                <w:bCs/>
                <w:lang w:eastAsia="es-ES"/>
              </w:rPr>
              <w:t>$382,800.00</w:t>
            </w:r>
          </w:p>
        </w:tc>
        <w:tc>
          <w:tcPr>
            <w:tcW w:w="1701" w:type="dxa"/>
            <w:tcBorders>
              <w:top w:val="nil"/>
              <w:left w:val="nil"/>
              <w:bottom w:val="single" w:sz="8" w:space="0" w:color="auto"/>
              <w:right w:val="single" w:sz="8" w:space="0" w:color="auto"/>
            </w:tcBorders>
            <w:shd w:val="clear" w:color="auto" w:fill="auto"/>
            <w:vAlign w:val="center"/>
            <w:hideMark/>
          </w:tcPr>
          <w:p w:rsidR="005D7BE2" w:rsidRPr="00A550DB" w:rsidRDefault="00D91750" w:rsidP="005D7BE2">
            <w:pPr>
              <w:spacing w:after="0" w:line="240" w:lineRule="auto"/>
              <w:jc w:val="center"/>
              <w:rPr>
                <w:rFonts w:ascii="Arial" w:eastAsia="Times New Roman" w:hAnsi="Arial" w:cs="Arial"/>
                <w:b/>
                <w:bCs/>
                <w:lang w:eastAsia="es-ES"/>
              </w:rPr>
            </w:pPr>
            <w:r>
              <w:rPr>
                <w:rFonts w:ascii="Arial" w:eastAsia="Times New Roman" w:hAnsi="Arial" w:cs="Arial"/>
                <w:b/>
                <w:bCs/>
                <w:lang w:eastAsia="es-ES"/>
              </w:rPr>
              <w:t>SI PRESENTA</w:t>
            </w:r>
            <w:r w:rsidR="005D7BE2" w:rsidRPr="00A550DB">
              <w:rPr>
                <w:rFonts w:ascii="Arial" w:eastAsia="Times New Roman" w:hAnsi="Arial" w:cs="Arial"/>
                <w:b/>
                <w:bCs/>
                <w:lang w:eastAsia="es-ES"/>
              </w:rPr>
              <w:t> </w:t>
            </w:r>
          </w:p>
        </w:tc>
        <w:tc>
          <w:tcPr>
            <w:tcW w:w="1560" w:type="dxa"/>
            <w:tcBorders>
              <w:top w:val="nil"/>
              <w:left w:val="nil"/>
              <w:bottom w:val="single" w:sz="8" w:space="0" w:color="auto"/>
              <w:right w:val="single" w:sz="8" w:space="0" w:color="auto"/>
            </w:tcBorders>
            <w:shd w:val="clear" w:color="auto" w:fill="auto"/>
            <w:vAlign w:val="center"/>
            <w:hideMark/>
          </w:tcPr>
          <w:p w:rsidR="005D7BE2" w:rsidRPr="00A550DB" w:rsidRDefault="005D7BE2" w:rsidP="005D7BE2">
            <w:pPr>
              <w:spacing w:after="0" w:line="240" w:lineRule="auto"/>
              <w:jc w:val="center"/>
              <w:rPr>
                <w:rFonts w:ascii="Arial" w:eastAsia="Times New Roman" w:hAnsi="Arial" w:cs="Arial"/>
                <w:b/>
                <w:bCs/>
                <w:lang w:eastAsia="es-ES"/>
              </w:rPr>
            </w:pPr>
            <w:r w:rsidRPr="00A550DB">
              <w:rPr>
                <w:rFonts w:ascii="Arial" w:eastAsia="Times New Roman" w:hAnsi="Arial" w:cs="Arial"/>
                <w:b/>
                <w:bCs/>
                <w:lang w:eastAsia="es-ES"/>
              </w:rPr>
              <w:t> </w:t>
            </w:r>
            <w:r w:rsidR="00D91750">
              <w:rPr>
                <w:rFonts w:ascii="Arial" w:eastAsia="Times New Roman" w:hAnsi="Arial" w:cs="Arial"/>
                <w:b/>
                <w:bCs/>
                <w:lang w:eastAsia="es-ES"/>
              </w:rPr>
              <w:t>SI PRESENTA</w:t>
            </w:r>
          </w:p>
        </w:tc>
        <w:tc>
          <w:tcPr>
            <w:tcW w:w="1559" w:type="dxa"/>
            <w:tcBorders>
              <w:top w:val="nil"/>
              <w:left w:val="nil"/>
              <w:bottom w:val="single" w:sz="8" w:space="0" w:color="auto"/>
              <w:right w:val="single" w:sz="8" w:space="0" w:color="auto"/>
            </w:tcBorders>
            <w:shd w:val="clear" w:color="auto" w:fill="auto"/>
            <w:vAlign w:val="center"/>
            <w:hideMark/>
          </w:tcPr>
          <w:p w:rsidR="005D7BE2" w:rsidRPr="00A550DB" w:rsidRDefault="00D91750" w:rsidP="005D7BE2">
            <w:pPr>
              <w:spacing w:after="0" w:line="240" w:lineRule="auto"/>
              <w:jc w:val="center"/>
              <w:rPr>
                <w:rFonts w:ascii="Arial" w:eastAsia="Times New Roman" w:hAnsi="Arial" w:cs="Arial"/>
                <w:b/>
                <w:bCs/>
                <w:lang w:eastAsia="es-ES"/>
              </w:rPr>
            </w:pPr>
            <w:r w:rsidRPr="00D91750">
              <w:rPr>
                <w:rFonts w:ascii="Arial" w:eastAsia="Times New Roman" w:hAnsi="Arial" w:cs="Arial"/>
                <w:b/>
                <w:bCs/>
                <w:sz w:val="16"/>
                <w:lang w:eastAsia="es-ES"/>
              </w:rPr>
              <w:t>ANTICIPO DE 50% DEL MONTO TOTAL, PREVIA ENTREGA DE FIANZA O CHEQUE CERTIFICADO Y RESTANTE CONTRA ENTREGA SATISFACTORIA DE TODOS LOS PRODUCTOS; NO OBSTANTE SE ADAPTA A LAS CONDICIONES QUE EN SU CASO ESTABLEZCA EL MUNICIPIO.</w:t>
            </w:r>
            <w:r w:rsidR="005D7BE2" w:rsidRPr="00D91750">
              <w:rPr>
                <w:rFonts w:ascii="Arial" w:eastAsia="Times New Roman" w:hAnsi="Arial" w:cs="Arial"/>
                <w:b/>
                <w:bCs/>
                <w:sz w:val="16"/>
                <w:lang w:eastAsia="es-ES"/>
              </w:rPr>
              <w:t> </w:t>
            </w:r>
          </w:p>
        </w:tc>
        <w:tc>
          <w:tcPr>
            <w:tcW w:w="1843" w:type="dxa"/>
            <w:tcBorders>
              <w:top w:val="nil"/>
              <w:left w:val="nil"/>
              <w:bottom w:val="single" w:sz="8" w:space="0" w:color="auto"/>
              <w:right w:val="single" w:sz="8" w:space="0" w:color="auto"/>
            </w:tcBorders>
            <w:shd w:val="clear" w:color="auto" w:fill="auto"/>
            <w:vAlign w:val="center"/>
            <w:hideMark/>
          </w:tcPr>
          <w:p w:rsidR="005D7BE2" w:rsidRPr="00A550DB" w:rsidRDefault="00DF170F" w:rsidP="005D7BE2">
            <w:pPr>
              <w:spacing w:after="0" w:line="240" w:lineRule="auto"/>
              <w:jc w:val="center"/>
              <w:rPr>
                <w:rFonts w:ascii="Arial" w:eastAsia="Times New Roman" w:hAnsi="Arial" w:cs="Arial"/>
                <w:b/>
                <w:bCs/>
                <w:lang w:eastAsia="es-ES"/>
              </w:rPr>
            </w:pPr>
            <w:r>
              <w:rPr>
                <w:rFonts w:ascii="Arial" w:eastAsia="Times New Roman" w:hAnsi="Arial" w:cs="Arial"/>
                <w:b/>
                <w:bCs/>
                <w:lang w:eastAsia="es-ES"/>
              </w:rPr>
              <w:t>NINGUNA</w:t>
            </w:r>
            <w:r w:rsidR="005D7BE2" w:rsidRPr="00A550DB">
              <w:rPr>
                <w:rFonts w:ascii="Arial" w:eastAsia="Times New Roman" w:hAnsi="Arial" w:cs="Arial"/>
                <w:b/>
                <w:bCs/>
                <w:lang w:eastAsia="es-ES"/>
              </w:rPr>
              <w:t> </w:t>
            </w:r>
          </w:p>
        </w:tc>
      </w:tr>
    </w:tbl>
    <w:p w:rsidR="00423A9B" w:rsidRDefault="00423A9B" w:rsidP="006921DB">
      <w:pPr>
        <w:spacing w:after="0" w:line="240" w:lineRule="auto"/>
        <w:jc w:val="both"/>
        <w:rPr>
          <w:rFonts w:ascii="Arial" w:eastAsia="Times New Roman" w:hAnsi="Arial" w:cs="Arial"/>
          <w:bCs/>
          <w:color w:val="000000"/>
          <w:lang w:val="es-419" w:eastAsia="es-MX"/>
        </w:rPr>
      </w:pPr>
    </w:p>
    <w:p w:rsidR="006921DB" w:rsidRDefault="00AE4727" w:rsidP="006921DB">
      <w:pPr>
        <w:spacing w:after="0" w:line="240" w:lineRule="auto"/>
        <w:jc w:val="both"/>
        <w:rPr>
          <w:rFonts w:ascii="Arial" w:eastAsia="Times New Roman" w:hAnsi="Arial" w:cs="Arial"/>
          <w:bCs/>
          <w:color w:val="000000"/>
          <w:lang w:eastAsia="es-MX"/>
        </w:rPr>
      </w:pPr>
      <w:r>
        <w:rPr>
          <w:rFonts w:ascii="Arial" w:eastAsia="Times New Roman" w:hAnsi="Arial" w:cs="Arial"/>
          <w:bCs/>
          <w:color w:val="000000"/>
          <w:lang w:eastAsia="es-MX"/>
        </w:rPr>
        <w:t>Así las cosas s</w:t>
      </w:r>
      <w:r w:rsidR="006921DB" w:rsidRPr="00C27E6A">
        <w:rPr>
          <w:rFonts w:ascii="Arial" w:eastAsia="Times New Roman" w:hAnsi="Arial" w:cs="Arial"/>
          <w:bCs/>
          <w:color w:val="000000"/>
          <w:lang w:eastAsia="es-MX"/>
        </w:rPr>
        <w:t xml:space="preserve">e </w:t>
      </w:r>
      <w:r>
        <w:rPr>
          <w:rFonts w:ascii="Arial" w:eastAsia="Times New Roman" w:hAnsi="Arial" w:cs="Arial"/>
          <w:bCs/>
          <w:color w:val="000000"/>
          <w:lang w:eastAsia="es-MX"/>
        </w:rPr>
        <w:t>a</w:t>
      </w:r>
      <w:r w:rsidR="006921DB" w:rsidRPr="00C27E6A">
        <w:rPr>
          <w:rFonts w:ascii="Arial" w:eastAsia="Times New Roman" w:hAnsi="Arial" w:cs="Arial"/>
          <w:bCs/>
          <w:color w:val="000000"/>
          <w:lang w:eastAsia="es-MX"/>
        </w:rPr>
        <w:t xml:space="preserve">gradece </w:t>
      </w:r>
      <w:r>
        <w:rPr>
          <w:rFonts w:ascii="Arial" w:eastAsia="Times New Roman" w:hAnsi="Arial" w:cs="Arial"/>
          <w:bCs/>
          <w:color w:val="000000"/>
          <w:lang w:eastAsia="es-MX"/>
        </w:rPr>
        <w:t xml:space="preserve">la presencia de la representante </w:t>
      </w:r>
      <w:r w:rsidR="00E226EA">
        <w:rPr>
          <w:rFonts w:ascii="Arial" w:eastAsia="Times New Roman" w:hAnsi="Arial" w:cs="Arial"/>
          <w:bCs/>
          <w:color w:val="000000"/>
          <w:lang w:eastAsia="es-MX"/>
        </w:rPr>
        <w:t xml:space="preserve">de la empresa participante </w:t>
      </w:r>
      <w:r w:rsidR="006921DB" w:rsidRPr="00C27E6A">
        <w:rPr>
          <w:rFonts w:ascii="Arial" w:eastAsia="Times New Roman" w:hAnsi="Arial" w:cs="Arial"/>
          <w:bCs/>
          <w:color w:val="000000"/>
          <w:lang w:eastAsia="es-MX"/>
        </w:rPr>
        <w:t xml:space="preserve">pidiéndole </w:t>
      </w:r>
      <w:r>
        <w:rPr>
          <w:rFonts w:ascii="Arial" w:eastAsia="Times New Roman" w:hAnsi="Arial" w:cs="Arial"/>
          <w:bCs/>
          <w:color w:val="000000"/>
          <w:lang w:eastAsia="es-MX"/>
        </w:rPr>
        <w:t xml:space="preserve">a continuación de manera atenta </w:t>
      </w:r>
      <w:r w:rsidR="006921DB" w:rsidRPr="00C27E6A">
        <w:rPr>
          <w:rFonts w:ascii="Arial" w:eastAsia="Times New Roman" w:hAnsi="Arial" w:cs="Arial"/>
          <w:bCs/>
          <w:color w:val="000000"/>
          <w:lang w:eastAsia="es-MX"/>
        </w:rPr>
        <w:t>deje el recinto para qu</w:t>
      </w:r>
      <w:r w:rsidR="006921DB">
        <w:rPr>
          <w:rFonts w:ascii="Arial" w:eastAsia="Times New Roman" w:hAnsi="Arial" w:cs="Arial"/>
          <w:bCs/>
          <w:color w:val="000000"/>
          <w:lang w:eastAsia="es-MX"/>
        </w:rPr>
        <w:t xml:space="preserve">e el Comité proceda a deliberar, informándole </w:t>
      </w:r>
      <w:r>
        <w:rPr>
          <w:rFonts w:ascii="Arial" w:eastAsia="Times New Roman" w:hAnsi="Arial" w:cs="Arial"/>
          <w:bCs/>
          <w:color w:val="000000"/>
          <w:lang w:eastAsia="es-MX"/>
        </w:rPr>
        <w:t xml:space="preserve">a su vez </w:t>
      </w:r>
      <w:r w:rsidR="006921DB">
        <w:rPr>
          <w:rFonts w:ascii="Arial" w:eastAsia="Times New Roman" w:hAnsi="Arial" w:cs="Arial"/>
          <w:bCs/>
          <w:color w:val="000000"/>
          <w:lang w:eastAsia="es-MX"/>
        </w:rPr>
        <w:t xml:space="preserve">que el </w:t>
      </w:r>
      <w:r w:rsidR="00E8259E">
        <w:rPr>
          <w:rFonts w:ascii="Arial" w:eastAsia="Times New Roman" w:hAnsi="Arial" w:cs="Arial"/>
          <w:bCs/>
          <w:color w:val="000000"/>
          <w:lang w:eastAsia="es-MX"/>
        </w:rPr>
        <w:t>f</w:t>
      </w:r>
      <w:r w:rsidR="006921DB">
        <w:rPr>
          <w:rFonts w:ascii="Arial" w:eastAsia="Times New Roman" w:hAnsi="Arial" w:cs="Arial"/>
          <w:bCs/>
          <w:color w:val="000000"/>
          <w:lang w:eastAsia="es-MX"/>
        </w:rPr>
        <w:t>allo se notificará de acuerdo a lo establecido en las bases.</w:t>
      </w:r>
    </w:p>
    <w:p w:rsidR="00984644" w:rsidRDefault="00984644" w:rsidP="006921DB">
      <w:pPr>
        <w:spacing w:after="0" w:line="240" w:lineRule="auto"/>
        <w:jc w:val="both"/>
        <w:rPr>
          <w:rFonts w:ascii="Arial" w:eastAsia="Times New Roman" w:hAnsi="Arial" w:cs="Arial"/>
          <w:bCs/>
          <w:color w:val="000000"/>
          <w:lang w:eastAsia="es-MX"/>
        </w:rPr>
      </w:pPr>
    </w:p>
    <w:p w:rsidR="006921DB" w:rsidRPr="00C27E6A" w:rsidRDefault="006921DB" w:rsidP="006921DB">
      <w:pPr>
        <w:spacing w:after="240" w:line="240" w:lineRule="auto"/>
        <w:jc w:val="both"/>
        <w:rPr>
          <w:rFonts w:ascii="Arial" w:hAnsi="Arial" w:cs="Arial"/>
          <w:b/>
        </w:rPr>
      </w:pPr>
      <w:r w:rsidRPr="00C27E6A">
        <w:rPr>
          <w:rFonts w:ascii="Arial" w:eastAsia="Times New Roman" w:hAnsi="Arial" w:cs="Arial"/>
          <w:bCs/>
          <w:color w:val="000000"/>
          <w:lang w:val="es-419" w:eastAsia="es-MX"/>
        </w:rPr>
        <w:t xml:space="preserve">Una vez </w:t>
      </w:r>
      <w:r w:rsidR="0076036F">
        <w:rPr>
          <w:rFonts w:ascii="Arial" w:eastAsia="Times New Roman" w:hAnsi="Arial" w:cs="Arial"/>
          <w:bCs/>
          <w:color w:val="000000"/>
          <w:lang w:val="es-419" w:eastAsia="es-MX"/>
        </w:rPr>
        <w:t>realizado el anàlisis de los dictámenes legal y técnico</w:t>
      </w:r>
      <w:r w:rsidRPr="00C27E6A">
        <w:rPr>
          <w:rFonts w:ascii="Arial" w:eastAsia="Times New Roman" w:hAnsi="Arial" w:cs="Arial"/>
          <w:bCs/>
          <w:color w:val="000000"/>
          <w:lang w:val="es-419" w:eastAsia="es-MX"/>
        </w:rPr>
        <w:t xml:space="preserve"> así como de la propuesta económica y considerando que se evalúa la propuesta de acuerdo al costo-beneficio y buscando las mejores condiciones para el Municipio, </w:t>
      </w:r>
      <w:r w:rsidR="0076036F">
        <w:rPr>
          <w:rFonts w:ascii="Arial" w:eastAsia="Times New Roman" w:hAnsi="Arial" w:cs="Arial"/>
          <w:bCs/>
          <w:color w:val="000000"/>
          <w:lang w:val="es-419" w:eastAsia="es-MX"/>
        </w:rPr>
        <w:t>el licenciado Israel Ramírez Camacho</w:t>
      </w:r>
      <w:r w:rsidRPr="00C27E6A">
        <w:rPr>
          <w:rFonts w:ascii="Arial" w:eastAsia="Times New Roman" w:hAnsi="Arial" w:cs="Arial"/>
          <w:color w:val="000000"/>
          <w:lang w:eastAsia="es-MX"/>
        </w:rPr>
        <w:t xml:space="preserve"> </w:t>
      </w:r>
      <w:r w:rsidR="0076036F">
        <w:rPr>
          <w:rFonts w:ascii="Arial" w:eastAsia="Times New Roman" w:hAnsi="Arial" w:cs="Arial"/>
          <w:color w:val="000000"/>
          <w:lang w:eastAsia="es-MX"/>
        </w:rPr>
        <w:t xml:space="preserve">representante </w:t>
      </w:r>
      <w:r w:rsidRPr="00C27E6A">
        <w:rPr>
          <w:rFonts w:ascii="Arial" w:eastAsia="Times New Roman" w:hAnsi="Arial" w:cs="Arial"/>
          <w:color w:val="000000"/>
          <w:lang w:eastAsia="es-MX"/>
        </w:rPr>
        <w:t>de la Presidenta del Comité de Adquisiciones, Licenciada Mirna Citlalli Amaya de Luna</w:t>
      </w:r>
      <w:r w:rsidRPr="00C27E6A">
        <w:rPr>
          <w:rFonts w:ascii="Arial" w:eastAsia="Times New Roman" w:hAnsi="Arial" w:cs="Arial"/>
          <w:color w:val="000000"/>
          <w:lang w:val="es-419" w:eastAsia="es-MX"/>
        </w:rPr>
        <w:t xml:space="preserve"> somete a consideración del Comité la adjudicación </w:t>
      </w:r>
      <w:r>
        <w:rPr>
          <w:rFonts w:ascii="Arial" w:eastAsia="Times New Roman" w:hAnsi="Arial" w:cs="Arial"/>
          <w:color w:val="000000"/>
          <w:lang w:val="es-419" w:eastAsia="es-MX"/>
        </w:rPr>
        <w:t>de</w:t>
      </w:r>
      <w:r w:rsidR="0047354D">
        <w:rPr>
          <w:rFonts w:ascii="Arial" w:eastAsia="Times New Roman" w:hAnsi="Arial" w:cs="Arial"/>
          <w:color w:val="000000"/>
          <w:lang w:val="es-419" w:eastAsia="es-MX"/>
        </w:rPr>
        <w:t xml:space="preserve"> </w:t>
      </w:r>
      <w:r w:rsidR="0076036F">
        <w:rPr>
          <w:rFonts w:ascii="Arial" w:eastAsia="Times New Roman" w:hAnsi="Arial" w:cs="Arial"/>
          <w:color w:val="000000"/>
          <w:lang w:val="es-419" w:eastAsia="es-MX"/>
        </w:rPr>
        <w:t>la única partida licitada a</w:t>
      </w:r>
      <w:r w:rsidRPr="00C27E6A">
        <w:rPr>
          <w:rFonts w:ascii="Arial" w:eastAsia="Times New Roman" w:hAnsi="Arial" w:cs="Arial"/>
          <w:color w:val="000000"/>
          <w:lang w:val="es-419" w:eastAsia="es-MX"/>
        </w:rPr>
        <w:t xml:space="preserve"> la empresa </w:t>
      </w:r>
      <w:r w:rsidR="0076036F">
        <w:rPr>
          <w:rFonts w:ascii="Arial" w:eastAsia="Times New Roman" w:hAnsi="Arial" w:cs="Arial"/>
          <w:b/>
          <w:bCs/>
          <w:color w:val="000000"/>
          <w:lang w:eastAsia="es-MX"/>
        </w:rPr>
        <w:t xml:space="preserve">BERUMEN Y ASOCIADOS </w:t>
      </w:r>
      <w:r w:rsidRPr="00BF053D">
        <w:rPr>
          <w:rFonts w:ascii="Arial" w:eastAsia="Times New Roman" w:hAnsi="Arial" w:cs="Arial"/>
          <w:b/>
          <w:bCs/>
          <w:color w:val="000000"/>
          <w:lang w:eastAsia="es-MX"/>
        </w:rPr>
        <w:t>S.A. DE C.V.</w:t>
      </w:r>
      <w:r w:rsidR="00F80495">
        <w:rPr>
          <w:rFonts w:ascii="Arial" w:eastAsia="Times New Roman" w:hAnsi="Arial" w:cs="Arial"/>
          <w:b/>
          <w:bCs/>
          <w:color w:val="000000"/>
          <w:lang w:eastAsia="es-MX"/>
        </w:rPr>
        <w:t xml:space="preserve"> </w:t>
      </w:r>
      <w:r w:rsidRPr="00C27E6A">
        <w:rPr>
          <w:rFonts w:ascii="Arial" w:eastAsia="Times New Roman" w:hAnsi="Arial" w:cs="Arial"/>
          <w:lang w:eastAsia="es-MX"/>
        </w:rPr>
        <w:t>Lo anterior es aprobado por unanimidad.</w:t>
      </w:r>
    </w:p>
    <w:p w:rsidR="00A5448A" w:rsidRPr="00BF053D" w:rsidRDefault="00A23A1F" w:rsidP="00C3052B">
      <w:pPr>
        <w:spacing w:after="0" w:line="240" w:lineRule="auto"/>
        <w:jc w:val="both"/>
        <w:rPr>
          <w:rFonts w:ascii="Arial" w:eastAsia="Times New Roman" w:hAnsi="Arial" w:cs="Arial"/>
          <w:lang w:eastAsia="es-MX"/>
        </w:rPr>
      </w:pPr>
      <w:r w:rsidRPr="00BF053D">
        <w:rPr>
          <w:rFonts w:ascii="Arial" w:eastAsia="Times New Roman" w:hAnsi="Arial" w:cs="Arial"/>
          <w:b/>
          <w:bCs/>
          <w:color w:val="000000"/>
          <w:lang w:eastAsia="es-MX"/>
        </w:rPr>
        <w:lastRenderedPageBreak/>
        <w:t>PUNTO No. 6</w:t>
      </w:r>
    </w:p>
    <w:p w:rsidR="00A5448A" w:rsidRPr="00BF053D" w:rsidRDefault="00A5448A" w:rsidP="00A5448A">
      <w:pPr>
        <w:spacing w:after="0" w:line="240" w:lineRule="auto"/>
        <w:jc w:val="both"/>
        <w:rPr>
          <w:rFonts w:ascii="Arial" w:eastAsia="Times New Roman" w:hAnsi="Arial" w:cs="Arial"/>
          <w:lang w:eastAsia="es-MX"/>
        </w:rPr>
      </w:pPr>
      <w:r w:rsidRPr="00BF053D">
        <w:rPr>
          <w:rFonts w:ascii="Arial" w:eastAsia="Times New Roman" w:hAnsi="Arial" w:cs="Arial"/>
          <w:b/>
          <w:bCs/>
          <w:color w:val="000000"/>
          <w:lang w:eastAsia="es-MX"/>
        </w:rPr>
        <w:t>ASUNTOS VARIOS</w:t>
      </w:r>
    </w:p>
    <w:p w:rsidR="00A5448A" w:rsidRPr="00FC5A57" w:rsidRDefault="00A5448A" w:rsidP="00A5448A">
      <w:pPr>
        <w:spacing w:after="0" w:line="240" w:lineRule="auto"/>
        <w:rPr>
          <w:rFonts w:ascii="Arial" w:eastAsia="Times New Roman" w:hAnsi="Arial" w:cs="Arial"/>
          <w:lang w:eastAsia="es-MX"/>
        </w:rPr>
      </w:pPr>
    </w:p>
    <w:p w:rsidR="00A5448A" w:rsidRPr="00BF053D" w:rsidRDefault="00A5448A" w:rsidP="00A5448A">
      <w:pPr>
        <w:spacing w:after="0" w:line="240" w:lineRule="auto"/>
        <w:jc w:val="both"/>
        <w:rPr>
          <w:rFonts w:ascii="Arial" w:eastAsia="Times New Roman" w:hAnsi="Arial" w:cs="Arial"/>
          <w:lang w:eastAsia="es-MX"/>
        </w:rPr>
      </w:pPr>
      <w:r w:rsidRPr="00FC5A57">
        <w:rPr>
          <w:rFonts w:ascii="Arial" w:eastAsia="Times New Roman" w:hAnsi="Arial" w:cs="Arial"/>
          <w:lang w:eastAsia="es-MX"/>
        </w:rPr>
        <w:t>Lic. Cynthia Liliana Hernández Ibarra, Secretaria Ejecutiva del Comité de Adquisiciones</w:t>
      </w:r>
      <w:r w:rsidR="002670FE">
        <w:rPr>
          <w:rFonts w:ascii="Arial" w:eastAsia="Times New Roman" w:hAnsi="Arial" w:cs="Arial"/>
          <w:lang w:eastAsia="es-MX"/>
        </w:rPr>
        <w:t xml:space="preserve"> dentro de éste punto pregunta a </w:t>
      </w:r>
      <w:r w:rsidR="005002CD" w:rsidRPr="00FC5A57">
        <w:rPr>
          <w:rFonts w:ascii="Arial" w:eastAsia="Times New Roman" w:hAnsi="Arial" w:cs="Arial"/>
          <w:lang w:eastAsia="es-MX"/>
        </w:rPr>
        <w:t>l</w:t>
      </w:r>
      <w:r w:rsidR="002670FE">
        <w:rPr>
          <w:rFonts w:ascii="Arial" w:eastAsia="Times New Roman" w:hAnsi="Arial" w:cs="Arial"/>
          <w:lang w:eastAsia="es-MX"/>
        </w:rPr>
        <w:t>os</w:t>
      </w:r>
      <w:r w:rsidR="005002CD" w:rsidRPr="00FC5A57">
        <w:rPr>
          <w:rFonts w:ascii="Arial" w:eastAsia="Times New Roman" w:hAnsi="Arial" w:cs="Arial"/>
          <w:lang w:eastAsia="es-MX"/>
        </w:rPr>
        <w:t xml:space="preserve"> </w:t>
      </w:r>
      <w:r w:rsidR="002670FE">
        <w:rPr>
          <w:rFonts w:ascii="Arial" w:eastAsia="Times New Roman" w:hAnsi="Arial" w:cs="Arial"/>
          <w:lang w:eastAsia="es-MX"/>
        </w:rPr>
        <w:t xml:space="preserve">miembros del </w:t>
      </w:r>
      <w:r w:rsidR="005002CD" w:rsidRPr="00FC5A57">
        <w:rPr>
          <w:rFonts w:ascii="Arial" w:eastAsia="Times New Roman" w:hAnsi="Arial" w:cs="Arial"/>
          <w:lang w:eastAsia="es-MX"/>
        </w:rPr>
        <w:t>Comité</w:t>
      </w:r>
      <w:r w:rsidR="002670FE">
        <w:rPr>
          <w:rFonts w:ascii="Arial" w:eastAsia="Times New Roman" w:hAnsi="Arial" w:cs="Arial"/>
          <w:lang w:eastAsia="es-MX"/>
        </w:rPr>
        <w:t xml:space="preserve"> presentes si existen asuntos varios pendientes por tratar o desahogar en la presente sesión a lo que no se manifiesta alguno al respecto, por l</w:t>
      </w:r>
      <w:r w:rsidRPr="00BF053D">
        <w:rPr>
          <w:rFonts w:ascii="Arial" w:eastAsia="Times New Roman" w:hAnsi="Arial" w:cs="Arial"/>
          <w:color w:val="000000"/>
          <w:lang w:eastAsia="es-MX"/>
        </w:rPr>
        <w:t xml:space="preserve">o </w:t>
      </w:r>
      <w:r w:rsidR="002670FE">
        <w:rPr>
          <w:rFonts w:ascii="Arial" w:eastAsia="Times New Roman" w:hAnsi="Arial" w:cs="Arial"/>
          <w:color w:val="000000"/>
          <w:lang w:eastAsia="es-MX"/>
        </w:rPr>
        <w:t xml:space="preserve">que no </w:t>
      </w:r>
      <w:r w:rsidRPr="00BF053D">
        <w:rPr>
          <w:rFonts w:ascii="Arial" w:eastAsia="Times New Roman" w:hAnsi="Arial" w:cs="Arial"/>
          <w:color w:val="000000"/>
          <w:lang w:eastAsia="es-MX"/>
        </w:rPr>
        <w:t>habiendo ningún asunto</w:t>
      </w:r>
      <w:r w:rsidR="00FC5A57">
        <w:rPr>
          <w:rFonts w:ascii="Arial" w:eastAsia="Times New Roman" w:hAnsi="Arial" w:cs="Arial"/>
          <w:color w:val="000000"/>
          <w:lang w:val="es-419" w:eastAsia="es-MX"/>
        </w:rPr>
        <w:t xml:space="preserve"> más</w:t>
      </w:r>
      <w:r w:rsidRPr="00BF053D">
        <w:rPr>
          <w:rFonts w:ascii="Arial" w:eastAsia="Times New Roman" w:hAnsi="Arial" w:cs="Arial"/>
          <w:color w:val="000000"/>
          <w:lang w:eastAsia="es-MX"/>
        </w:rPr>
        <w:t xml:space="preserve"> que desahogar</w:t>
      </w:r>
      <w:r w:rsidR="00FC5A57">
        <w:rPr>
          <w:rFonts w:ascii="Arial" w:eastAsia="Times New Roman" w:hAnsi="Arial" w:cs="Arial"/>
          <w:color w:val="000000"/>
          <w:lang w:val="es-419" w:eastAsia="es-MX"/>
        </w:rPr>
        <w:t>,</w:t>
      </w:r>
      <w:r w:rsidRPr="00BF053D">
        <w:rPr>
          <w:rFonts w:ascii="Arial" w:eastAsia="Times New Roman" w:hAnsi="Arial" w:cs="Arial"/>
          <w:color w:val="000000"/>
          <w:lang w:eastAsia="es-MX"/>
        </w:rPr>
        <w:t xml:space="preserve"> se procede al siguiente punto del orden del día.</w:t>
      </w:r>
    </w:p>
    <w:p w:rsidR="00A5448A" w:rsidRPr="00BF053D" w:rsidRDefault="00A5448A" w:rsidP="00A5448A">
      <w:pPr>
        <w:spacing w:after="0" w:line="240" w:lineRule="auto"/>
        <w:rPr>
          <w:rFonts w:ascii="Arial" w:eastAsia="Times New Roman" w:hAnsi="Arial" w:cs="Arial"/>
          <w:lang w:eastAsia="es-MX"/>
        </w:rPr>
      </w:pPr>
    </w:p>
    <w:p w:rsidR="00E52E8D" w:rsidRPr="00BF053D" w:rsidRDefault="00E52E8D" w:rsidP="00A5448A">
      <w:pPr>
        <w:spacing w:after="0" w:line="240" w:lineRule="auto"/>
        <w:jc w:val="both"/>
        <w:rPr>
          <w:rFonts w:ascii="Arial" w:eastAsia="Times New Roman" w:hAnsi="Arial" w:cs="Arial"/>
          <w:b/>
          <w:bCs/>
          <w:color w:val="000000"/>
          <w:lang w:eastAsia="es-MX"/>
        </w:rPr>
      </w:pPr>
    </w:p>
    <w:p w:rsidR="00A5448A" w:rsidRPr="00BF053D" w:rsidRDefault="001A1943" w:rsidP="00C3052B">
      <w:pPr>
        <w:spacing w:after="0" w:line="240" w:lineRule="auto"/>
        <w:jc w:val="both"/>
        <w:rPr>
          <w:rFonts w:ascii="Arial" w:eastAsia="Times New Roman" w:hAnsi="Arial" w:cs="Arial"/>
          <w:lang w:eastAsia="es-MX"/>
        </w:rPr>
      </w:pPr>
      <w:r w:rsidRPr="00BF053D">
        <w:rPr>
          <w:rFonts w:ascii="Arial" w:eastAsia="Times New Roman" w:hAnsi="Arial" w:cs="Arial"/>
          <w:b/>
          <w:bCs/>
          <w:color w:val="000000"/>
          <w:lang w:eastAsia="es-MX"/>
        </w:rPr>
        <w:t xml:space="preserve">PUNTO No. </w:t>
      </w:r>
      <w:r w:rsidR="00A23A1F" w:rsidRPr="00BF053D">
        <w:rPr>
          <w:rFonts w:ascii="Arial" w:eastAsia="Times New Roman" w:hAnsi="Arial" w:cs="Arial"/>
          <w:b/>
          <w:bCs/>
          <w:color w:val="000000"/>
          <w:lang w:eastAsia="es-MX"/>
        </w:rPr>
        <w:t>7</w:t>
      </w:r>
    </w:p>
    <w:p w:rsidR="00A5448A" w:rsidRPr="00BF053D" w:rsidRDefault="00A5448A" w:rsidP="00A5448A">
      <w:pPr>
        <w:spacing w:after="0" w:line="240" w:lineRule="auto"/>
        <w:jc w:val="both"/>
        <w:rPr>
          <w:rFonts w:ascii="Arial" w:eastAsia="Times New Roman" w:hAnsi="Arial" w:cs="Arial"/>
          <w:lang w:eastAsia="es-MX"/>
        </w:rPr>
      </w:pPr>
      <w:r w:rsidRPr="00BF053D">
        <w:rPr>
          <w:rFonts w:ascii="Arial" w:eastAsia="Times New Roman" w:hAnsi="Arial" w:cs="Arial"/>
          <w:b/>
          <w:bCs/>
          <w:color w:val="000000"/>
          <w:lang w:eastAsia="es-MX"/>
        </w:rPr>
        <w:t>CLAUSURA DE LA SESIÓN</w:t>
      </w:r>
    </w:p>
    <w:p w:rsidR="00A5448A" w:rsidRPr="00BF053D" w:rsidRDefault="00A5448A" w:rsidP="00A5448A">
      <w:pPr>
        <w:spacing w:after="0" w:line="240" w:lineRule="auto"/>
        <w:rPr>
          <w:rFonts w:ascii="Arial" w:eastAsia="Times New Roman" w:hAnsi="Arial" w:cs="Arial"/>
          <w:lang w:eastAsia="es-MX"/>
        </w:rPr>
      </w:pPr>
    </w:p>
    <w:p w:rsidR="00A5448A" w:rsidRPr="00BF053D" w:rsidRDefault="00A5448A" w:rsidP="00A5448A">
      <w:pPr>
        <w:spacing w:after="0" w:line="240" w:lineRule="auto"/>
        <w:jc w:val="both"/>
        <w:rPr>
          <w:rFonts w:ascii="Arial" w:eastAsia="Times New Roman" w:hAnsi="Arial" w:cs="Arial"/>
          <w:lang w:eastAsia="es-MX"/>
        </w:rPr>
      </w:pPr>
      <w:r w:rsidRPr="00BF053D">
        <w:rPr>
          <w:rFonts w:ascii="Arial" w:eastAsia="Times New Roman" w:hAnsi="Arial" w:cs="Arial"/>
          <w:color w:val="000000"/>
          <w:lang w:eastAsia="es-MX"/>
        </w:rPr>
        <w:t xml:space="preserve">Sin más asuntos que tratar, </w:t>
      </w:r>
      <w:r w:rsidR="00C3052B">
        <w:rPr>
          <w:rFonts w:ascii="Arial" w:eastAsia="Times New Roman" w:hAnsi="Arial" w:cs="Arial"/>
          <w:color w:val="000000"/>
          <w:lang w:eastAsia="es-MX"/>
        </w:rPr>
        <w:t>el licenciado Israel Ramírez Camacho representante</w:t>
      </w:r>
      <w:r w:rsidRPr="00BF053D">
        <w:rPr>
          <w:rFonts w:ascii="Arial" w:eastAsia="Times New Roman" w:hAnsi="Arial" w:cs="Arial"/>
          <w:color w:val="000000"/>
          <w:lang w:eastAsia="es-MX"/>
        </w:rPr>
        <w:t xml:space="preserve"> de la Presidenta del Comité de Adquisiciones, Licenciada Mirna Citlalli Amaya de Luna da por clausurada la sesión, siendo las</w:t>
      </w:r>
      <w:r w:rsidR="00A23A1F" w:rsidRPr="00BF053D">
        <w:rPr>
          <w:rFonts w:ascii="Arial" w:eastAsia="Times New Roman" w:hAnsi="Arial" w:cs="Arial"/>
          <w:color w:val="000000"/>
          <w:lang w:eastAsia="es-MX"/>
        </w:rPr>
        <w:t xml:space="preserve"> </w:t>
      </w:r>
      <w:r w:rsidR="00E52E8D" w:rsidRPr="00283828">
        <w:rPr>
          <w:rFonts w:ascii="Arial" w:eastAsia="Times New Roman" w:hAnsi="Arial" w:cs="Arial"/>
          <w:color w:val="000000"/>
          <w:lang w:eastAsia="es-MX"/>
        </w:rPr>
        <w:t>1</w:t>
      </w:r>
      <w:r w:rsidR="00C3052B">
        <w:rPr>
          <w:rFonts w:ascii="Arial" w:eastAsia="Times New Roman" w:hAnsi="Arial" w:cs="Arial"/>
          <w:color w:val="000000"/>
          <w:lang w:eastAsia="es-MX"/>
        </w:rPr>
        <w:t>3</w:t>
      </w:r>
      <w:r w:rsidRPr="00283828">
        <w:rPr>
          <w:rFonts w:ascii="Arial" w:eastAsia="Times New Roman" w:hAnsi="Arial" w:cs="Arial"/>
          <w:color w:val="000000"/>
          <w:lang w:eastAsia="es-MX"/>
        </w:rPr>
        <w:t>:</w:t>
      </w:r>
      <w:r w:rsidR="00C3052B">
        <w:rPr>
          <w:rFonts w:ascii="Arial" w:eastAsia="Times New Roman" w:hAnsi="Arial" w:cs="Arial"/>
          <w:color w:val="000000"/>
          <w:lang w:eastAsia="es-MX"/>
        </w:rPr>
        <w:t>50</w:t>
      </w:r>
      <w:r w:rsidRPr="00283828">
        <w:rPr>
          <w:rFonts w:ascii="Arial" w:eastAsia="Times New Roman" w:hAnsi="Arial" w:cs="Arial"/>
          <w:color w:val="000000"/>
          <w:lang w:eastAsia="es-MX"/>
        </w:rPr>
        <w:t xml:space="preserve"> </w:t>
      </w:r>
      <w:r w:rsidR="00C3052B">
        <w:rPr>
          <w:rFonts w:ascii="Arial" w:eastAsia="Times New Roman" w:hAnsi="Arial" w:cs="Arial"/>
          <w:color w:val="000000"/>
          <w:lang w:eastAsia="es-MX"/>
        </w:rPr>
        <w:t>trece horas</w:t>
      </w:r>
      <w:r w:rsidRPr="00283828">
        <w:rPr>
          <w:rFonts w:ascii="Arial" w:eastAsia="Times New Roman" w:hAnsi="Arial" w:cs="Arial"/>
          <w:color w:val="000000"/>
          <w:lang w:eastAsia="es-MX"/>
        </w:rPr>
        <w:t xml:space="preserve"> con </w:t>
      </w:r>
      <w:r w:rsidR="00C3052B">
        <w:rPr>
          <w:rFonts w:ascii="Arial" w:eastAsia="Times New Roman" w:hAnsi="Arial" w:cs="Arial"/>
          <w:color w:val="000000"/>
          <w:lang w:eastAsia="es-MX"/>
        </w:rPr>
        <w:t xml:space="preserve">cincuenta </w:t>
      </w:r>
      <w:r w:rsidRPr="00283828">
        <w:rPr>
          <w:rFonts w:ascii="Arial" w:eastAsia="Times New Roman" w:hAnsi="Arial" w:cs="Arial"/>
          <w:color w:val="000000"/>
          <w:lang w:eastAsia="es-MX"/>
        </w:rPr>
        <w:t xml:space="preserve"> minutos</w:t>
      </w:r>
      <w:r w:rsidRPr="00BF053D">
        <w:rPr>
          <w:rFonts w:ascii="Arial" w:eastAsia="Times New Roman" w:hAnsi="Arial" w:cs="Arial"/>
          <w:color w:val="000000"/>
          <w:lang w:eastAsia="es-MX"/>
        </w:rPr>
        <w:t>, firmando la presente acta los que en ella intervinieron.</w:t>
      </w:r>
    </w:p>
    <w:p w:rsidR="00A5448A" w:rsidRPr="00BF053D" w:rsidRDefault="00A5448A" w:rsidP="00A5448A">
      <w:pPr>
        <w:spacing w:after="240" w:line="240" w:lineRule="auto"/>
        <w:rPr>
          <w:rFonts w:ascii="Arial" w:eastAsia="Times New Roman" w:hAnsi="Arial" w:cs="Arial"/>
          <w:lang w:eastAsia="es-MX"/>
        </w:rPr>
      </w:pPr>
    </w:p>
    <w:p w:rsidR="00A5448A" w:rsidRPr="00BF053D" w:rsidRDefault="00A5448A" w:rsidP="00A5448A">
      <w:pPr>
        <w:spacing w:after="0" w:line="240" w:lineRule="auto"/>
        <w:jc w:val="center"/>
        <w:rPr>
          <w:rFonts w:ascii="Arial" w:eastAsia="Times New Roman" w:hAnsi="Arial" w:cs="Arial"/>
          <w:lang w:eastAsia="es-MX"/>
        </w:rPr>
      </w:pPr>
      <w:r w:rsidRPr="00BF053D">
        <w:rPr>
          <w:rFonts w:ascii="Arial" w:eastAsia="Times New Roman" w:hAnsi="Arial" w:cs="Arial"/>
          <w:b/>
          <w:bCs/>
          <w:color w:val="000000"/>
          <w:lang w:eastAsia="es-MX"/>
        </w:rPr>
        <w:t xml:space="preserve">San Pedro Tlaquepaque, Jalisco, a </w:t>
      </w:r>
      <w:r w:rsidR="00A37402" w:rsidRPr="00BF053D">
        <w:rPr>
          <w:rFonts w:ascii="Arial" w:eastAsia="Times New Roman" w:hAnsi="Arial" w:cs="Arial"/>
          <w:b/>
          <w:bCs/>
          <w:color w:val="000000"/>
          <w:lang w:eastAsia="es-MX"/>
        </w:rPr>
        <w:t>2</w:t>
      </w:r>
      <w:r w:rsidR="00420A52">
        <w:rPr>
          <w:rFonts w:ascii="Arial" w:eastAsia="Times New Roman" w:hAnsi="Arial" w:cs="Arial"/>
          <w:b/>
          <w:bCs/>
          <w:color w:val="000000"/>
          <w:lang w:eastAsia="es-MX"/>
        </w:rPr>
        <w:t>6</w:t>
      </w:r>
      <w:r w:rsidRPr="00BF053D">
        <w:rPr>
          <w:rFonts w:ascii="Arial" w:eastAsia="Times New Roman" w:hAnsi="Arial" w:cs="Arial"/>
          <w:b/>
          <w:bCs/>
          <w:color w:val="000000"/>
          <w:lang w:eastAsia="es-MX"/>
        </w:rPr>
        <w:t xml:space="preserve"> de </w:t>
      </w:r>
      <w:r w:rsidR="00420A52">
        <w:rPr>
          <w:rFonts w:ascii="Arial" w:eastAsia="Times New Roman" w:hAnsi="Arial" w:cs="Arial"/>
          <w:b/>
          <w:bCs/>
          <w:color w:val="000000"/>
          <w:lang w:eastAsia="es-MX"/>
        </w:rPr>
        <w:t>junio</w:t>
      </w:r>
      <w:r w:rsidRPr="00BF053D">
        <w:rPr>
          <w:rFonts w:ascii="Arial" w:eastAsia="Times New Roman" w:hAnsi="Arial" w:cs="Arial"/>
          <w:b/>
          <w:bCs/>
          <w:color w:val="000000"/>
          <w:lang w:eastAsia="es-MX"/>
        </w:rPr>
        <w:t xml:space="preserve"> de 2018.</w:t>
      </w:r>
    </w:p>
    <w:tbl>
      <w:tblPr>
        <w:tblW w:w="0" w:type="auto"/>
        <w:tblLayout w:type="fixed"/>
        <w:tblCellMar>
          <w:left w:w="70" w:type="dxa"/>
          <w:right w:w="70" w:type="dxa"/>
        </w:tblCellMar>
        <w:tblLook w:val="0000" w:firstRow="0" w:lastRow="0" w:firstColumn="0" w:lastColumn="0" w:noHBand="0" w:noVBand="0"/>
      </w:tblPr>
      <w:tblGrid>
        <w:gridCol w:w="4489"/>
        <w:gridCol w:w="4489"/>
      </w:tblGrid>
      <w:tr w:rsidR="00B8511B" w:rsidRPr="00BF053D" w:rsidTr="00FE2175">
        <w:trPr>
          <w:trHeight w:val="1825"/>
        </w:trPr>
        <w:tc>
          <w:tcPr>
            <w:tcW w:w="4489" w:type="dxa"/>
            <w:vAlign w:val="bottom"/>
          </w:tcPr>
          <w:p w:rsidR="00B8511B" w:rsidRPr="00BF053D" w:rsidRDefault="00B8511B" w:rsidP="00B8511B">
            <w:pPr>
              <w:rPr>
                <w:rFonts w:ascii="Arial" w:hAnsi="Arial" w:cs="Arial"/>
                <w:b/>
              </w:rPr>
            </w:pPr>
          </w:p>
          <w:p w:rsidR="00B8511B" w:rsidRPr="00BF053D" w:rsidRDefault="00FB10ED" w:rsidP="00B6310B">
            <w:pPr>
              <w:jc w:val="center"/>
              <w:rPr>
                <w:rFonts w:ascii="Arial" w:hAnsi="Arial" w:cs="Arial"/>
                <w:b/>
              </w:rPr>
            </w:pPr>
            <w:r>
              <w:rPr>
                <w:rFonts w:ascii="Arial" w:hAnsi="Arial" w:cs="Arial"/>
                <w:b/>
              </w:rPr>
              <w:t>Licenciado Israel Ramírez Camacho</w:t>
            </w:r>
            <w:r w:rsidR="00FF6147">
              <w:rPr>
                <w:rFonts w:ascii="Arial" w:hAnsi="Arial" w:cs="Arial"/>
                <w:b/>
              </w:rPr>
              <w:t xml:space="preserve">      </w:t>
            </w:r>
            <w:r w:rsidR="00FF6147">
              <w:rPr>
                <w:rFonts w:ascii="Arial" w:hAnsi="Arial" w:cs="Arial"/>
                <w:b/>
                <w:lang w:val="es-419"/>
              </w:rPr>
              <w:t xml:space="preserve"> </w:t>
            </w:r>
            <w:r w:rsidR="00B8511B" w:rsidRPr="00BF053D">
              <w:rPr>
                <w:rFonts w:ascii="Arial" w:hAnsi="Arial" w:cs="Arial"/>
                <w:b/>
              </w:rPr>
              <w:t xml:space="preserve"> </w:t>
            </w:r>
            <w:r w:rsidR="005A79B1">
              <w:rPr>
                <w:rFonts w:ascii="Arial" w:hAnsi="Arial" w:cs="Arial"/>
                <w:b/>
              </w:rPr>
              <w:t xml:space="preserve">Representante </w:t>
            </w:r>
            <w:r w:rsidR="00B8511B" w:rsidRPr="00BF053D">
              <w:rPr>
                <w:rFonts w:ascii="Arial" w:hAnsi="Arial" w:cs="Arial"/>
                <w:b/>
              </w:rPr>
              <w:t>de la C. Mirna Citlalli Amaya de Luna, Presidenta del Comité de Adquisiciones.</w:t>
            </w:r>
          </w:p>
        </w:tc>
        <w:tc>
          <w:tcPr>
            <w:tcW w:w="4489" w:type="dxa"/>
            <w:vAlign w:val="bottom"/>
          </w:tcPr>
          <w:p w:rsidR="00B8511B" w:rsidRPr="00BF053D" w:rsidRDefault="00B8511B" w:rsidP="00FE2175">
            <w:pPr>
              <w:jc w:val="center"/>
              <w:rPr>
                <w:rFonts w:ascii="Arial" w:hAnsi="Arial" w:cs="Arial"/>
                <w:b/>
              </w:rPr>
            </w:pPr>
            <w:r w:rsidRPr="00BF053D">
              <w:rPr>
                <w:rFonts w:ascii="Arial" w:hAnsi="Arial" w:cs="Arial"/>
                <w:b/>
              </w:rPr>
              <w:t>___________________________________</w:t>
            </w:r>
          </w:p>
        </w:tc>
      </w:tr>
      <w:tr w:rsidR="00B8511B" w:rsidRPr="00BF053D" w:rsidTr="00FE2175">
        <w:trPr>
          <w:trHeight w:val="1825"/>
        </w:trPr>
        <w:tc>
          <w:tcPr>
            <w:tcW w:w="4489" w:type="dxa"/>
            <w:vAlign w:val="bottom"/>
          </w:tcPr>
          <w:p w:rsidR="00B8511B" w:rsidRPr="00BF053D" w:rsidRDefault="00B8511B" w:rsidP="00FE2175">
            <w:pPr>
              <w:jc w:val="center"/>
              <w:rPr>
                <w:rFonts w:ascii="Arial" w:hAnsi="Arial" w:cs="Arial"/>
                <w:b/>
              </w:rPr>
            </w:pPr>
            <w:r w:rsidRPr="00BF053D">
              <w:rPr>
                <w:rFonts w:ascii="Arial" w:hAnsi="Arial" w:cs="Arial"/>
                <w:b/>
              </w:rPr>
              <w:t>Lic. Cynthia Liliana Hernández Ibarra, Secretaria Técnica del Comité de Adquisiciones.</w:t>
            </w:r>
          </w:p>
        </w:tc>
        <w:tc>
          <w:tcPr>
            <w:tcW w:w="4489" w:type="dxa"/>
            <w:vAlign w:val="bottom"/>
          </w:tcPr>
          <w:p w:rsidR="00B8511B" w:rsidRPr="00BF053D" w:rsidRDefault="00B8511B" w:rsidP="00FE2175">
            <w:pPr>
              <w:jc w:val="center"/>
              <w:rPr>
                <w:rFonts w:ascii="Arial" w:hAnsi="Arial" w:cs="Arial"/>
                <w:b/>
              </w:rPr>
            </w:pPr>
            <w:r w:rsidRPr="00BF053D">
              <w:rPr>
                <w:rFonts w:ascii="Arial" w:hAnsi="Arial" w:cs="Arial"/>
                <w:b/>
              </w:rPr>
              <w:t>___________________________________</w:t>
            </w:r>
          </w:p>
        </w:tc>
      </w:tr>
      <w:tr w:rsidR="00B8511B" w:rsidRPr="00BF053D" w:rsidTr="00FE2175">
        <w:trPr>
          <w:trHeight w:val="1825"/>
        </w:trPr>
        <w:tc>
          <w:tcPr>
            <w:tcW w:w="4489" w:type="dxa"/>
            <w:vAlign w:val="bottom"/>
          </w:tcPr>
          <w:p w:rsidR="00B8511B" w:rsidRPr="00BF053D" w:rsidRDefault="00385DC5" w:rsidP="00385DC5">
            <w:pPr>
              <w:jc w:val="center"/>
              <w:rPr>
                <w:rFonts w:ascii="Arial" w:hAnsi="Arial" w:cs="Arial"/>
                <w:b/>
              </w:rPr>
            </w:pPr>
            <w:r w:rsidRPr="00385DC5">
              <w:rPr>
                <w:rFonts w:ascii="Arial" w:hAnsi="Arial" w:cs="Arial"/>
                <w:b/>
              </w:rPr>
              <w:t>Dr. Carlos Raúl Magaña Ramírez</w:t>
            </w:r>
            <w:r w:rsidR="00B8511B" w:rsidRPr="00385DC5">
              <w:rPr>
                <w:rFonts w:ascii="Arial" w:hAnsi="Arial" w:cs="Arial"/>
                <w:b/>
              </w:rPr>
              <w:t>,</w:t>
            </w:r>
            <w:r w:rsidR="00B8511B" w:rsidRPr="00BF053D">
              <w:rPr>
                <w:rFonts w:ascii="Arial" w:hAnsi="Arial" w:cs="Arial"/>
                <w:b/>
              </w:rPr>
              <w:t xml:space="preserve"> Representante de la Contraloría  Municipal.</w:t>
            </w:r>
          </w:p>
        </w:tc>
        <w:tc>
          <w:tcPr>
            <w:tcW w:w="4489" w:type="dxa"/>
            <w:vAlign w:val="bottom"/>
          </w:tcPr>
          <w:p w:rsidR="00B8511B" w:rsidRPr="00BF053D" w:rsidRDefault="00B8511B" w:rsidP="00FE2175">
            <w:pPr>
              <w:jc w:val="center"/>
              <w:rPr>
                <w:rFonts w:ascii="Arial" w:hAnsi="Arial" w:cs="Arial"/>
                <w:b/>
              </w:rPr>
            </w:pPr>
            <w:r w:rsidRPr="00BF053D">
              <w:rPr>
                <w:rFonts w:ascii="Arial" w:hAnsi="Arial" w:cs="Arial"/>
                <w:b/>
              </w:rPr>
              <w:t>___________________________________</w:t>
            </w:r>
          </w:p>
        </w:tc>
      </w:tr>
      <w:tr w:rsidR="00B8511B" w:rsidRPr="00BF053D" w:rsidTr="00FE2175">
        <w:trPr>
          <w:trHeight w:val="1825"/>
        </w:trPr>
        <w:tc>
          <w:tcPr>
            <w:tcW w:w="4489" w:type="dxa"/>
            <w:vAlign w:val="bottom"/>
          </w:tcPr>
          <w:p w:rsidR="00B8511B" w:rsidRPr="00BF053D" w:rsidRDefault="00B8511B" w:rsidP="00FE2175">
            <w:pPr>
              <w:jc w:val="center"/>
              <w:rPr>
                <w:rFonts w:ascii="Arial" w:hAnsi="Arial" w:cs="Arial"/>
                <w:b/>
              </w:rPr>
            </w:pPr>
            <w:r w:rsidRPr="00A35E26">
              <w:rPr>
                <w:rFonts w:ascii="Arial" w:hAnsi="Arial" w:cs="Arial"/>
                <w:b/>
              </w:rPr>
              <w:lastRenderedPageBreak/>
              <w:t>L.C.P David Mendoza Pérez,</w:t>
            </w:r>
            <w:r w:rsidRPr="00BF053D">
              <w:rPr>
                <w:rFonts w:ascii="Arial" w:hAnsi="Arial" w:cs="Arial"/>
                <w:b/>
              </w:rPr>
              <w:t xml:space="preserve"> Representante de la Tesorería Municipal.</w:t>
            </w:r>
          </w:p>
        </w:tc>
        <w:tc>
          <w:tcPr>
            <w:tcW w:w="4489" w:type="dxa"/>
            <w:vAlign w:val="bottom"/>
          </w:tcPr>
          <w:p w:rsidR="00B8511B" w:rsidRPr="00BF053D" w:rsidRDefault="00B8511B" w:rsidP="00FE2175">
            <w:pPr>
              <w:jc w:val="center"/>
              <w:rPr>
                <w:rFonts w:ascii="Arial" w:hAnsi="Arial" w:cs="Arial"/>
                <w:b/>
              </w:rPr>
            </w:pPr>
            <w:r w:rsidRPr="00BF053D">
              <w:rPr>
                <w:rFonts w:ascii="Arial" w:hAnsi="Arial" w:cs="Arial"/>
                <w:b/>
              </w:rPr>
              <w:t>___________________________________</w:t>
            </w:r>
          </w:p>
        </w:tc>
      </w:tr>
      <w:tr w:rsidR="00B8511B" w:rsidRPr="00BF053D" w:rsidTr="00FE2175">
        <w:trPr>
          <w:trHeight w:val="1825"/>
        </w:trPr>
        <w:tc>
          <w:tcPr>
            <w:tcW w:w="4489" w:type="dxa"/>
            <w:vAlign w:val="bottom"/>
          </w:tcPr>
          <w:p w:rsidR="00B8511B" w:rsidRPr="00AA63CE" w:rsidRDefault="00B8511B" w:rsidP="009A4A08">
            <w:pPr>
              <w:jc w:val="center"/>
              <w:rPr>
                <w:rFonts w:ascii="Arial" w:hAnsi="Arial" w:cs="Arial"/>
                <w:b/>
              </w:rPr>
            </w:pPr>
            <w:r w:rsidRPr="00A35E26">
              <w:rPr>
                <w:rFonts w:ascii="Arial" w:hAnsi="Arial" w:cs="Arial"/>
                <w:b/>
              </w:rPr>
              <w:t>Lic. Rafael Lara López,</w:t>
            </w:r>
            <w:r w:rsidR="00EF299C" w:rsidRPr="00AA63CE">
              <w:rPr>
                <w:rFonts w:ascii="Arial" w:hAnsi="Arial" w:cs="Arial"/>
                <w:b/>
              </w:rPr>
              <w:t xml:space="preserve"> </w:t>
            </w:r>
            <w:r w:rsidR="004701BD">
              <w:rPr>
                <w:rFonts w:ascii="Arial" w:hAnsi="Arial" w:cs="Arial"/>
                <w:b/>
              </w:rPr>
              <w:t xml:space="preserve">                     </w:t>
            </w:r>
            <w:r w:rsidR="009A4A08">
              <w:rPr>
                <w:rFonts w:ascii="Arial" w:hAnsi="Arial" w:cs="Arial"/>
                <w:b/>
              </w:rPr>
              <w:t>Representante</w:t>
            </w:r>
            <w:r w:rsidR="004701BD">
              <w:rPr>
                <w:rFonts w:ascii="Arial" w:hAnsi="Arial" w:cs="Arial"/>
                <w:b/>
              </w:rPr>
              <w:t xml:space="preserve"> de la CANACO </w:t>
            </w:r>
            <w:r w:rsidRPr="00AA63CE">
              <w:rPr>
                <w:rFonts w:ascii="Arial" w:hAnsi="Arial" w:cs="Arial"/>
                <w:b/>
              </w:rPr>
              <w:t>Tlaquepaque.</w:t>
            </w:r>
          </w:p>
        </w:tc>
        <w:tc>
          <w:tcPr>
            <w:tcW w:w="4489" w:type="dxa"/>
            <w:vAlign w:val="bottom"/>
          </w:tcPr>
          <w:p w:rsidR="00B8511B" w:rsidRPr="00BF053D" w:rsidRDefault="00B8511B" w:rsidP="00FE2175">
            <w:pPr>
              <w:jc w:val="center"/>
              <w:rPr>
                <w:rFonts w:ascii="Arial" w:hAnsi="Arial" w:cs="Arial"/>
                <w:b/>
              </w:rPr>
            </w:pPr>
            <w:r w:rsidRPr="00BF053D">
              <w:rPr>
                <w:rFonts w:ascii="Arial" w:hAnsi="Arial" w:cs="Arial"/>
                <w:b/>
              </w:rPr>
              <w:t>___________________________________</w:t>
            </w:r>
          </w:p>
        </w:tc>
      </w:tr>
    </w:tbl>
    <w:p w:rsidR="00B8511B" w:rsidRDefault="00B8511B" w:rsidP="00B8511B">
      <w:pPr>
        <w:jc w:val="both"/>
        <w:rPr>
          <w:rFonts w:ascii="Arial" w:hAnsi="Arial" w:cs="Arial"/>
        </w:rPr>
      </w:pPr>
    </w:p>
    <w:p w:rsidR="00881A12" w:rsidRPr="00BF053D" w:rsidRDefault="00881A12" w:rsidP="00B8511B">
      <w:pPr>
        <w:jc w:val="both"/>
        <w:rPr>
          <w:rFonts w:ascii="Arial" w:hAnsi="Arial" w:cs="Arial"/>
        </w:rPr>
      </w:pPr>
      <w:bookmarkStart w:id="0" w:name="_GoBack"/>
      <w:bookmarkEnd w:id="0"/>
    </w:p>
    <w:sectPr w:rsidR="00881A12" w:rsidRPr="00BF053D" w:rsidSect="005D7BE2">
      <w:headerReference w:type="default" r:id="rId8"/>
      <w:footerReference w:type="default" r:id="rId9"/>
      <w:pgSz w:w="12240" w:h="15840" w:code="1"/>
      <w:pgMar w:top="1953" w:right="851" w:bottom="567" w:left="851" w:header="142"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609" w:rsidRDefault="00B81609">
      <w:pPr>
        <w:spacing w:after="0" w:line="240" w:lineRule="auto"/>
      </w:pPr>
      <w:r>
        <w:separator/>
      </w:r>
    </w:p>
  </w:endnote>
  <w:endnote w:type="continuationSeparator" w:id="0">
    <w:p w:rsidR="00B81609" w:rsidRDefault="00B81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566726"/>
      <w:docPartObj>
        <w:docPartGallery w:val="Page Numbers (Bottom of Page)"/>
        <w:docPartUnique/>
      </w:docPartObj>
    </w:sdtPr>
    <w:sdtEndPr/>
    <w:sdtContent>
      <w:sdt>
        <w:sdtPr>
          <w:id w:val="-934675250"/>
          <w:docPartObj>
            <w:docPartGallery w:val="Page Numbers (Top of Page)"/>
            <w:docPartUnique/>
          </w:docPartObj>
        </w:sdtPr>
        <w:sdtEndPr/>
        <w:sdtContent>
          <w:p w:rsidR="00F24A1B" w:rsidRDefault="00F24A1B" w:rsidP="00F24A1B">
            <w:pPr>
              <w:pStyle w:val="Piedepgina"/>
              <w:jc w:val="center"/>
            </w:pPr>
          </w:p>
          <w:p w:rsidR="00F24A1B" w:rsidRDefault="00F24A1B" w:rsidP="00F24A1B">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CB28A5">
              <w:rPr>
                <w:b/>
                <w:bCs/>
                <w:noProof/>
              </w:rPr>
              <w:t>6</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CB28A5">
              <w:rPr>
                <w:b/>
                <w:bCs/>
                <w:noProof/>
              </w:rPr>
              <w:t>6</w:t>
            </w:r>
            <w:r>
              <w:rPr>
                <w:b/>
                <w:bCs/>
                <w:sz w:val="24"/>
                <w:szCs w:val="24"/>
              </w:rPr>
              <w:fldChar w:fldCharType="end"/>
            </w:r>
          </w:p>
          <w:p w:rsidR="00F24A1B" w:rsidRDefault="00F24A1B" w:rsidP="00F24A1B">
            <w:pPr>
              <w:pStyle w:val="Piedepgina"/>
              <w:jc w:val="center"/>
              <w:rPr>
                <w:sz w:val="20"/>
              </w:rPr>
            </w:pPr>
          </w:p>
          <w:p w:rsidR="00F24A1B" w:rsidRPr="00602C1B" w:rsidRDefault="00F24A1B" w:rsidP="00F37D3A">
            <w:pPr>
              <w:pStyle w:val="Piedepgina"/>
              <w:jc w:val="center"/>
              <w:rPr>
                <w:sz w:val="20"/>
              </w:rPr>
            </w:pPr>
            <w:r w:rsidRPr="00602C1B">
              <w:rPr>
                <w:sz w:val="20"/>
              </w:rPr>
              <w:t>AC</w:t>
            </w:r>
            <w:r w:rsidR="00F37D3A">
              <w:rPr>
                <w:sz w:val="20"/>
              </w:rPr>
              <w:t>TA DE DICTAMEN LEGAL Y TÉCNICO,</w:t>
            </w:r>
            <w:r w:rsidRPr="00602C1B">
              <w:rPr>
                <w:sz w:val="20"/>
              </w:rPr>
              <w:t xml:space="preserve"> APERTURA DE PROPUESTA ECONÓMICA</w:t>
            </w:r>
            <w:r w:rsidR="00F37D3A">
              <w:rPr>
                <w:sz w:val="20"/>
              </w:rPr>
              <w:t xml:space="preserve"> Y ADJUDICACIÓN</w:t>
            </w:r>
            <w:r w:rsidRPr="00602C1B">
              <w:rPr>
                <w:sz w:val="20"/>
              </w:rPr>
              <w:t xml:space="preserve"> RESPECTO DE LA LICITACIÓN PÚBLICA</w:t>
            </w:r>
            <w:r w:rsidR="00A87BC5">
              <w:rPr>
                <w:sz w:val="20"/>
              </w:rPr>
              <w:t xml:space="preserve"> NACIONAL </w:t>
            </w:r>
            <w:r w:rsidRPr="00602C1B">
              <w:rPr>
                <w:sz w:val="20"/>
              </w:rPr>
              <w:t>L</w:t>
            </w:r>
            <w:r w:rsidR="00A87BC5">
              <w:rPr>
                <w:sz w:val="20"/>
              </w:rPr>
              <w:t>PN 24/2018</w:t>
            </w:r>
            <w:r w:rsidRPr="00602C1B">
              <w:rPr>
                <w:sz w:val="20"/>
              </w:rPr>
              <w:t xml:space="preserve"> </w:t>
            </w:r>
            <w:r w:rsidR="00A87BC5">
              <w:rPr>
                <w:sz w:val="20"/>
              </w:rPr>
              <w:t>CPONTRATACIÓN DEL SERVICIO DE APLICACIÓN DE 03 ENCUESTAS</w:t>
            </w:r>
            <w:r w:rsidRPr="00602C1B">
              <w:rPr>
                <w:sz w:val="20"/>
              </w:rPr>
              <w:t>.</w:t>
            </w:r>
          </w:p>
          <w:p w:rsidR="00F24A1B" w:rsidRPr="00602C1B" w:rsidRDefault="00F24A1B" w:rsidP="00F24A1B">
            <w:pPr>
              <w:pStyle w:val="Piedepgina"/>
              <w:jc w:val="center"/>
              <w:rPr>
                <w:sz w:val="20"/>
              </w:rPr>
            </w:pPr>
          </w:p>
          <w:p w:rsidR="00602C1B" w:rsidRDefault="00525099" w:rsidP="00525099">
            <w:pPr>
              <w:pStyle w:val="Piedepgina"/>
              <w:tabs>
                <w:tab w:val="left" w:pos="4170"/>
                <w:tab w:val="right" w:pos="10538"/>
              </w:tabs>
            </w:pPr>
            <w:r>
              <w:tab/>
            </w:r>
            <w:r>
              <w:tab/>
            </w:r>
            <w:r>
              <w:tab/>
            </w:r>
            <w:r>
              <w:tab/>
            </w:r>
          </w:p>
        </w:sdtContent>
      </w:sdt>
    </w:sdtContent>
  </w:sdt>
  <w:p w:rsidR="00D615B7" w:rsidRPr="00602C1B" w:rsidRDefault="00B81609" w:rsidP="00602C1B">
    <w:pPr>
      <w:pStyle w:val="Piedepgina"/>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609" w:rsidRDefault="00B81609">
      <w:pPr>
        <w:spacing w:after="0" w:line="240" w:lineRule="auto"/>
      </w:pPr>
      <w:r>
        <w:separator/>
      </w:r>
    </w:p>
  </w:footnote>
  <w:footnote w:type="continuationSeparator" w:id="0">
    <w:p w:rsidR="00B81609" w:rsidRDefault="00B816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6F" w:rsidRDefault="00DB4D89" w:rsidP="00007B6F">
    <w:pPr>
      <w:ind w:left="708" w:firstLine="708"/>
      <w:rPr>
        <w:b/>
        <w:color w:val="808080" w:themeColor="background1" w:themeShade="80"/>
        <w:sz w:val="24"/>
        <w:lang w:val="es-MX"/>
      </w:rPr>
    </w:pPr>
    <w:r w:rsidRPr="00753799">
      <w:rPr>
        <w:b/>
        <w:noProof/>
        <w:color w:val="FFFFFF" w:themeColor="background1"/>
        <w:sz w:val="24"/>
        <w:lang w:eastAsia="es-ES"/>
      </w:rPr>
      <w:drawing>
        <wp:anchor distT="0" distB="0" distL="114300" distR="114300" simplePos="0" relativeHeight="251659264" behindDoc="1" locked="0" layoutInCell="1" allowOverlap="1" wp14:anchorId="16D32C31" wp14:editId="3E531331">
          <wp:simplePos x="0" y="0"/>
          <wp:positionH relativeFrom="column">
            <wp:posOffset>-454660</wp:posOffset>
          </wp:positionH>
          <wp:positionV relativeFrom="paragraph">
            <wp:posOffset>-13335</wp:posOffset>
          </wp:positionV>
          <wp:extent cx="1352550" cy="1304925"/>
          <wp:effectExtent l="0" t="0" r="0" b="9525"/>
          <wp:wrapNone/>
          <wp:docPr id="41" name="Imagen 41" descr="Z:\RMZ\MY5w-r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MZ\MY5w-rgn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7B6F" w:rsidRDefault="00B81609" w:rsidP="00007B6F">
    <w:pPr>
      <w:ind w:left="708" w:firstLine="708"/>
      <w:rPr>
        <w:b/>
        <w:color w:val="808080" w:themeColor="background1" w:themeShade="80"/>
        <w:sz w:val="24"/>
        <w:lang w:val="es-MX"/>
      </w:rPr>
    </w:pPr>
  </w:p>
  <w:p w:rsidR="00007B6F" w:rsidRDefault="00B816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9034B"/>
    <w:multiLevelType w:val="multilevel"/>
    <w:tmpl w:val="F7040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8FB179E"/>
    <w:multiLevelType w:val="hybridMultilevel"/>
    <w:tmpl w:val="32541DFC"/>
    <w:lvl w:ilvl="0" w:tplc="3D320FFA">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48A"/>
    <w:rsid w:val="00005B4B"/>
    <w:rsid w:val="00005FF2"/>
    <w:rsid w:val="00014934"/>
    <w:rsid w:val="00053603"/>
    <w:rsid w:val="00055B48"/>
    <w:rsid w:val="00077237"/>
    <w:rsid w:val="00083CD6"/>
    <w:rsid w:val="00095B33"/>
    <w:rsid w:val="000B0FBE"/>
    <w:rsid w:val="00161552"/>
    <w:rsid w:val="00167F12"/>
    <w:rsid w:val="00175C6C"/>
    <w:rsid w:val="00183805"/>
    <w:rsid w:val="00195810"/>
    <w:rsid w:val="001A1943"/>
    <w:rsid w:val="001A4657"/>
    <w:rsid w:val="00241B7C"/>
    <w:rsid w:val="00266F3D"/>
    <w:rsid w:val="002670FE"/>
    <w:rsid w:val="00273394"/>
    <w:rsid w:val="0027602D"/>
    <w:rsid w:val="00283828"/>
    <w:rsid w:val="00292D2C"/>
    <w:rsid w:val="002A33A7"/>
    <w:rsid w:val="002B4DFB"/>
    <w:rsid w:val="002E1C07"/>
    <w:rsid w:val="002F62D7"/>
    <w:rsid w:val="002F7B7A"/>
    <w:rsid w:val="00304CE1"/>
    <w:rsid w:val="0031164D"/>
    <w:rsid w:val="0032173C"/>
    <w:rsid w:val="00321C42"/>
    <w:rsid w:val="0032611B"/>
    <w:rsid w:val="0034441B"/>
    <w:rsid w:val="00385DC5"/>
    <w:rsid w:val="00392CF7"/>
    <w:rsid w:val="0039682B"/>
    <w:rsid w:val="003A11D1"/>
    <w:rsid w:val="003A70C7"/>
    <w:rsid w:val="003D1FB7"/>
    <w:rsid w:val="00420A52"/>
    <w:rsid w:val="00423A9B"/>
    <w:rsid w:val="0045370D"/>
    <w:rsid w:val="00462110"/>
    <w:rsid w:val="004701BD"/>
    <w:rsid w:val="0047354D"/>
    <w:rsid w:val="00484234"/>
    <w:rsid w:val="004C64AA"/>
    <w:rsid w:val="005002CD"/>
    <w:rsid w:val="005038B5"/>
    <w:rsid w:val="00517665"/>
    <w:rsid w:val="00525099"/>
    <w:rsid w:val="00540F0E"/>
    <w:rsid w:val="00542C7A"/>
    <w:rsid w:val="0056059E"/>
    <w:rsid w:val="00562903"/>
    <w:rsid w:val="0057477B"/>
    <w:rsid w:val="005A0672"/>
    <w:rsid w:val="005A79B1"/>
    <w:rsid w:val="005C6F43"/>
    <w:rsid w:val="005D7BE2"/>
    <w:rsid w:val="005E3F61"/>
    <w:rsid w:val="005F2F11"/>
    <w:rsid w:val="005F4FE2"/>
    <w:rsid w:val="00602C1B"/>
    <w:rsid w:val="00603F34"/>
    <w:rsid w:val="00641A90"/>
    <w:rsid w:val="00655A0E"/>
    <w:rsid w:val="00657878"/>
    <w:rsid w:val="00667467"/>
    <w:rsid w:val="00676DA9"/>
    <w:rsid w:val="006921DB"/>
    <w:rsid w:val="00694D03"/>
    <w:rsid w:val="006B0C41"/>
    <w:rsid w:val="006B2E96"/>
    <w:rsid w:val="007007F7"/>
    <w:rsid w:val="00715638"/>
    <w:rsid w:val="007218D8"/>
    <w:rsid w:val="00732F7F"/>
    <w:rsid w:val="0076036F"/>
    <w:rsid w:val="00776CD9"/>
    <w:rsid w:val="007A3BFE"/>
    <w:rsid w:val="007B25C9"/>
    <w:rsid w:val="007C15A7"/>
    <w:rsid w:val="007D394C"/>
    <w:rsid w:val="007D437D"/>
    <w:rsid w:val="007D5561"/>
    <w:rsid w:val="007E6E25"/>
    <w:rsid w:val="007F5715"/>
    <w:rsid w:val="007F5D8E"/>
    <w:rsid w:val="00800251"/>
    <w:rsid w:val="0080659E"/>
    <w:rsid w:val="0081502C"/>
    <w:rsid w:val="00820ED9"/>
    <w:rsid w:val="00881A12"/>
    <w:rsid w:val="008A0875"/>
    <w:rsid w:val="008C7D4E"/>
    <w:rsid w:val="008D0DB7"/>
    <w:rsid w:val="008F2215"/>
    <w:rsid w:val="00914FFC"/>
    <w:rsid w:val="00915A9E"/>
    <w:rsid w:val="00927819"/>
    <w:rsid w:val="00951E68"/>
    <w:rsid w:val="0095559A"/>
    <w:rsid w:val="00984644"/>
    <w:rsid w:val="009948DB"/>
    <w:rsid w:val="009A2740"/>
    <w:rsid w:val="009A4A08"/>
    <w:rsid w:val="009B766A"/>
    <w:rsid w:val="009E0F42"/>
    <w:rsid w:val="00A10788"/>
    <w:rsid w:val="00A23A1F"/>
    <w:rsid w:val="00A34581"/>
    <w:rsid w:val="00A35E26"/>
    <w:rsid w:val="00A37402"/>
    <w:rsid w:val="00A5448A"/>
    <w:rsid w:val="00A550DB"/>
    <w:rsid w:val="00A76A11"/>
    <w:rsid w:val="00A81465"/>
    <w:rsid w:val="00A82CF1"/>
    <w:rsid w:val="00A87BC5"/>
    <w:rsid w:val="00A93CBD"/>
    <w:rsid w:val="00A95CF8"/>
    <w:rsid w:val="00AA63CE"/>
    <w:rsid w:val="00AB4A9F"/>
    <w:rsid w:val="00AD22C8"/>
    <w:rsid w:val="00AD3AE2"/>
    <w:rsid w:val="00AE4727"/>
    <w:rsid w:val="00B06307"/>
    <w:rsid w:val="00B27787"/>
    <w:rsid w:val="00B34CDA"/>
    <w:rsid w:val="00B357D7"/>
    <w:rsid w:val="00B46CB1"/>
    <w:rsid w:val="00B569C7"/>
    <w:rsid w:val="00B6310B"/>
    <w:rsid w:val="00B75F32"/>
    <w:rsid w:val="00B81609"/>
    <w:rsid w:val="00B8511B"/>
    <w:rsid w:val="00BD7B11"/>
    <w:rsid w:val="00BF053D"/>
    <w:rsid w:val="00C3052B"/>
    <w:rsid w:val="00C56DF9"/>
    <w:rsid w:val="00C76ECF"/>
    <w:rsid w:val="00CB10D0"/>
    <w:rsid w:val="00CB28A5"/>
    <w:rsid w:val="00CB7252"/>
    <w:rsid w:val="00CD7C93"/>
    <w:rsid w:val="00D21AF8"/>
    <w:rsid w:val="00D22F4D"/>
    <w:rsid w:val="00D37222"/>
    <w:rsid w:val="00D5105E"/>
    <w:rsid w:val="00D710FE"/>
    <w:rsid w:val="00D842F1"/>
    <w:rsid w:val="00D91750"/>
    <w:rsid w:val="00D9187B"/>
    <w:rsid w:val="00D9569B"/>
    <w:rsid w:val="00DB2F3F"/>
    <w:rsid w:val="00DB4D89"/>
    <w:rsid w:val="00DD3026"/>
    <w:rsid w:val="00DE528A"/>
    <w:rsid w:val="00DF170F"/>
    <w:rsid w:val="00E226EA"/>
    <w:rsid w:val="00E3325B"/>
    <w:rsid w:val="00E4539A"/>
    <w:rsid w:val="00E52E8D"/>
    <w:rsid w:val="00E6378A"/>
    <w:rsid w:val="00E75737"/>
    <w:rsid w:val="00E76FB6"/>
    <w:rsid w:val="00E8259E"/>
    <w:rsid w:val="00EC1963"/>
    <w:rsid w:val="00EF299C"/>
    <w:rsid w:val="00F108BA"/>
    <w:rsid w:val="00F22074"/>
    <w:rsid w:val="00F22713"/>
    <w:rsid w:val="00F24A1B"/>
    <w:rsid w:val="00F26E7F"/>
    <w:rsid w:val="00F37D3A"/>
    <w:rsid w:val="00F5121D"/>
    <w:rsid w:val="00F52CA8"/>
    <w:rsid w:val="00F61184"/>
    <w:rsid w:val="00F74FCF"/>
    <w:rsid w:val="00F80495"/>
    <w:rsid w:val="00F83434"/>
    <w:rsid w:val="00F849BB"/>
    <w:rsid w:val="00F8796E"/>
    <w:rsid w:val="00F9277D"/>
    <w:rsid w:val="00F94D92"/>
    <w:rsid w:val="00FB10ED"/>
    <w:rsid w:val="00FC3C0B"/>
    <w:rsid w:val="00FC5A57"/>
    <w:rsid w:val="00FC7D44"/>
    <w:rsid w:val="00FF61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48A"/>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44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5448A"/>
    <w:rPr>
      <w:lang w:val="es-ES"/>
    </w:rPr>
  </w:style>
  <w:style w:type="paragraph" w:styleId="Piedepgina">
    <w:name w:val="footer"/>
    <w:basedOn w:val="Normal"/>
    <w:link w:val="PiedepginaCar"/>
    <w:uiPriority w:val="99"/>
    <w:unhideWhenUsed/>
    <w:rsid w:val="00A544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5448A"/>
    <w:rPr>
      <w:lang w:val="es-ES"/>
    </w:rPr>
  </w:style>
  <w:style w:type="paragraph" w:styleId="NormalWeb">
    <w:name w:val="Normal (Web)"/>
    <w:basedOn w:val="Normal"/>
    <w:uiPriority w:val="99"/>
    <w:unhideWhenUsed/>
    <w:rsid w:val="00A544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deglobo">
    <w:name w:val="Balloon Text"/>
    <w:basedOn w:val="Normal"/>
    <w:link w:val="TextodegloboCar"/>
    <w:uiPriority w:val="99"/>
    <w:semiHidden/>
    <w:unhideWhenUsed/>
    <w:rsid w:val="00CB10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10D0"/>
    <w:rPr>
      <w:rFonts w:ascii="Segoe UI" w:hAnsi="Segoe UI" w:cs="Segoe UI"/>
      <w:sz w:val="18"/>
      <w:szCs w:val="18"/>
      <w:lang w:val="es-ES"/>
    </w:rPr>
  </w:style>
  <w:style w:type="paragraph" w:styleId="Prrafodelista">
    <w:name w:val="List Paragraph"/>
    <w:basedOn w:val="Normal"/>
    <w:uiPriority w:val="34"/>
    <w:qFormat/>
    <w:rsid w:val="00053603"/>
    <w:pPr>
      <w:ind w:left="720"/>
      <w:contextualSpacing/>
    </w:pPr>
  </w:style>
  <w:style w:type="table" w:styleId="Tablaconcuadrcula">
    <w:name w:val="Table Grid"/>
    <w:basedOn w:val="Tablanormal"/>
    <w:uiPriority w:val="39"/>
    <w:rsid w:val="00B34C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48A"/>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44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5448A"/>
    <w:rPr>
      <w:lang w:val="es-ES"/>
    </w:rPr>
  </w:style>
  <w:style w:type="paragraph" w:styleId="Piedepgina">
    <w:name w:val="footer"/>
    <w:basedOn w:val="Normal"/>
    <w:link w:val="PiedepginaCar"/>
    <w:uiPriority w:val="99"/>
    <w:unhideWhenUsed/>
    <w:rsid w:val="00A544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5448A"/>
    <w:rPr>
      <w:lang w:val="es-ES"/>
    </w:rPr>
  </w:style>
  <w:style w:type="paragraph" w:styleId="NormalWeb">
    <w:name w:val="Normal (Web)"/>
    <w:basedOn w:val="Normal"/>
    <w:uiPriority w:val="99"/>
    <w:unhideWhenUsed/>
    <w:rsid w:val="00A544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deglobo">
    <w:name w:val="Balloon Text"/>
    <w:basedOn w:val="Normal"/>
    <w:link w:val="TextodegloboCar"/>
    <w:uiPriority w:val="99"/>
    <w:semiHidden/>
    <w:unhideWhenUsed/>
    <w:rsid w:val="00CB10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10D0"/>
    <w:rPr>
      <w:rFonts w:ascii="Segoe UI" w:hAnsi="Segoe UI" w:cs="Segoe UI"/>
      <w:sz w:val="18"/>
      <w:szCs w:val="18"/>
      <w:lang w:val="es-ES"/>
    </w:rPr>
  </w:style>
  <w:style w:type="paragraph" w:styleId="Prrafodelista">
    <w:name w:val="List Paragraph"/>
    <w:basedOn w:val="Normal"/>
    <w:uiPriority w:val="34"/>
    <w:qFormat/>
    <w:rsid w:val="00053603"/>
    <w:pPr>
      <w:ind w:left="720"/>
      <w:contextualSpacing/>
    </w:pPr>
  </w:style>
  <w:style w:type="table" w:styleId="Tablaconcuadrcula">
    <w:name w:val="Table Grid"/>
    <w:basedOn w:val="Tablanormal"/>
    <w:uiPriority w:val="39"/>
    <w:rsid w:val="00B34C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4137">
      <w:bodyDiv w:val="1"/>
      <w:marLeft w:val="0"/>
      <w:marRight w:val="0"/>
      <w:marTop w:val="0"/>
      <w:marBottom w:val="0"/>
      <w:divBdr>
        <w:top w:val="none" w:sz="0" w:space="0" w:color="auto"/>
        <w:left w:val="none" w:sz="0" w:space="0" w:color="auto"/>
        <w:bottom w:val="none" w:sz="0" w:space="0" w:color="auto"/>
        <w:right w:val="none" w:sz="0" w:space="0" w:color="auto"/>
      </w:divBdr>
    </w:div>
    <w:div w:id="143350873">
      <w:bodyDiv w:val="1"/>
      <w:marLeft w:val="0"/>
      <w:marRight w:val="0"/>
      <w:marTop w:val="0"/>
      <w:marBottom w:val="0"/>
      <w:divBdr>
        <w:top w:val="none" w:sz="0" w:space="0" w:color="auto"/>
        <w:left w:val="none" w:sz="0" w:space="0" w:color="auto"/>
        <w:bottom w:val="none" w:sz="0" w:space="0" w:color="auto"/>
        <w:right w:val="none" w:sz="0" w:space="0" w:color="auto"/>
      </w:divBdr>
    </w:div>
    <w:div w:id="358701320">
      <w:bodyDiv w:val="1"/>
      <w:marLeft w:val="0"/>
      <w:marRight w:val="0"/>
      <w:marTop w:val="0"/>
      <w:marBottom w:val="0"/>
      <w:divBdr>
        <w:top w:val="none" w:sz="0" w:space="0" w:color="auto"/>
        <w:left w:val="none" w:sz="0" w:space="0" w:color="auto"/>
        <w:bottom w:val="none" w:sz="0" w:space="0" w:color="auto"/>
        <w:right w:val="none" w:sz="0" w:space="0" w:color="auto"/>
      </w:divBdr>
    </w:div>
    <w:div w:id="542669355">
      <w:bodyDiv w:val="1"/>
      <w:marLeft w:val="0"/>
      <w:marRight w:val="0"/>
      <w:marTop w:val="0"/>
      <w:marBottom w:val="0"/>
      <w:divBdr>
        <w:top w:val="none" w:sz="0" w:space="0" w:color="auto"/>
        <w:left w:val="none" w:sz="0" w:space="0" w:color="auto"/>
        <w:bottom w:val="none" w:sz="0" w:space="0" w:color="auto"/>
        <w:right w:val="none" w:sz="0" w:space="0" w:color="auto"/>
      </w:divBdr>
    </w:div>
    <w:div w:id="574633726">
      <w:bodyDiv w:val="1"/>
      <w:marLeft w:val="0"/>
      <w:marRight w:val="0"/>
      <w:marTop w:val="0"/>
      <w:marBottom w:val="0"/>
      <w:divBdr>
        <w:top w:val="none" w:sz="0" w:space="0" w:color="auto"/>
        <w:left w:val="none" w:sz="0" w:space="0" w:color="auto"/>
        <w:bottom w:val="none" w:sz="0" w:space="0" w:color="auto"/>
        <w:right w:val="none" w:sz="0" w:space="0" w:color="auto"/>
      </w:divBdr>
    </w:div>
    <w:div w:id="656496216">
      <w:bodyDiv w:val="1"/>
      <w:marLeft w:val="0"/>
      <w:marRight w:val="0"/>
      <w:marTop w:val="0"/>
      <w:marBottom w:val="0"/>
      <w:divBdr>
        <w:top w:val="none" w:sz="0" w:space="0" w:color="auto"/>
        <w:left w:val="none" w:sz="0" w:space="0" w:color="auto"/>
        <w:bottom w:val="none" w:sz="0" w:space="0" w:color="auto"/>
        <w:right w:val="none" w:sz="0" w:space="0" w:color="auto"/>
      </w:divBdr>
    </w:div>
    <w:div w:id="1016272644">
      <w:bodyDiv w:val="1"/>
      <w:marLeft w:val="0"/>
      <w:marRight w:val="0"/>
      <w:marTop w:val="0"/>
      <w:marBottom w:val="0"/>
      <w:divBdr>
        <w:top w:val="none" w:sz="0" w:space="0" w:color="auto"/>
        <w:left w:val="none" w:sz="0" w:space="0" w:color="auto"/>
        <w:bottom w:val="none" w:sz="0" w:space="0" w:color="auto"/>
        <w:right w:val="none" w:sz="0" w:space="0" w:color="auto"/>
      </w:divBdr>
    </w:div>
    <w:div w:id="1177422734">
      <w:bodyDiv w:val="1"/>
      <w:marLeft w:val="0"/>
      <w:marRight w:val="0"/>
      <w:marTop w:val="0"/>
      <w:marBottom w:val="0"/>
      <w:divBdr>
        <w:top w:val="none" w:sz="0" w:space="0" w:color="auto"/>
        <w:left w:val="none" w:sz="0" w:space="0" w:color="auto"/>
        <w:bottom w:val="none" w:sz="0" w:space="0" w:color="auto"/>
        <w:right w:val="none" w:sz="0" w:space="0" w:color="auto"/>
      </w:divBdr>
    </w:div>
    <w:div w:id="1258177620">
      <w:bodyDiv w:val="1"/>
      <w:marLeft w:val="0"/>
      <w:marRight w:val="0"/>
      <w:marTop w:val="0"/>
      <w:marBottom w:val="0"/>
      <w:divBdr>
        <w:top w:val="none" w:sz="0" w:space="0" w:color="auto"/>
        <w:left w:val="none" w:sz="0" w:space="0" w:color="auto"/>
        <w:bottom w:val="none" w:sz="0" w:space="0" w:color="auto"/>
        <w:right w:val="none" w:sz="0" w:space="0" w:color="auto"/>
      </w:divBdr>
    </w:div>
    <w:div w:id="1298023555">
      <w:bodyDiv w:val="1"/>
      <w:marLeft w:val="0"/>
      <w:marRight w:val="0"/>
      <w:marTop w:val="0"/>
      <w:marBottom w:val="0"/>
      <w:divBdr>
        <w:top w:val="none" w:sz="0" w:space="0" w:color="auto"/>
        <w:left w:val="none" w:sz="0" w:space="0" w:color="auto"/>
        <w:bottom w:val="none" w:sz="0" w:space="0" w:color="auto"/>
        <w:right w:val="none" w:sz="0" w:space="0" w:color="auto"/>
      </w:divBdr>
    </w:div>
    <w:div w:id="1565292916">
      <w:bodyDiv w:val="1"/>
      <w:marLeft w:val="0"/>
      <w:marRight w:val="0"/>
      <w:marTop w:val="0"/>
      <w:marBottom w:val="0"/>
      <w:divBdr>
        <w:top w:val="none" w:sz="0" w:space="0" w:color="auto"/>
        <w:left w:val="none" w:sz="0" w:space="0" w:color="auto"/>
        <w:bottom w:val="none" w:sz="0" w:space="0" w:color="auto"/>
        <w:right w:val="none" w:sz="0" w:space="0" w:color="auto"/>
      </w:divBdr>
    </w:div>
    <w:div w:id="1786192105">
      <w:bodyDiv w:val="1"/>
      <w:marLeft w:val="0"/>
      <w:marRight w:val="0"/>
      <w:marTop w:val="0"/>
      <w:marBottom w:val="0"/>
      <w:divBdr>
        <w:top w:val="none" w:sz="0" w:space="0" w:color="auto"/>
        <w:left w:val="none" w:sz="0" w:space="0" w:color="auto"/>
        <w:bottom w:val="none" w:sz="0" w:space="0" w:color="auto"/>
        <w:right w:val="none" w:sz="0" w:space="0" w:color="auto"/>
      </w:divBdr>
    </w:div>
    <w:div w:id="1825702925">
      <w:bodyDiv w:val="1"/>
      <w:marLeft w:val="0"/>
      <w:marRight w:val="0"/>
      <w:marTop w:val="0"/>
      <w:marBottom w:val="0"/>
      <w:divBdr>
        <w:top w:val="none" w:sz="0" w:space="0" w:color="auto"/>
        <w:left w:val="none" w:sz="0" w:space="0" w:color="auto"/>
        <w:bottom w:val="none" w:sz="0" w:space="0" w:color="auto"/>
        <w:right w:val="none" w:sz="0" w:space="0" w:color="auto"/>
      </w:divBdr>
    </w:div>
    <w:div w:id="1836415137">
      <w:bodyDiv w:val="1"/>
      <w:marLeft w:val="0"/>
      <w:marRight w:val="0"/>
      <w:marTop w:val="0"/>
      <w:marBottom w:val="0"/>
      <w:divBdr>
        <w:top w:val="none" w:sz="0" w:space="0" w:color="auto"/>
        <w:left w:val="none" w:sz="0" w:space="0" w:color="auto"/>
        <w:bottom w:val="none" w:sz="0" w:space="0" w:color="auto"/>
        <w:right w:val="none" w:sz="0" w:space="0" w:color="auto"/>
      </w:divBdr>
    </w:div>
    <w:div w:id="2081170283">
      <w:bodyDiv w:val="1"/>
      <w:marLeft w:val="0"/>
      <w:marRight w:val="0"/>
      <w:marTop w:val="0"/>
      <w:marBottom w:val="0"/>
      <w:divBdr>
        <w:top w:val="none" w:sz="0" w:space="0" w:color="auto"/>
        <w:left w:val="none" w:sz="0" w:space="0" w:color="auto"/>
        <w:bottom w:val="none" w:sz="0" w:space="0" w:color="auto"/>
        <w:right w:val="none" w:sz="0" w:space="0" w:color="auto"/>
      </w:divBdr>
    </w:div>
    <w:div w:id="213116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6</Pages>
  <Words>1450</Words>
  <Characters>7978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Berenice Real Bravo</dc:creator>
  <cp:lastModifiedBy>Ricardo Mares Zamora</cp:lastModifiedBy>
  <cp:revision>83</cp:revision>
  <cp:lastPrinted>2018-06-27T14:20:00Z</cp:lastPrinted>
  <dcterms:created xsi:type="dcterms:W3CDTF">2018-06-25T14:09:00Z</dcterms:created>
  <dcterms:modified xsi:type="dcterms:W3CDTF">2018-06-27T14:23:00Z</dcterms:modified>
</cp:coreProperties>
</file>