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A" w:rsidRDefault="00B273FA" w:rsidP="00E75609">
      <w:pPr>
        <w:pStyle w:val="Ttulo1"/>
      </w:pPr>
    </w:p>
    <w:p w:rsidR="006D0C20" w:rsidRPr="002A2D0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="00D7675C" w:rsidRPr="00F853F6">
        <w:rPr>
          <w:rFonts w:ascii="Arial" w:hAnsi="Arial" w:cs="Arial"/>
          <w:sz w:val="22"/>
          <w:szCs w:val="22"/>
        </w:rPr>
        <w:t>PÚBLICA</w:t>
      </w:r>
      <w:r w:rsidR="005A11F3">
        <w:rPr>
          <w:rFonts w:ascii="Arial" w:hAnsi="Arial" w:cs="Arial"/>
          <w:sz w:val="22"/>
          <w:szCs w:val="22"/>
        </w:rPr>
        <w:t xml:space="preserve"> NACIONAL</w:t>
      </w:r>
      <w:r w:rsidR="00D7675C">
        <w:rPr>
          <w:rFonts w:ascii="Arial" w:hAnsi="Arial" w:cs="Arial"/>
          <w:b/>
          <w:sz w:val="22"/>
          <w:szCs w:val="22"/>
        </w:rPr>
        <w:t xml:space="preserve"> L</w:t>
      </w:r>
      <w:r w:rsidR="00F853F6">
        <w:rPr>
          <w:rFonts w:ascii="Arial" w:hAnsi="Arial" w:cs="Arial"/>
          <w:b/>
          <w:sz w:val="22"/>
          <w:szCs w:val="22"/>
        </w:rPr>
        <w:t>PN</w:t>
      </w:r>
      <w:r w:rsidR="00D7675C">
        <w:rPr>
          <w:rFonts w:ascii="Arial" w:hAnsi="Arial" w:cs="Arial"/>
          <w:b/>
          <w:sz w:val="22"/>
          <w:szCs w:val="22"/>
        </w:rPr>
        <w:t xml:space="preserve"> 2</w:t>
      </w:r>
      <w:r w:rsidR="00F853F6">
        <w:rPr>
          <w:rFonts w:ascii="Arial" w:hAnsi="Arial" w:cs="Arial"/>
          <w:b/>
          <w:sz w:val="22"/>
          <w:szCs w:val="22"/>
        </w:rPr>
        <w:t>4</w:t>
      </w:r>
      <w:r w:rsidR="004A171F">
        <w:rPr>
          <w:rFonts w:ascii="Arial" w:hAnsi="Arial" w:cs="Arial"/>
          <w:b/>
          <w:sz w:val="22"/>
          <w:szCs w:val="22"/>
        </w:rPr>
        <w:t>/2018, DENOMINADA</w:t>
      </w:r>
      <w:r w:rsidRPr="002A2D00">
        <w:rPr>
          <w:rFonts w:ascii="Arial" w:hAnsi="Arial" w:cs="Arial"/>
          <w:b/>
          <w:sz w:val="22"/>
          <w:szCs w:val="22"/>
        </w:rPr>
        <w:t xml:space="preserve"> </w:t>
      </w:r>
      <w:r w:rsidR="00BD4422">
        <w:rPr>
          <w:rFonts w:ascii="Arial" w:hAnsi="Arial" w:cs="Arial"/>
          <w:b/>
          <w:sz w:val="22"/>
          <w:szCs w:val="22"/>
        </w:rPr>
        <w:t>CONTRATACIÓN DEL SERVICIO DE APLICACIÓN DE 03 ENCUESTAS</w:t>
      </w:r>
      <w:r w:rsidR="00D7675C">
        <w:rPr>
          <w:rFonts w:ascii="Arial" w:hAnsi="Arial" w:cs="Arial"/>
          <w:b/>
          <w:sz w:val="22"/>
          <w:szCs w:val="22"/>
        </w:rPr>
        <w:t>.</w:t>
      </w: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0C52AF" w:rsidP="006D0C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D0C20" w:rsidRPr="00DA7FF3">
        <w:rPr>
          <w:rFonts w:ascii="Arial" w:hAnsi="Arial" w:cs="Arial"/>
          <w:sz w:val="22"/>
          <w:szCs w:val="22"/>
        </w:rPr>
        <w:t xml:space="preserve">n San Pedro Tlaquepaque, Jalisco, </w:t>
      </w:r>
      <w:r w:rsidR="006D0C20" w:rsidRPr="00A71AA5">
        <w:rPr>
          <w:rFonts w:ascii="Arial" w:hAnsi="Arial" w:cs="Arial"/>
          <w:sz w:val="22"/>
          <w:szCs w:val="22"/>
        </w:rPr>
        <w:t>siendo las 1</w:t>
      </w:r>
      <w:r w:rsidR="00360A24">
        <w:rPr>
          <w:rFonts w:ascii="Arial" w:hAnsi="Arial" w:cs="Arial"/>
          <w:sz w:val="22"/>
          <w:szCs w:val="22"/>
        </w:rPr>
        <w:t>0</w:t>
      </w:r>
      <w:r w:rsidR="006D0C20" w:rsidRPr="00A71AA5">
        <w:rPr>
          <w:rFonts w:ascii="Arial" w:hAnsi="Arial" w:cs="Arial"/>
          <w:sz w:val="22"/>
          <w:szCs w:val="22"/>
        </w:rPr>
        <w:t>:</w:t>
      </w:r>
      <w:r w:rsidR="004A171F">
        <w:rPr>
          <w:rFonts w:ascii="Arial" w:hAnsi="Arial" w:cs="Arial"/>
          <w:sz w:val="22"/>
          <w:szCs w:val="22"/>
        </w:rPr>
        <w:t>17</w:t>
      </w:r>
      <w:r w:rsidR="006D0C20" w:rsidRPr="00A71AA5">
        <w:rPr>
          <w:rFonts w:ascii="Arial" w:hAnsi="Arial" w:cs="Arial"/>
          <w:sz w:val="22"/>
          <w:szCs w:val="22"/>
        </w:rPr>
        <w:t xml:space="preserve"> </w:t>
      </w:r>
      <w:r w:rsidR="00360A24">
        <w:rPr>
          <w:rFonts w:ascii="Arial" w:hAnsi="Arial" w:cs="Arial"/>
          <w:sz w:val="22"/>
          <w:szCs w:val="22"/>
        </w:rPr>
        <w:t>diez</w:t>
      </w:r>
      <w:r w:rsidR="006D0C20" w:rsidRPr="00A71AA5">
        <w:rPr>
          <w:rFonts w:ascii="Arial" w:hAnsi="Arial" w:cs="Arial"/>
          <w:sz w:val="22"/>
          <w:szCs w:val="22"/>
        </w:rPr>
        <w:t xml:space="preserve"> horas</w:t>
      </w:r>
      <w:r w:rsidR="006D0C20" w:rsidRPr="00DA7FF3">
        <w:rPr>
          <w:rFonts w:ascii="Arial" w:hAnsi="Arial" w:cs="Arial"/>
          <w:sz w:val="22"/>
          <w:szCs w:val="22"/>
        </w:rPr>
        <w:t xml:space="preserve"> con </w:t>
      </w:r>
      <w:r w:rsidR="004A171F">
        <w:rPr>
          <w:rFonts w:ascii="Arial" w:hAnsi="Arial" w:cs="Arial"/>
          <w:sz w:val="22"/>
          <w:szCs w:val="22"/>
        </w:rPr>
        <w:t>diecisiete</w:t>
      </w:r>
      <w:r w:rsidR="00B711EB">
        <w:rPr>
          <w:rFonts w:ascii="Arial" w:hAnsi="Arial" w:cs="Arial"/>
          <w:sz w:val="22"/>
          <w:szCs w:val="22"/>
        </w:rPr>
        <w:t xml:space="preserve"> </w:t>
      </w:r>
      <w:r w:rsidR="006D0C20" w:rsidRPr="00DA7FF3">
        <w:rPr>
          <w:rFonts w:ascii="Arial" w:hAnsi="Arial" w:cs="Arial"/>
          <w:sz w:val="22"/>
          <w:szCs w:val="22"/>
        </w:rPr>
        <w:t xml:space="preserve">minutos del día </w:t>
      </w:r>
      <w:r w:rsidR="00BD4422">
        <w:rPr>
          <w:rFonts w:ascii="Arial" w:hAnsi="Arial" w:cs="Arial"/>
          <w:sz w:val="22"/>
          <w:szCs w:val="22"/>
        </w:rPr>
        <w:t>1</w:t>
      </w:r>
      <w:r w:rsidR="00360A24">
        <w:rPr>
          <w:rFonts w:ascii="Arial" w:hAnsi="Arial" w:cs="Arial"/>
          <w:sz w:val="22"/>
          <w:szCs w:val="22"/>
        </w:rPr>
        <w:t>8</w:t>
      </w:r>
      <w:r w:rsidR="00BD4422">
        <w:rPr>
          <w:rFonts w:ascii="Arial" w:hAnsi="Arial" w:cs="Arial"/>
          <w:sz w:val="22"/>
          <w:szCs w:val="22"/>
        </w:rPr>
        <w:t xml:space="preserve"> </w:t>
      </w:r>
      <w:r w:rsidR="00360A24">
        <w:rPr>
          <w:rFonts w:ascii="Arial" w:hAnsi="Arial" w:cs="Arial"/>
          <w:sz w:val="22"/>
          <w:szCs w:val="22"/>
        </w:rPr>
        <w:t>dieciocho</w:t>
      </w:r>
      <w:r w:rsidR="006D0C20" w:rsidRPr="00DA7FF3">
        <w:rPr>
          <w:rFonts w:ascii="Arial" w:hAnsi="Arial" w:cs="Arial"/>
          <w:sz w:val="22"/>
          <w:szCs w:val="22"/>
        </w:rPr>
        <w:t xml:space="preserve"> del mes de </w:t>
      </w:r>
      <w:r w:rsidR="00BD4422">
        <w:rPr>
          <w:rFonts w:ascii="Arial" w:hAnsi="Arial" w:cs="Arial"/>
          <w:sz w:val="22"/>
          <w:szCs w:val="22"/>
        </w:rPr>
        <w:t xml:space="preserve">junio </w:t>
      </w:r>
      <w:r w:rsidR="006D0C20" w:rsidRPr="00DA7FF3">
        <w:rPr>
          <w:rFonts w:ascii="Arial" w:hAnsi="Arial" w:cs="Arial"/>
          <w:sz w:val="22"/>
          <w:szCs w:val="22"/>
        </w:rPr>
        <w:t>del 2018 dos mil dieciocho, se reunieron los integrantes del Comité de Adquisiciones del Gobierno del Municipio de San Pedro Tlaquepaque, Jalisco, para llevar a cabo la recepción de sobres con documentación legal, y propuestas técnica y económica, de la Licitación</w:t>
      </w:r>
      <w:r w:rsidR="00C655A0">
        <w:rPr>
          <w:rFonts w:ascii="Arial" w:hAnsi="Arial" w:cs="Arial"/>
          <w:sz w:val="22"/>
          <w:szCs w:val="22"/>
        </w:rPr>
        <w:t xml:space="preserve"> Pública Nacional</w:t>
      </w:r>
      <w:r w:rsidR="006D0C20" w:rsidRPr="00DA7FF3">
        <w:rPr>
          <w:rFonts w:ascii="Arial" w:hAnsi="Arial" w:cs="Arial"/>
          <w:sz w:val="22"/>
          <w:szCs w:val="22"/>
        </w:rPr>
        <w:t xml:space="preserve"> L</w:t>
      </w:r>
      <w:r w:rsidR="00BD4422">
        <w:rPr>
          <w:rFonts w:ascii="Arial" w:hAnsi="Arial" w:cs="Arial"/>
          <w:sz w:val="22"/>
          <w:szCs w:val="22"/>
        </w:rPr>
        <w:t>PN</w:t>
      </w:r>
      <w:r w:rsidR="006D0C20" w:rsidRPr="00DA7FF3">
        <w:rPr>
          <w:rFonts w:ascii="Arial" w:hAnsi="Arial" w:cs="Arial"/>
          <w:sz w:val="22"/>
          <w:szCs w:val="22"/>
        </w:rPr>
        <w:t xml:space="preserve"> </w:t>
      </w:r>
      <w:r w:rsidR="00D7675C">
        <w:rPr>
          <w:rFonts w:ascii="Arial" w:hAnsi="Arial" w:cs="Arial"/>
          <w:sz w:val="22"/>
          <w:szCs w:val="22"/>
        </w:rPr>
        <w:t>2</w:t>
      </w:r>
      <w:r w:rsidR="00BD4422">
        <w:rPr>
          <w:rFonts w:ascii="Arial" w:hAnsi="Arial" w:cs="Arial"/>
          <w:sz w:val="22"/>
          <w:szCs w:val="22"/>
        </w:rPr>
        <w:t>4</w:t>
      </w:r>
      <w:r w:rsidR="006D0C20" w:rsidRPr="00DA7FF3">
        <w:rPr>
          <w:rFonts w:ascii="Arial" w:hAnsi="Arial" w:cs="Arial"/>
          <w:sz w:val="22"/>
          <w:szCs w:val="22"/>
        </w:rPr>
        <w:t>/2018,</w:t>
      </w:r>
      <w:r w:rsidR="00623425">
        <w:rPr>
          <w:rFonts w:ascii="Arial" w:hAnsi="Arial" w:cs="Arial"/>
          <w:sz w:val="22"/>
          <w:szCs w:val="22"/>
        </w:rPr>
        <w:t xml:space="preserve"> denominada </w:t>
      </w:r>
      <w:r w:rsidR="00BD4422">
        <w:rPr>
          <w:rFonts w:ascii="Arial" w:hAnsi="Arial" w:cs="Arial"/>
          <w:sz w:val="22"/>
          <w:szCs w:val="22"/>
        </w:rPr>
        <w:t>Contratación del Servicio de Aplicación de 03 Encuestas</w:t>
      </w:r>
      <w:r w:rsidR="00623425">
        <w:rPr>
          <w:rFonts w:ascii="Arial" w:hAnsi="Arial" w:cs="Arial"/>
          <w:sz w:val="22"/>
          <w:szCs w:val="22"/>
        </w:rPr>
        <w:t>,</w:t>
      </w:r>
      <w:r w:rsidR="006D0C20" w:rsidRPr="00DA7FF3">
        <w:rPr>
          <w:rFonts w:ascii="Arial" w:hAnsi="Arial" w:cs="Arial"/>
          <w:sz w:val="22"/>
          <w:szCs w:val="22"/>
        </w:rPr>
        <w:t xml:space="preserve"> así como la apertura de los dos mencionados en primera instancia.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DD0FF3" w:rsidP="006D0C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palabra </w:t>
      </w:r>
      <w:r w:rsidR="001062A0">
        <w:rPr>
          <w:rFonts w:ascii="Arial" w:hAnsi="Arial" w:cs="Arial"/>
          <w:sz w:val="22"/>
          <w:szCs w:val="22"/>
        </w:rPr>
        <w:t>el licenciado Israel Ramírez Camacho</w:t>
      </w:r>
      <w:r w:rsidR="006D0C20"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C. </w:t>
      </w:r>
      <w:r w:rsidR="006D0C20">
        <w:rPr>
          <w:rFonts w:ascii="Arial" w:hAnsi="Arial" w:cs="Arial"/>
          <w:sz w:val="22"/>
          <w:szCs w:val="22"/>
        </w:rPr>
        <w:t>Mirna Citlalli Amaya de Luna</w:t>
      </w:r>
      <w:r w:rsidR="006D0C20"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</w:t>
      </w:r>
      <w:r w:rsidR="00C3595C">
        <w:rPr>
          <w:rFonts w:ascii="Arial" w:hAnsi="Arial" w:cs="Arial"/>
          <w:sz w:val="22"/>
          <w:szCs w:val="22"/>
        </w:rPr>
        <w:t>a del Comité de Adquisiciones, l</w:t>
      </w:r>
      <w:r w:rsidR="006D0C20" w:rsidRPr="00DA7FF3">
        <w:rPr>
          <w:rFonts w:ascii="Arial" w:hAnsi="Arial" w:cs="Arial"/>
          <w:sz w:val="22"/>
          <w:szCs w:val="22"/>
        </w:rPr>
        <w:t>ic</w:t>
      </w:r>
      <w:r w:rsidR="00C3595C">
        <w:rPr>
          <w:rFonts w:ascii="Arial" w:hAnsi="Arial" w:cs="Arial"/>
          <w:sz w:val="22"/>
          <w:szCs w:val="22"/>
        </w:rPr>
        <w:t>enciada</w:t>
      </w:r>
      <w:r w:rsidR="006D0C20" w:rsidRPr="00DA7FF3">
        <w:rPr>
          <w:rFonts w:ascii="Arial" w:hAnsi="Arial" w:cs="Arial"/>
          <w:sz w:val="22"/>
          <w:szCs w:val="22"/>
        </w:rPr>
        <w:t xml:space="preserve"> Cynthia Liliana Hernández Ibarra.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B273FA" w:rsidRPr="00DA7FF3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Pr="0027043D" w:rsidRDefault="00B273FA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LISTA DE ASISTENCI</w:t>
      </w:r>
      <w:r w:rsidR="001A6CB5">
        <w:rPr>
          <w:rFonts w:ascii="Arial" w:hAnsi="Arial" w:cs="Arial"/>
          <w:b/>
          <w:sz w:val="22"/>
          <w:szCs w:val="22"/>
        </w:rPr>
        <w:t>A</w:t>
      </w:r>
      <w:r w:rsidR="00626774">
        <w:rPr>
          <w:rFonts w:ascii="Arial" w:hAnsi="Arial" w:cs="Arial"/>
          <w:b/>
          <w:sz w:val="22"/>
          <w:szCs w:val="22"/>
        </w:rPr>
        <w:t xml:space="preserve"> Y DECLARACIÓN DE QUORUM LEGAL</w:t>
      </w:r>
      <w:r w:rsidR="001A6CB5">
        <w:rPr>
          <w:rFonts w:ascii="Arial" w:hAnsi="Arial" w:cs="Arial"/>
          <w:b/>
          <w:sz w:val="22"/>
          <w:szCs w:val="22"/>
        </w:rPr>
        <w:t>.</w:t>
      </w:r>
    </w:p>
    <w:p w:rsidR="0027043D" w:rsidRPr="00AD0097" w:rsidRDefault="0027043D" w:rsidP="0027043D">
      <w:pPr>
        <w:rPr>
          <w:lang w:eastAsia="es-MX"/>
        </w:rPr>
      </w:pPr>
    </w:p>
    <w:p w:rsidR="0027043D" w:rsidRPr="0027043D" w:rsidRDefault="00310853" w:rsidP="00270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</w:t>
      </w:r>
      <w:r w:rsidR="0027043D" w:rsidRPr="0027043D">
        <w:rPr>
          <w:rFonts w:ascii="Arial" w:hAnsi="Arial" w:cs="Arial"/>
          <w:sz w:val="22"/>
          <w:szCs w:val="22"/>
        </w:rPr>
        <w:t>ic</w:t>
      </w:r>
      <w:r w:rsidR="000347F8">
        <w:rPr>
          <w:rFonts w:ascii="Arial" w:hAnsi="Arial" w:cs="Arial"/>
          <w:sz w:val="22"/>
          <w:szCs w:val="22"/>
        </w:rPr>
        <w:t>enciada</w:t>
      </w:r>
      <w:r w:rsidR="0027043D" w:rsidRPr="0027043D">
        <w:rPr>
          <w:rFonts w:ascii="Arial" w:hAnsi="Arial" w:cs="Arial"/>
          <w:sz w:val="22"/>
          <w:szCs w:val="22"/>
        </w:rPr>
        <w:t xml:space="preserve"> Cynthia Liliana Hernández Ibarra, Secretaria Técnica del Comité de Adquisiciones, proced</w:t>
      </w:r>
      <w:r>
        <w:rPr>
          <w:rFonts w:ascii="Arial" w:hAnsi="Arial" w:cs="Arial"/>
          <w:sz w:val="22"/>
          <w:szCs w:val="22"/>
        </w:rPr>
        <w:t>e</w:t>
      </w:r>
      <w:r w:rsidR="0027043D" w:rsidRPr="0027043D">
        <w:rPr>
          <w:rFonts w:ascii="Arial" w:hAnsi="Arial" w:cs="Arial"/>
          <w:sz w:val="22"/>
          <w:szCs w:val="22"/>
        </w:rPr>
        <w:t xml:space="preserve"> a nombrar asistencia por lo que una vez hecho lo anterior, </w:t>
      </w:r>
      <w:r w:rsidR="001A6CB5">
        <w:rPr>
          <w:rFonts w:ascii="Arial" w:hAnsi="Arial" w:cs="Arial"/>
          <w:sz w:val="22"/>
          <w:szCs w:val="22"/>
        </w:rPr>
        <w:t>y al tratarse de una sesión extraordinaria, y conforme a lo establecido por el artículo 28 numeral 2 de</w:t>
      </w:r>
      <w:r w:rsidR="0027043D" w:rsidRPr="0027043D">
        <w:rPr>
          <w:rFonts w:ascii="Arial" w:hAnsi="Arial" w:cs="Arial"/>
          <w:sz w:val="22"/>
          <w:szCs w:val="22"/>
        </w:rPr>
        <w:t xml:space="preserve"> la Ley de Compras Gubernamentales, Enajenaciones y Contratación de Servicios del Estado de Jalisco y sus Municipios, se declara legalmente instalada la sesión del Comité de Adquisiciones</w:t>
      </w:r>
      <w:r w:rsidR="00A5200F">
        <w:rPr>
          <w:rFonts w:ascii="Arial" w:hAnsi="Arial" w:cs="Arial"/>
          <w:sz w:val="22"/>
          <w:szCs w:val="22"/>
        </w:rPr>
        <w:t xml:space="preserve"> con los integrantes que se encuentran presentes</w:t>
      </w:r>
      <w:r w:rsidR="00626774">
        <w:rPr>
          <w:rFonts w:ascii="Arial" w:hAnsi="Arial" w:cs="Arial"/>
          <w:sz w:val="22"/>
          <w:szCs w:val="22"/>
        </w:rPr>
        <w:t>, sin que resulte necesaria la existencia de quórum legal</w:t>
      </w:r>
      <w:r w:rsidR="0027043D" w:rsidRPr="0027043D">
        <w:rPr>
          <w:rFonts w:ascii="Arial" w:hAnsi="Arial" w:cs="Arial"/>
          <w:sz w:val="22"/>
          <w:szCs w:val="22"/>
        </w:rPr>
        <w:t>.</w:t>
      </w:r>
    </w:p>
    <w:p w:rsidR="00B2269F" w:rsidRPr="00DA7FF3" w:rsidRDefault="00B2269F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27043D" w:rsidRDefault="0027043D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DA7FF3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DD04B1" w:rsidRPr="00DD04B1" w:rsidRDefault="00DD04B1" w:rsidP="00DD04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lastRenderedPageBreak/>
        <w:t>Entrega de sobres con documentación legal, propuesta técnica y económica y apertura de los dos primeros sobres de la Licitación Pública</w:t>
      </w:r>
      <w:r w:rsidR="00C655A0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Nacional 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L</w:t>
      </w:r>
      <w:r w:rsidR="00C655A0">
        <w:rPr>
          <w:rFonts w:ascii="Arial" w:eastAsia="Calibri" w:hAnsi="Arial" w:cs="Arial"/>
          <w:iCs/>
          <w:sz w:val="22"/>
          <w:szCs w:val="22"/>
          <w:lang w:val="es-MX" w:eastAsia="en-US"/>
        </w:rPr>
        <w:t>PN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iCs/>
          <w:sz w:val="22"/>
          <w:szCs w:val="22"/>
          <w:lang w:val="es-MX" w:eastAsia="en-US"/>
        </w:rPr>
        <w:t>2</w:t>
      </w:r>
      <w:r w:rsidR="00C655A0">
        <w:rPr>
          <w:rFonts w:ascii="Arial" w:eastAsia="Calibri" w:hAnsi="Arial" w:cs="Arial"/>
          <w:iCs/>
          <w:sz w:val="22"/>
          <w:szCs w:val="22"/>
          <w:lang w:val="es-MX" w:eastAsia="en-US"/>
        </w:rPr>
        <w:t>4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denominada </w:t>
      </w:r>
      <w:r w:rsidR="0043453F">
        <w:rPr>
          <w:rFonts w:ascii="Arial" w:hAnsi="Arial" w:cs="Arial"/>
          <w:sz w:val="22"/>
          <w:szCs w:val="22"/>
        </w:rPr>
        <w:t>Contratación del Servicio de Aplicación de 03 Encuestas</w:t>
      </w:r>
      <w:r>
        <w:rPr>
          <w:rFonts w:ascii="Arial" w:hAnsi="Arial" w:cs="Arial"/>
          <w:sz w:val="22"/>
          <w:szCs w:val="22"/>
        </w:rPr>
        <w:t>.</w:t>
      </w:r>
    </w:p>
    <w:p w:rsidR="0053010B" w:rsidRDefault="0053010B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Asuntos Varios.</w:t>
      </w:r>
    </w:p>
    <w:p w:rsidR="00F15E66" w:rsidRPr="00F15E66" w:rsidRDefault="0053010B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Clausura de la S</w:t>
      </w:r>
      <w:r w:rsidR="00F15E66" w:rsidRPr="00F15E66">
        <w:rPr>
          <w:rFonts w:ascii="Arial" w:hAnsi="Arial" w:cs="Arial"/>
          <w:sz w:val="22"/>
          <w:szCs w:val="22"/>
        </w:rPr>
        <w:t>esión.</w:t>
      </w:r>
    </w:p>
    <w:p w:rsidR="00F15E66" w:rsidRPr="00F15E66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B273FA">
        <w:rPr>
          <w:rFonts w:ascii="Arial" w:hAnsi="Arial" w:cs="Arial"/>
          <w:b/>
          <w:sz w:val="22"/>
          <w:szCs w:val="22"/>
        </w:rPr>
        <w:t>4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FF33DB" w:rsidRPr="00DA7FF3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</w:p>
    <w:p w:rsidR="00FF33DB" w:rsidRPr="00DA7FF3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</w:p>
    <w:p w:rsidR="00FF33DB" w:rsidRDefault="009174CF" w:rsidP="00FF33DB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En éste punto, </w:t>
      </w:r>
      <w:r w:rsidR="00DF6064">
        <w:rPr>
          <w:rFonts w:cs="Arial"/>
          <w:b w:val="0"/>
          <w:szCs w:val="22"/>
        </w:rPr>
        <w:t>el licenciado</w:t>
      </w:r>
      <w:r>
        <w:rPr>
          <w:rFonts w:cs="Arial"/>
          <w:b w:val="0"/>
          <w:szCs w:val="22"/>
        </w:rPr>
        <w:t xml:space="preserve"> </w:t>
      </w:r>
      <w:r w:rsidR="00DF6064">
        <w:rPr>
          <w:rFonts w:cs="Arial"/>
          <w:b w:val="0"/>
          <w:szCs w:val="22"/>
        </w:rPr>
        <w:t>Israel Ramírez Camacho</w:t>
      </w:r>
      <w:r w:rsidR="00FF33DB" w:rsidRPr="00DA7FF3">
        <w:rPr>
          <w:rFonts w:cs="Arial"/>
          <w:b w:val="0"/>
          <w:szCs w:val="22"/>
        </w:rPr>
        <w:t xml:space="preserve"> representante de la President</w:t>
      </w:r>
      <w:r>
        <w:rPr>
          <w:rFonts w:cs="Arial"/>
          <w:b w:val="0"/>
          <w:szCs w:val="22"/>
        </w:rPr>
        <w:t>a</w:t>
      </w:r>
      <w:r w:rsidR="00FF33DB" w:rsidRPr="00DA7FF3">
        <w:rPr>
          <w:rFonts w:cs="Arial"/>
          <w:b w:val="0"/>
          <w:szCs w:val="22"/>
        </w:rPr>
        <w:t xml:space="preserve"> del Comité de Adquisiciones, la C. </w:t>
      </w:r>
      <w:r w:rsidR="00FF33DB">
        <w:rPr>
          <w:rFonts w:cs="Arial"/>
          <w:b w:val="0"/>
          <w:szCs w:val="22"/>
        </w:rPr>
        <w:t>Mirna Citlalli Amaya de Luna</w:t>
      </w:r>
      <w:r w:rsidR="00FF33DB" w:rsidRPr="00DA7FF3">
        <w:rPr>
          <w:rFonts w:cs="Arial"/>
          <w:b w:val="0"/>
          <w:szCs w:val="22"/>
        </w:rPr>
        <w:t xml:space="preserve">, solicita el apoyo de la Secretaria </w:t>
      </w:r>
      <w:r w:rsidR="00FF33DB">
        <w:rPr>
          <w:rFonts w:cs="Arial"/>
          <w:b w:val="0"/>
          <w:szCs w:val="22"/>
        </w:rPr>
        <w:t>Técnica</w:t>
      </w:r>
      <w:r w:rsidR="00FF33DB" w:rsidRPr="00DA7FF3">
        <w:rPr>
          <w:rFonts w:cs="Arial"/>
          <w:b w:val="0"/>
          <w:szCs w:val="22"/>
        </w:rPr>
        <w:t xml:space="preserve"> del  Comité de Adquisiciones, </w:t>
      </w:r>
      <w:r w:rsidR="000A41EA">
        <w:rPr>
          <w:rFonts w:cs="Arial"/>
          <w:b w:val="0"/>
          <w:szCs w:val="22"/>
        </w:rPr>
        <w:t xml:space="preserve">licenciada </w:t>
      </w:r>
      <w:r w:rsidR="00FF33DB" w:rsidRPr="00DA7FF3">
        <w:rPr>
          <w:rFonts w:cs="Arial"/>
          <w:b w:val="0"/>
          <w:szCs w:val="22"/>
        </w:rPr>
        <w:t>Cynthia Liliana Hernández Ibarra,</w:t>
      </w:r>
      <w:r w:rsidR="00DF6064">
        <w:rPr>
          <w:rFonts w:cs="Arial"/>
          <w:b w:val="0"/>
          <w:szCs w:val="22"/>
        </w:rPr>
        <w:t xml:space="preserve"> para </w:t>
      </w:r>
      <w:r w:rsidR="00FF33DB" w:rsidRPr="00DA7FF3">
        <w:rPr>
          <w:rFonts w:cs="Arial"/>
          <w:b w:val="0"/>
          <w:szCs w:val="22"/>
        </w:rPr>
        <w:t>la cual procede a la apertura del sobre con documentación legal de</w:t>
      </w:r>
      <w:r w:rsidR="00FF33DB">
        <w:rPr>
          <w:rFonts w:cs="Arial"/>
          <w:b w:val="0"/>
          <w:szCs w:val="22"/>
        </w:rPr>
        <w:t>l</w:t>
      </w:r>
      <w:r w:rsidR="00FF33DB" w:rsidRPr="00DA7FF3">
        <w:rPr>
          <w:rFonts w:cs="Arial"/>
          <w:b w:val="0"/>
          <w:szCs w:val="22"/>
        </w:rPr>
        <w:t xml:space="preserve"> participante y </w:t>
      </w:r>
      <w:r w:rsidR="00C375E9">
        <w:rPr>
          <w:rFonts w:cs="Arial"/>
          <w:b w:val="0"/>
          <w:szCs w:val="22"/>
        </w:rPr>
        <w:t xml:space="preserve">realiza </w:t>
      </w:r>
      <w:r w:rsidR="0046486A">
        <w:rPr>
          <w:rFonts w:cs="Arial"/>
          <w:b w:val="0"/>
          <w:szCs w:val="22"/>
        </w:rPr>
        <w:t>un</w:t>
      </w:r>
      <w:r w:rsidR="00C375E9">
        <w:rPr>
          <w:rFonts w:cs="Arial"/>
          <w:b w:val="0"/>
          <w:szCs w:val="22"/>
        </w:rPr>
        <w:t xml:space="preserve"> registro </w:t>
      </w:r>
      <w:r w:rsidR="0046486A">
        <w:rPr>
          <w:rFonts w:cs="Arial"/>
          <w:b w:val="0"/>
          <w:szCs w:val="22"/>
        </w:rPr>
        <w:t xml:space="preserve">únicamente de la cantidad de fojas </w:t>
      </w:r>
      <w:r w:rsidR="00C375E9">
        <w:rPr>
          <w:rFonts w:cs="Arial"/>
          <w:b w:val="0"/>
          <w:szCs w:val="22"/>
        </w:rPr>
        <w:t xml:space="preserve">que presenta el participante, y posteriormente </w:t>
      </w:r>
      <w:r w:rsidR="00FF33DB" w:rsidRPr="00DA7FF3">
        <w:rPr>
          <w:rFonts w:cs="Arial"/>
          <w:b w:val="0"/>
          <w:szCs w:val="22"/>
        </w:rPr>
        <w:t xml:space="preserve">solicita se firmen todas y cada una de las páginas (excepto originales) que integran </w:t>
      </w:r>
      <w:r w:rsidR="00C375E9">
        <w:rPr>
          <w:rFonts w:cs="Arial"/>
          <w:b w:val="0"/>
          <w:szCs w:val="22"/>
        </w:rPr>
        <w:t>dicha documentación legal</w:t>
      </w:r>
      <w:r w:rsidR="00FF33DB">
        <w:rPr>
          <w:rFonts w:cs="Arial"/>
          <w:b w:val="0"/>
          <w:szCs w:val="22"/>
        </w:rPr>
        <w:t xml:space="preserve">, por parte de por lo menos un integrante del Comité, </w:t>
      </w:r>
      <w:r w:rsidR="00FF33DB" w:rsidRPr="00DA7FF3">
        <w:rPr>
          <w:rFonts w:cs="Arial"/>
          <w:b w:val="0"/>
          <w:szCs w:val="22"/>
        </w:rPr>
        <w:t>para que se verifique que ningún documento será alterado,</w:t>
      </w:r>
      <w:r w:rsidR="00FF33DB">
        <w:rPr>
          <w:rFonts w:cs="Arial"/>
          <w:b w:val="0"/>
          <w:szCs w:val="22"/>
        </w:rPr>
        <w:t xml:space="preserve"> cambiado o adherido a las mismas.</w:t>
      </w:r>
    </w:p>
    <w:p w:rsidR="00FF33DB" w:rsidRDefault="00FF33DB" w:rsidP="00FF33DB">
      <w:pPr>
        <w:pStyle w:val="Ttulo1"/>
        <w:rPr>
          <w:rFonts w:cs="Arial"/>
          <w:b w:val="0"/>
          <w:szCs w:val="22"/>
        </w:rPr>
      </w:pPr>
    </w:p>
    <w:p w:rsidR="0046486A" w:rsidRDefault="00FF33DB" w:rsidP="0046486A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DA7FF3">
        <w:rPr>
          <w:rFonts w:cs="Arial"/>
          <w:b w:val="0"/>
          <w:szCs w:val="22"/>
        </w:rPr>
        <w:t xml:space="preserve">osteriormente se realiza el mismo procedimiento con la propuesta técnica, </w:t>
      </w:r>
      <w:r w:rsidR="00C446EB">
        <w:rPr>
          <w:rFonts w:cs="Arial"/>
          <w:b w:val="0"/>
          <w:szCs w:val="22"/>
        </w:rPr>
        <w:t xml:space="preserve">en donde de igual manera </w:t>
      </w:r>
      <w:r w:rsidR="0046486A">
        <w:rPr>
          <w:rFonts w:cs="Arial"/>
          <w:b w:val="0"/>
          <w:szCs w:val="22"/>
        </w:rPr>
        <w:t>realiza un registro únicamente de la cantidad de fojas que presenta el participante</w:t>
      </w:r>
      <w:r w:rsidR="00C446EB">
        <w:rPr>
          <w:rFonts w:cs="Arial"/>
          <w:b w:val="0"/>
          <w:szCs w:val="22"/>
        </w:rPr>
        <w:t xml:space="preserve">, y posteriormente </w:t>
      </w:r>
      <w:r w:rsidR="00C446EB" w:rsidRPr="00DA7FF3">
        <w:rPr>
          <w:rFonts w:cs="Arial"/>
          <w:b w:val="0"/>
          <w:szCs w:val="22"/>
        </w:rPr>
        <w:t xml:space="preserve">solicita se firmen todas y cada una de las páginas (excepto originales) que integran </w:t>
      </w:r>
      <w:r w:rsidR="00C446EB">
        <w:rPr>
          <w:rFonts w:cs="Arial"/>
          <w:b w:val="0"/>
          <w:szCs w:val="22"/>
        </w:rPr>
        <w:t>dicha propuesta</w:t>
      </w:r>
      <w:r w:rsidR="0046486A">
        <w:rPr>
          <w:rFonts w:cs="Arial"/>
          <w:b w:val="0"/>
          <w:szCs w:val="22"/>
        </w:rPr>
        <w:t xml:space="preserve">, </w:t>
      </w:r>
      <w:r w:rsidR="0046486A">
        <w:rPr>
          <w:rFonts w:cs="Arial"/>
          <w:b w:val="0"/>
          <w:szCs w:val="22"/>
        </w:rPr>
        <w:t xml:space="preserve">por parte de por lo menos un integrante del Comité, </w:t>
      </w:r>
      <w:r w:rsidR="0046486A" w:rsidRPr="00DA7FF3">
        <w:rPr>
          <w:rFonts w:cs="Arial"/>
          <w:b w:val="0"/>
          <w:szCs w:val="22"/>
        </w:rPr>
        <w:t>para que se verifique que ningún documento será alterado,</w:t>
      </w:r>
      <w:r w:rsidR="0046486A">
        <w:rPr>
          <w:rFonts w:cs="Arial"/>
          <w:b w:val="0"/>
          <w:szCs w:val="22"/>
        </w:rPr>
        <w:t xml:space="preserve"> cambiado o adherido a las mismas.</w:t>
      </w:r>
    </w:p>
    <w:p w:rsidR="0046486A" w:rsidRDefault="0046486A" w:rsidP="0046486A">
      <w:pPr>
        <w:pStyle w:val="Ttulo1"/>
        <w:rPr>
          <w:rFonts w:cs="Arial"/>
          <w:b w:val="0"/>
          <w:szCs w:val="22"/>
        </w:rPr>
      </w:pPr>
    </w:p>
    <w:p w:rsidR="00FF33DB" w:rsidRPr="00DA7FF3" w:rsidRDefault="00FF33DB" w:rsidP="00FF33DB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 La </w:t>
      </w:r>
      <w:r w:rsidR="000A41EA">
        <w:rPr>
          <w:rFonts w:cs="Arial"/>
          <w:b w:val="0"/>
          <w:szCs w:val="22"/>
        </w:rPr>
        <w:t xml:space="preserve">licenciada </w:t>
      </w:r>
      <w:r w:rsidRPr="00DA7FF3">
        <w:rPr>
          <w:rFonts w:cs="Arial"/>
          <w:b w:val="0"/>
          <w:szCs w:val="22"/>
        </w:rPr>
        <w:t>Cynthia Liliana Hernández Ibarra, Secretaria Técnica del Comité de Adquisiciones, solicita al participante</w:t>
      </w:r>
      <w:r>
        <w:rPr>
          <w:rFonts w:cs="Arial"/>
          <w:b w:val="0"/>
          <w:szCs w:val="22"/>
        </w:rPr>
        <w:t xml:space="preserve"> y por lo menos a un miembro del Comité que firmen la </w:t>
      </w:r>
      <w:r w:rsidRPr="00DA7FF3">
        <w:rPr>
          <w:rFonts w:cs="Arial"/>
          <w:b w:val="0"/>
          <w:szCs w:val="22"/>
        </w:rPr>
        <w:t xml:space="preserve">solapa del sobre con </w:t>
      </w:r>
      <w:r>
        <w:rPr>
          <w:rFonts w:cs="Arial"/>
          <w:b w:val="0"/>
          <w:szCs w:val="22"/>
        </w:rPr>
        <w:t xml:space="preserve">la propuesta </w:t>
      </w:r>
      <w:r w:rsidRPr="00DA7FF3">
        <w:rPr>
          <w:rFonts w:cs="Arial"/>
          <w:b w:val="0"/>
          <w:szCs w:val="22"/>
        </w:rPr>
        <w:t>económica</w:t>
      </w:r>
      <w:r>
        <w:rPr>
          <w:rFonts w:cs="Arial"/>
          <w:b w:val="0"/>
          <w:szCs w:val="22"/>
        </w:rPr>
        <w:t xml:space="preserve"> presentada</w:t>
      </w:r>
      <w:r w:rsidRPr="00DA7FF3">
        <w:rPr>
          <w:rFonts w:cs="Arial"/>
          <w:b w:val="0"/>
          <w:szCs w:val="22"/>
        </w:rPr>
        <w:t xml:space="preserve">, </w:t>
      </w:r>
      <w:r>
        <w:rPr>
          <w:rFonts w:cs="Arial"/>
          <w:b w:val="0"/>
          <w:szCs w:val="22"/>
        </w:rPr>
        <w:t xml:space="preserve">mismo que se encuentra </w:t>
      </w:r>
      <w:r w:rsidRPr="00DA7FF3">
        <w:rPr>
          <w:rFonts w:cs="Arial"/>
          <w:b w:val="0"/>
          <w:szCs w:val="22"/>
        </w:rPr>
        <w:t xml:space="preserve">debidamente cerrado y sellado; además les notifica a los presentes que con </w:t>
      </w:r>
      <w:r>
        <w:rPr>
          <w:rFonts w:cs="Arial"/>
          <w:b w:val="0"/>
          <w:szCs w:val="22"/>
        </w:rPr>
        <w:t xml:space="preserve">la información de los sobres de documentación legal y propuesta técnica </w:t>
      </w:r>
      <w:r w:rsidRPr="00DA7FF3">
        <w:rPr>
          <w:rFonts w:cs="Arial"/>
          <w:b w:val="0"/>
          <w:szCs w:val="22"/>
        </w:rPr>
        <w:t xml:space="preserve">se procederá a realizar los dictámenes correspondientes, los cuales serán desahogados en la próxima sesión a realizarse el día </w:t>
      </w:r>
      <w:r w:rsidR="00360A24">
        <w:rPr>
          <w:rFonts w:cs="Arial"/>
          <w:b w:val="0"/>
          <w:szCs w:val="22"/>
        </w:rPr>
        <w:t xml:space="preserve">25 veinticinco </w:t>
      </w:r>
      <w:r w:rsidRPr="00DA7FF3">
        <w:rPr>
          <w:rFonts w:cs="Arial"/>
          <w:b w:val="0"/>
          <w:szCs w:val="22"/>
        </w:rPr>
        <w:t xml:space="preserve">de </w:t>
      </w:r>
      <w:r>
        <w:rPr>
          <w:rFonts w:cs="Arial"/>
          <w:b w:val="0"/>
          <w:szCs w:val="22"/>
        </w:rPr>
        <w:t>junio</w:t>
      </w:r>
      <w:r w:rsidRPr="00DA7FF3">
        <w:rPr>
          <w:rFonts w:cs="Arial"/>
          <w:b w:val="0"/>
          <w:szCs w:val="22"/>
        </w:rPr>
        <w:t xml:space="preserve"> del año en curso a las </w:t>
      </w:r>
      <w:r w:rsidRPr="00B129DD">
        <w:rPr>
          <w:rFonts w:cs="Arial"/>
          <w:b w:val="0"/>
          <w:szCs w:val="22"/>
        </w:rPr>
        <w:t>1</w:t>
      </w:r>
      <w:r w:rsidR="00360A24">
        <w:rPr>
          <w:rFonts w:cs="Arial"/>
          <w:b w:val="0"/>
          <w:szCs w:val="22"/>
        </w:rPr>
        <w:t>2</w:t>
      </w:r>
      <w:r w:rsidRPr="00B129DD">
        <w:rPr>
          <w:rFonts w:cs="Arial"/>
          <w:b w:val="0"/>
          <w:szCs w:val="22"/>
        </w:rPr>
        <w:t>:00</w:t>
      </w:r>
      <w:r w:rsidRPr="00DA7FF3">
        <w:rPr>
          <w:rFonts w:cs="Arial"/>
          <w:b w:val="0"/>
          <w:szCs w:val="22"/>
        </w:rPr>
        <w:t xml:space="preserve"> </w:t>
      </w:r>
      <w:r w:rsidR="00390A6B">
        <w:rPr>
          <w:rFonts w:cs="Arial"/>
          <w:b w:val="0"/>
          <w:szCs w:val="22"/>
        </w:rPr>
        <w:t>d</w:t>
      </w:r>
      <w:r w:rsidR="00360A24">
        <w:rPr>
          <w:rFonts w:cs="Arial"/>
          <w:b w:val="0"/>
          <w:szCs w:val="22"/>
        </w:rPr>
        <w:t>oce</w:t>
      </w:r>
      <w:r w:rsidRPr="00DA7FF3">
        <w:rPr>
          <w:rFonts w:cs="Arial"/>
          <w:b w:val="0"/>
          <w:szCs w:val="22"/>
        </w:rPr>
        <w:t xml:space="preserve"> horas </w:t>
      </w:r>
      <w:r>
        <w:rPr>
          <w:rFonts w:cs="Arial"/>
          <w:b w:val="0"/>
          <w:szCs w:val="22"/>
        </w:rPr>
        <w:t>con cero minutos en éste recinto.</w:t>
      </w:r>
    </w:p>
    <w:p w:rsidR="00FF33DB" w:rsidRPr="00DA7FF3" w:rsidRDefault="00FF33DB" w:rsidP="00FF33DB">
      <w:pPr>
        <w:rPr>
          <w:rFonts w:ascii="Arial" w:hAnsi="Arial" w:cs="Arial"/>
          <w:sz w:val="22"/>
          <w:szCs w:val="22"/>
        </w:rPr>
      </w:pPr>
    </w:p>
    <w:p w:rsidR="00FF33DB" w:rsidRPr="00DA7FF3" w:rsidRDefault="00FF33DB" w:rsidP="00FF3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 a los participantes y los invitan</w:t>
      </w:r>
      <w:r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FF33DB" w:rsidRDefault="00FF33DB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Default="000A41EA" w:rsidP="00A06F49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DC2A78">
        <w:rPr>
          <w:rFonts w:ascii="Arial" w:hAnsi="Arial" w:cs="Arial"/>
          <w:b/>
          <w:sz w:val="22"/>
          <w:szCs w:val="22"/>
        </w:rPr>
        <w:t>5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ASUNTOS VARIOS</w:t>
      </w:r>
    </w:p>
    <w:p w:rsidR="000A41EA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4A7837" w:rsidRPr="00D16D9F" w:rsidRDefault="004A7837" w:rsidP="004A783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D16D9F">
        <w:rPr>
          <w:rFonts w:ascii="Arial" w:hAnsi="Arial" w:cs="Arial"/>
          <w:iCs/>
          <w:sz w:val="22"/>
          <w:szCs w:val="22"/>
          <w:lang w:val="es-MX"/>
        </w:rPr>
        <w:t xml:space="preserve">Acto seguido se pregunta al Comité si existe algún otro asunto a tratar, por lo que no habiendo asuntos pendientes, le pido atentamente al que preside, procederá a la clausura de la sesión. </w:t>
      </w:r>
    </w:p>
    <w:p w:rsidR="000A41EA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DC2A78" w:rsidRDefault="00DC2A78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DC2A78" w:rsidRDefault="00DC2A78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Pr="00DA7FF3" w:rsidRDefault="00E37BD5" w:rsidP="006D0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No. 6</w:t>
      </w:r>
      <w:bookmarkStart w:id="0" w:name="_GoBack"/>
      <w:bookmarkEnd w:id="0"/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</w:t>
      </w:r>
      <w:r w:rsidRPr="00C25DBB">
        <w:rPr>
          <w:rFonts w:ascii="Arial" w:hAnsi="Arial" w:cs="Arial"/>
          <w:sz w:val="22"/>
          <w:szCs w:val="22"/>
        </w:rPr>
        <w:t>ningún otro punto por desahogar se procede a la clausura de</w:t>
      </w:r>
      <w:r w:rsidR="00DC2A78">
        <w:rPr>
          <w:rFonts w:ascii="Arial" w:hAnsi="Arial" w:cs="Arial"/>
          <w:sz w:val="22"/>
          <w:szCs w:val="22"/>
        </w:rPr>
        <w:t xml:space="preserve"> la presente sesión, siendo las </w:t>
      </w:r>
      <w:r w:rsidRPr="00C25DBB">
        <w:rPr>
          <w:rFonts w:ascii="Arial" w:hAnsi="Arial" w:cs="Arial"/>
          <w:sz w:val="22"/>
          <w:szCs w:val="22"/>
        </w:rPr>
        <w:t>1</w:t>
      </w:r>
      <w:r w:rsidR="00EC5F35">
        <w:rPr>
          <w:rFonts w:ascii="Arial" w:hAnsi="Arial" w:cs="Arial"/>
          <w:sz w:val="22"/>
          <w:szCs w:val="22"/>
        </w:rPr>
        <w:t>0</w:t>
      </w:r>
      <w:r w:rsidRPr="00C25DBB">
        <w:rPr>
          <w:rFonts w:ascii="Arial" w:hAnsi="Arial" w:cs="Arial"/>
          <w:sz w:val="22"/>
          <w:szCs w:val="22"/>
        </w:rPr>
        <w:t>:</w:t>
      </w:r>
      <w:r w:rsidR="00C64DF2">
        <w:rPr>
          <w:rFonts w:ascii="Arial" w:hAnsi="Arial" w:cs="Arial"/>
          <w:sz w:val="22"/>
          <w:szCs w:val="22"/>
        </w:rPr>
        <w:t>32</w:t>
      </w:r>
      <w:r w:rsidRPr="00C25DBB">
        <w:rPr>
          <w:rFonts w:ascii="Arial" w:hAnsi="Arial" w:cs="Arial"/>
          <w:sz w:val="22"/>
          <w:szCs w:val="22"/>
        </w:rPr>
        <w:t xml:space="preserve"> </w:t>
      </w:r>
      <w:r w:rsidR="00EC5F35">
        <w:rPr>
          <w:rFonts w:ascii="Arial" w:hAnsi="Arial" w:cs="Arial"/>
          <w:sz w:val="22"/>
          <w:szCs w:val="22"/>
        </w:rPr>
        <w:t>diez</w:t>
      </w:r>
      <w:r w:rsidR="00DC2A78">
        <w:rPr>
          <w:rFonts w:ascii="Arial" w:hAnsi="Arial" w:cs="Arial"/>
          <w:sz w:val="22"/>
          <w:szCs w:val="22"/>
        </w:rPr>
        <w:t xml:space="preserve"> </w:t>
      </w:r>
      <w:r w:rsidRPr="00C25DBB">
        <w:rPr>
          <w:rFonts w:ascii="Arial" w:hAnsi="Arial" w:cs="Arial"/>
          <w:sz w:val="22"/>
          <w:szCs w:val="22"/>
        </w:rPr>
        <w:t xml:space="preserve">horas con </w:t>
      </w:r>
      <w:r w:rsidR="00C64DF2">
        <w:rPr>
          <w:rFonts w:ascii="Arial" w:hAnsi="Arial" w:cs="Arial"/>
          <w:sz w:val="22"/>
          <w:szCs w:val="22"/>
        </w:rPr>
        <w:t>treinta y dos</w:t>
      </w:r>
      <w:r w:rsidRPr="00C25DBB">
        <w:rPr>
          <w:rFonts w:ascii="Arial" w:hAnsi="Arial" w:cs="Arial"/>
          <w:sz w:val="22"/>
          <w:szCs w:val="22"/>
        </w:rPr>
        <w:t xml:space="preserve"> minutos, firmando la</w:t>
      </w:r>
      <w:r w:rsidRPr="007A0B80">
        <w:rPr>
          <w:rFonts w:ascii="Arial" w:hAnsi="Arial" w:cs="Arial"/>
          <w:sz w:val="22"/>
          <w:szCs w:val="22"/>
        </w:rPr>
        <w:t xml:space="preserve"> presente acta los que en ella intervinieron.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DC2A78">
        <w:rPr>
          <w:rFonts w:ascii="Arial" w:hAnsi="Arial" w:cs="Arial"/>
          <w:b/>
          <w:sz w:val="22"/>
          <w:szCs w:val="22"/>
        </w:rPr>
        <w:t>1</w:t>
      </w:r>
      <w:r w:rsidR="00EC5F35">
        <w:rPr>
          <w:rFonts w:ascii="Arial" w:hAnsi="Arial" w:cs="Arial"/>
          <w:b/>
          <w:sz w:val="22"/>
          <w:szCs w:val="22"/>
        </w:rPr>
        <w:t>8</w:t>
      </w:r>
      <w:r w:rsidR="00DC2A78">
        <w:rPr>
          <w:rFonts w:ascii="Arial" w:hAnsi="Arial" w:cs="Arial"/>
          <w:b/>
          <w:sz w:val="22"/>
          <w:szCs w:val="22"/>
        </w:rPr>
        <w:t xml:space="preserve"> </w:t>
      </w:r>
      <w:r w:rsidR="00EC5F35">
        <w:rPr>
          <w:rFonts w:ascii="Arial" w:hAnsi="Arial" w:cs="Arial"/>
          <w:b/>
          <w:sz w:val="22"/>
          <w:szCs w:val="22"/>
        </w:rPr>
        <w:t>dieciocho</w:t>
      </w:r>
      <w:r w:rsidR="00247499">
        <w:rPr>
          <w:rFonts w:ascii="Arial" w:hAnsi="Arial" w:cs="Arial"/>
          <w:b/>
          <w:sz w:val="22"/>
          <w:szCs w:val="22"/>
        </w:rPr>
        <w:t xml:space="preserve"> de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 w:rsidR="00DC2A78">
        <w:rPr>
          <w:rFonts w:ascii="Arial" w:hAnsi="Arial" w:cs="Arial"/>
          <w:b/>
          <w:sz w:val="22"/>
          <w:szCs w:val="22"/>
        </w:rPr>
        <w:t>junio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p w:rsidR="00AC7FA7" w:rsidRPr="00DA7FF3" w:rsidRDefault="00AC7FA7" w:rsidP="006D0C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C2A78" w:rsidRDefault="00DC2A78" w:rsidP="00DC2A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Israel Ramírez Camacho</w:t>
            </w:r>
            <w:r w:rsidR="00E773F9" w:rsidRPr="008E6391">
              <w:rPr>
                <w:rFonts w:ascii="Arial" w:hAnsi="Arial" w:cs="Arial"/>
                <w:b/>
              </w:rPr>
              <w:t xml:space="preserve"> </w:t>
            </w:r>
          </w:p>
          <w:p w:rsidR="00E773F9" w:rsidRPr="008E6391" w:rsidRDefault="00DC2A78" w:rsidP="00DC2A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</w:t>
            </w:r>
            <w:r w:rsidR="00E773F9" w:rsidRPr="008E6391">
              <w:rPr>
                <w:rFonts w:ascii="Arial" w:hAnsi="Arial" w:cs="Arial"/>
                <w:b/>
              </w:rPr>
              <w:t>representación de la C. Mirna Citlalli Amaya de Luna, Presidenta del Comité de Adquisiciones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Lic. Cynthia Liliana Hernández Ibarra, Secretaria Técnica del Comité de Adquisiciones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EC5F35" w:rsidP="00EC5F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</w:t>
            </w:r>
            <w:r w:rsidR="00E773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Carlos Raúl Magaña Ramírez</w:t>
            </w:r>
            <w:r w:rsidR="00E773F9" w:rsidRPr="000E1D40">
              <w:rPr>
                <w:rFonts w:ascii="Arial" w:hAnsi="Arial" w:cs="Arial"/>
                <w:b/>
              </w:rPr>
              <w:t>, Representante de la Contraloría  Municipal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0C52AF" w:rsidP="00B94A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="00B94AE1">
              <w:rPr>
                <w:rFonts w:ascii="Arial" w:hAnsi="Arial" w:cs="Arial"/>
                <w:b/>
              </w:rPr>
              <w:t>Diana Erika Sandoval Velázquez Repre</w:t>
            </w:r>
            <w:r w:rsidR="00E773F9">
              <w:rPr>
                <w:rFonts w:ascii="Arial" w:hAnsi="Arial" w:cs="Arial"/>
                <w:b/>
              </w:rPr>
              <w:t xml:space="preserve">sentante de la Tesorería </w:t>
            </w:r>
            <w:r w:rsidR="00E773F9" w:rsidRPr="000E1D40">
              <w:rPr>
                <w:rFonts w:ascii="Arial" w:hAnsi="Arial" w:cs="Arial"/>
                <w:b/>
              </w:rPr>
              <w:t xml:space="preserve">  Municipal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</w:tbl>
    <w:p w:rsidR="00E773F9" w:rsidRPr="008E6391" w:rsidRDefault="00E773F9" w:rsidP="00E773F9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3B1AF4" w:rsidP="003B1A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C. María Teresa Casillas Ramírez</w:t>
            </w:r>
            <w:r w:rsidR="00E773F9" w:rsidRPr="000E1D40">
              <w:rPr>
                <w:rFonts w:ascii="Arial" w:hAnsi="Arial" w:cs="Arial"/>
                <w:b/>
              </w:rPr>
              <w:t xml:space="preserve">, </w:t>
            </w:r>
            <w:r w:rsidR="00E773F9">
              <w:rPr>
                <w:rFonts w:ascii="Arial" w:hAnsi="Arial" w:cs="Arial"/>
                <w:b/>
              </w:rPr>
              <w:t xml:space="preserve">En </w:t>
            </w:r>
            <w:r w:rsidR="00E773F9" w:rsidRPr="000E1D40">
              <w:rPr>
                <w:rFonts w:ascii="Arial" w:hAnsi="Arial" w:cs="Arial"/>
                <w:b/>
              </w:rPr>
              <w:t>Representa</w:t>
            </w:r>
            <w:r w:rsidR="00E773F9">
              <w:rPr>
                <w:rFonts w:ascii="Arial" w:hAnsi="Arial" w:cs="Arial"/>
                <w:b/>
              </w:rPr>
              <w:t>ción de CANACO Tlaquepaque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</w:tbl>
    <w:p w:rsidR="00E773F9" w:rsidRDefault="00E773F9" w:rsidP="00E773F9">
      <w:pPr>
        <w:spacing w:line="360" w:lineRule="auto"/>
        <w:jc w:val="both"/>
        <w:rPr>
          <w:rFonts w:ascii="Arial" w:hAnsi="Arial" w:cs="Arial"/>
        </w:rPr>
      </w:pPr>
    </w:p>
    <w:p w:rsidR="000C52AF" w:rsidRPr="008E6391" w:rsidRDefault="000C52AF" w:rsidP="00E773F9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148"/>
        <w:tblOverlap w:val="never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3B1AF4" w:rsidP="003B1A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Fabiola Rodríguez Navarro</w:t>
            </w:r>
            <w:r w:rsidR="00E773F9" w:rsidRPr="000E1D40">
              <w:rPr>
                <w:rFonts w:ascii="Arial" w:hAnsi="Arial" w:cs="Arial"/>
                <w:b/>
              </w:rPr>
              <w:t>, en Representación de</w:t>
            </w:r>
            <w:r>
              <w:rPr>
                <w:rFonts w:ascii="Arial" w:hAnsi="Arial" w:cs="Arial"/>
                <w:b/>
              </w:rPr>
              <w:t>l Consejo Coordinador de Jóvenes Empresarios de</w:t>
            </w:r>
            <w:r w:rsidR="00F34B1D">
              <w:rPr>
                <w:rFonts w:ascii="Arial" w:hAnsi="Arial" w:cs="Arial"/>
                <w:b/>
              </w:rPr>
              <w:t>l Estado de</w:t>
            </w:r>
            <w:r>
              <w:rPr>
                <w:rFonts w:ascii="Arial" w:hAnsi="Arial" w:cs="Arial"/>
                <w:b/>
              </w:rPr>
              <w:t xml:space="preserve"> Jalisco</w:t>
            </w:r>
            <w:r w:rsidR="00E773F9" w:rsidRPr="000E1D4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6391">
              <w:rPr>
                <w:rFonts w:ascii="Arial" w:hAnsi="Arial" w:cs="Arial"/>
                <w:b/>
              </w:rPr>
              <w:t>________________________________</w:t>
            </w:r>
          </w:p>
        </w:tc>
      </w:tr>
    </w:tbl>
    <w:tbl>
      <w:tblPr>
        <w:tblpPr w:leftFromText="141" w:rightFromText="141" w:vertAnchor="text" w:horzAnchor="margin" w:tblpY="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773F9" w:rsidRPr="008E6391" w:rsidTr="00161A17">
        <w:trPr>
          <w:trHeight w:val="1825"/>
        </w:trPr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vAlign w:val="bottom"/>
          </w:tcPr>
          <w:p w:rsidR="00E773F9" w:rsidRPr="008E6391" w:rsidRDefault="00E773F9" w:rsidP="00161A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3979" w:rsidRDefault="00463979" w:rsidP="005E39F8"/>
    <w:sectPr w:rsidR="00463979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A8" w:rsidRDefault="009B47A8">
      <w:r>
        <w:separator/>
      </w:r>
    </w:p>
  </w:endnote>
  <w:endnote w:type="continuationSeparator" w:id="0">
    <w:p w:rsidR="009B47A8" w:rsidRDefault="009B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7BD5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 w:rsidR="0046486A">
      <w:rPr>
        <w:rStyle w:val="Nmerodepgina"/>
      </w:rPr>
      <w:t>4</w:t>
    </w:r>
  </w:p>
  <w:p w:rsidR="003447A0" w:rsidRPr="00404047" w:rsidRDefault="006D0C2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>ACTA DE ENTREGA DE SOBRES CON DOCUMENTACIÓN LEGAL Y TÉCNICA Y ECONÓMICA Y APERTURA DE LOS DOS PRIMEROS RESPECTO A LA LICITACIÓN L</w:t>
    </w:r>
    <w:r w:rsidR="0039737B">
      <w:rPr>
        <w:rFonts w:ascii="Tahoma" w:hAnsi="Tahoma" w:cs="Tahoma"/>
        <w:sz w:val="14"/>
        <w:szCs w:val="16"/>
        <w:lang w:val="es-MX"/>
      </w:rPr>
      <w:t>PN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 w:rsidR="00D7675C">
      <w:rPr>
        <w:rFonts w:ascii="Tahoma" w:hAnsi="Tahoma" w:cs="Tahoma"/>
        <w:sz w:val="14"/>
        <w:szCs w:val="16"/>
        <w:lang w:val="es-MX"/>
      </w:rPr>
      <w:t>2</w:t>
    </w:r>
    <w:r w:rsidR="0039737B">
      <w:rPr>
        <w:rFonts w:ascii="Tahoma" w:hAnsi="Tahoma" w:cs="Tahoma"/>
        <w:sz w:val="14"/>
        <w:szCs w:val="16"/>
        <w:lang w:val="es-MX"/>
      </w:rPr>
      <w:t>4</w:t>
    </w:r>
    <w:r w:rsidRPr="00404047">
      <w:rPr>
        <w:rFonts w:ascii="Tahoma" w:hAnsi="Tahoma" w:cs="Tahoma"/>
        <w:sz w:val="14"/>
        <w:szCs w:val="16"/>
        <w:lang w:val="es-MX"/>
      </w:rPr>
      <w:t>/2018</w:t>
    </w:r>
    <w:r w:rsidR="002A29D1">
      <w:rPr>
        <w:rFonts w:ascii="Tahoma" w:hAnsi="Tahoma" w:cs="Tahoma"/>
        <w:sz w:val="14"/>
        <w:szCs w:val="16"/>
        <w:lang w:val="es-MX"/>
      </w:rPr>
      <w:t xml:space="preserve"> 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 w:rsidR="0039737B">
      <w:rPr>
        <w:rFonts w:ascii="Tahoma" w:hAnsi="Tahoma" w:cs="Tahoma"/>
        <w:sz w:val="14"/>
        <w:szCs w:val="16"/>
        <w:lang w:val="es-MX"/>
      </w:rPr>
      <w:t>CONTRATACIÓN DEL SERVICIO DE APLICACIÓN DE 03 ENCUESTAS</w:t>
    </w:r>
    <w:r w:rsidR="00533917">
      <w:rPr>
        <w:rFonts w:ascii="Tahoma" w:hAnsi="Tahoma" w:cs="Tahoma"/>
        <w:sz w:val="14"/>
        <w:szCs w:val="16"/>
        <w:lang w:val="es-MX"/>
      </w:rPr>
      <w:t>.</w:t>
    </w:r>
  </w:p>
  <w:p w:rsidR="003447A0" w:rsidRDefault="006D0C20">
    <w:pPr>
      <w:pStyle w:val="Piedepgina"/>
    </w:pPr>
    <w:r w:rsidRPr="00753799">
      <w:rPr>
        <w:noProof/>
      </w:rPr>
      <w:drawing>
        <wp:anchor distT="0" distB="0" distL="114300" distR="114300" simplePos="0" relativeHeight="251657216" behindDoc="1" locked="0" layoutInCell="1" allowOverlap="1" wp14:anchorId="041C50A8" wp14:editId="4D4EDF59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2" name="Imagen 2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65DB3A83" wp14:editId="2660A3FC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3" name="Imagen 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47FBFB4" wp14:editId="13EA4F55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5" name="Imagen 5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F23BC9" wp14:editId="4DEC4192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6D0C2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23C144" id="4 Rectángulo" o:spid="_x0000_s1026" style="position:absolute;margin-left:-23.25pt;margin-top:97.2pt;width:57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6D0C2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A8" w:rsidRDefault="009B47A8">
      <w:r>
        <w:separator/>
      </w:r>
    </w:p>
  </w:footnote>
  <w:footnote w:type="continuationSeparator" w:id="0">
    <w:p w:rsidR="009B47A8" w:rsidRDefault="009B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59776" behindDoc="1" locked="0" layoutInCell="1" allowOverlap="1" wp14:anchorId="4B6DA9FA" wp14:editId="491EB4AF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9B47A8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9B47A8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6A77AD" w:rsidP="006A77AD">
    <w:pPr>
      <w:pStyle w:val="Encabezado"/>
      <w:tabs>
        <w:tab w:val="clear" w:pos="4252"/>
        <w:tab w:val="clear" w:pos="8504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347F8"/>
    <w:rsid w:val="00041768"/>
    <w:rsid w:val="00082CC6"/>
    <w:rsid w:val="000A41EA"/>
    <w:rsid w:val="000C52AF"/>
    <w:rsid w:val="000D487D"/>
    <w:rsid w:val="001062A0"/>
    <w:rsid w:val="0012290C"/>
    <w:rsid w:val="00123400"/>
    <w:rsid w:val="001250EF"/>
    <w:rsid w:val="00135409"/>
    <w:rsid w:val="001357DE"/>
    <w:rsid w:val="001420BC"/>
    <w:rsid w:val="00155C07"/>
    <w:rsid w:val="00191B86"/>
    <w:rsid w:val="001A11EC"/>
    <w:rsid w:val="001A6CB5"/>
    <w:rsid w:val="001B6C05"/>
    <w:rsid w:val="001D37C7"/>
    <w:rsid w:val="00221E46"/>
    <w:rsid w:val="00234BC1"/>
    <w:rsid w:val="00244618"/>
    <w:rsid w:val="0024504C"/>
    <w:rsid w:val="00247499"/>
    <w:rsid w:val="002505CA"/>
    <w:rsid w:val="0027043D"/>
    <w:rsid w:val="00270B74"/>
    <w:rsid w:val="002758C2"/>
    <w:rsid w:val="0029000C"/>
    <w:rsid w:val="002A29D1"/>
    <w:rsid w:val="002A6021"/>
    <w:rsid w:val="002C5225"/>
    <w:rsid w:val="002D7491"/>
    <w:rsid w:val="002E272D"/>
    <w:rsid w:val="00310853"/>
    <w:rsid w:val="003300A5"/>
    <w:rsid w:val="0034504F"/>
    <w:rsid w:val="00360A24"/>
    <w:rsid w:val="00390A6B"/>
    <w:rsid w:val="0039737B"/>
    <w:rsid w:val="003A09C6"/>
    <w:rsid w:val="003B1AF4"/>
    <w:rsid w:val="003C2719"/>
    <w:rsid w:val="003C62BD"/>
    <w:rsid w:val="003D034F"/>
    <w:rsid w:val="003D52B4"/>
    <w:rsid w:val="003E427B"/>
    <w:rsid w:val="003E7094"/>
    <w:rsid w:val="003F1471"/>
    <w:rsid w:val="004025CA"/>
    <w:rsid w:val="0043453F"/>
    <w:rsid w:val="004510C9"/>
    <w:rsid w:val="00451F60"/>
    <w:rsid w:val="0045545A"/>
    <w:rsid w:val="00463979"/>
    <w:rsid w:val="0046486A"/>
    <w:rsid w:val="00477895"/>
    <w:rsid w:val="004A171F"/>
    <w:rsid w:val="004A7837"/>
    <w:rsid w:val="004E6B94"/>
    <w:rsid w:val="00505514"/>
    <w:rsid w:val="0053010B"/>
    <w:rsid w:val="00533917"/>
    <w:rsid w:val="00536ECB"/>
    <w:rsid w:val="00540731"/>
    <w:rsid w:val="005A11F3"/>
    <w:rsid w:val="005B13F2"/>
    <w:rsid w:val="005E39F8"/>
    <w:rsid w:val="005F70FD"/>
    <w:rsid w:val="00623425"/>
    <w:rsid w:val="00626774"/>
    <w:rsid w:val="00666083"/>
    <w:rsid w:val="006877A6"/>
    <w:rsid w:val="0069478A"/>
    <w:rsid w:val="00694D03"/>
    <w:rsid w:val="006A03AE"/>
    <w:rsid w:val="006A77AD"/>
    <w:rsid w:val="006D0C20"/>
    <w:rsid w:val="006E1FFE"/>
    <w:rsid w:val="007312B0"/>
    <w:rsid w:val="00732ACC"/>
    <w:rsid w:val="00741D02"/>
    <w:rsid w:val="00761524"/>
    <w:rsid w:val="007A0B80"/>
    <w:rsid w:val="007E10B2"/>
    <w:rsid w:val="008339FE"/>
    <w:rsid w:val="008551F4"/>
    <w:rsid w:val="008B04D8"/>
    <w:rsid w:val="008C1DBA"/>
    <w:rsid w:val="008D2789"/>
    <w:rsid w:val="008E25EE"/>
    <w:rsid w:val="009012A2"/>
    <w:rsid w:val="0091119C"/>
    <w:rsid w:val="009174CF"/>
    <w:rsid w:val="00950DEE"/>
    <w:rsid w:val="00973F7D"/>
    <w:rsid w:val="009B47A8"/>
    <w:rsid w:val="00A06F49"/>
    <w:rsid w:val="00A10ECA"/>
    <w:rsid w:val="00A1432F"/>
    <w:rsid w:val="00A26FC0"/>
    <w:rsid w:val="00A5200F"/>
    <w:rsid w:val="00A5759C"/>
    <w:rsid w:val="00A67E2B"/>
    <w:rsid w:val="00A71AA5"/>
    <w:rsid w:val="00A93537"/>
    <w:rsid w:val="00AA78FC"/>
    <w:rsid w:val="00AC7FA7"/>
    <w:rsid w:val="00B2269F"/>
    <w:rsid w:val="00B22FBD"/>
    <w:rsid w:val="00B273FA"/>
    <w:rsid w:val="00B4333D"/>
    <w:rsid w:val="00B711EB"/>
    <w:rsid w:val="00B735DA"/>
    <w:rsid w:val="00B94AE1"/>
    <w:rsid w:val="00BC12BD"/>
    <w:rsid w:val="00BD4422"/>
    <w:rsid w:val="00BD5FD4"/>
    <w:rsid w:val="00BF4217"/>
    <w:rsid w:val="00C131C3"/>
    <w:rsid w:val="00C224BD"/>
    <w:rsid w:val="00C25DBB"/>
    <w:rsid w:val="00C3595C"/>
    <w:rsid w:val="00C375E9"/>
    <w:rsid w:val="00C446EB"/>
    <w:rsid w:val="00C57550"/>
    <w:rsid w:val="00C64DF2"/>
    <w:rsid w:val="00C655A0"/>
    <w:rsid w:val="00C6676B"/>
    <w:rsid w:val="00CC24DB"/>
    <w:rsid w:val="00CD35FC"/>
    <w:rsid w:val="00CE13F4"/>
    <w:rsid w:val="00D22A37"/>
    <w:rsid w:val="00D523B5"/>
    <w:rsid w:val="00D65A9D"/>
    <w:rsid w:val="00D7675C"/>
    <w:rsid w:val="00DB5A50"/>
    <w:rsid w:val="00DC2A78"/>
    <w:rsid w:val="00DC4381"/>
    <w:rsid w:val="00DC5E73"/>
    <w:rsid w:val="00DD04B1"/>
    <w:rsid w:val="00DD0FF3"/>
    <w:rsid w:val="00DF6064"/>
    <w:rsid w:val="00E217B0"/>
    <w:rsid w:val="00E227C2"/>
    <w:rsid w:val="00E37BD5"/>
    <w:rsid w:val="00E41F54"/>
    <w:rsid w:val="00E75609"/>
    <w:rsid w:val="00E76FB6"/>
    <w:rsid w:val="00E773F9"/>
    <w:rsid w:val="00E97D8B"/>
    <w:rsid w:val="00EC5F35"/>
    <w:rsid w:val="00EC7797"/>
    <w:rsid w:val="00EE579B"/>
    <w:rsid w:val="00EF0E02"/>
    <w:rsid w:val="00EF3061"/>
    <w:rsid w:val="00EF6503"/>
    <w:rsid w:val="00F12B96"/>
    <w:rsid w:val="00F13282"/>
    <w:rsid w:val="00F15E66"/>
    <w:rsid w:val="00F26B03"/>
    <w:rsid w:val="00F34B1D"/>
    <w:rsid w:val="00F853F6"/>
    <w:rsid w:val="00F92C84"/>
    <w:rsid w:val="00FA2E41"/>
    <w:rsid w:val="00FC6C64"/>
    <w:rsid w:val="00FD139C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Ricardo Mares Zamora</cp:lastModifiedBy>
  <cp:revision>20</cp:revision>
  <cp:lastPrinted>2018-06-05T18:43:00Z</cp:lastPrinted>
  <dcterms:created xsi:type="dcterms:W3CDTF">2018-06-11T18:53:00Z</dcterms:created>
  <dcterms:modified xsi:type="dcterms:W3CDTF">2018-06-18T15:47:00Z</dcterms:modified>
</cp:coreProperties>
</file>