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bookmarkStart w:id="0" w:name="_GoBack"/>
            <w:bookmarkEnd w:id="0"/>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95054C" w:rsidRPr="0068316A" w:rsidRDefault="00195B59" w:rsidP="0068316A">
      <w:pPr>
        <w:jc w:val="center"/>
        <w:rPr>
          <w:sz w:val="28"/>
        </w:rPr>
      </w:pPr>
      <w:r>
        <w:rPr>
          <w:rFonts w:ascii="Arial" w:hAnsi="Arial" w:cs="Arial"/>
          <w:b/>
          <w:bCs/>
          <w:noProof/>
          <w:sz w:val="20"/>
          <w:szCs w:val="20"/>
          <w:lang w:val="es-ES" w:eastAsia="es-ES"/>
        </w:rPr>
        <w:drawing>
          <wp:anchor distT="0" distB="0" distL="114300" distR="114300" simplePos="0" relativeHeight="251663360"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sidR="00CF7AF5">
        <w:rPr>
          <w:sz w:val="28"/>
        </w:rPr>
        <w:t xml:space="preserve"> </w:t>
      </w:r>
      <w:r w:rsidRPr="00212E94">
        <w:rPr>
          <w:b/>
          <w:sz w:val="48"/>
        </w:rPr>
        <w:t>NEXO 1</w:t>
      </w:r>
      <w:r>
        <w:rPr>
          <w:sz w:val="28"/>
        </w:rPr>
        <w:br w:type="textWrapping" w:clear="all"/>
      </w:r>
      <w:r w:rsidR="00541F08">
        <w:rPr>
          <w:sz w:val="28"/>
        </w:rPr>
        <w:t xml:space="preserve">1.- </w:t>
      </w:r>
      <w:r w:rsidR="0068316A">
        <w:rPr>
          <w:sz w:val="28"/>
        </w:rPr>
        <w:t>DATOS GENERALES</w:t>
      </w:r>
    </w:p>
    <w:tbl>
      <w:tblPr>
        <w:tblStyle w:val="Tablaconcuadrcula"/>
        <w:tblW w:w="0" w:type="auto"/>
        <w:tblLook w:val="04A0"/>
      </w:tblPr>
      <w:tblGrid>
        <w:gridCol w:w="1092"/>
        <w:gridCol w:w="1060"/>
        <w:gridCol w:w="915"/>
        <w:gridCol w:w="585"/>
        <w:gridCol w:w="947"/>
        <w:gridCol w:w="1678"/>
        <w:gridCol w:w="1417"/>
        <w:gridCol w:w="897"/>
        <w:gridCol w:w="898"/>
        <w:gridCol w:w="825"/>
        <w:gridCol w:w="946"/>
        <w:gridCol w:w="330"/>
        <w:gridCol w:w="544"/>
        <w:gridCol w:w="874"/>
      </w:tblGrid>
      <w:tr w:rsidR="00A00F82" w:rsidTr="00195B59">
        <w:tc>
          <w:tcPr>
            <w:tcW w:w="3652" w:type="dxa"/>
            <w:gridSpan w:val="4"/>
            <w:shd w:val="clear" w:color="auto" w:fill="D9D9D9" w:themeFill="background1" w:themeFillShade="D9"/>
          </w:tcPr>
          <w:p w:rsidR="00A00F82" w:rsidRPr="005751A4" w:rsidRDefault="00195B59" w:rsidP="001A5139">
            <w:pPr>
              <w:rPr>
                <w:sz w:val="20"/>
              </w:rPr>
            </w:pPr>
            <w:r w:rsidRPr="005751A4">
              <w:rPr>
                <w:sz w:val="20"/>
              </w:rPr>
              <w:t>A)</w:t>
            </w:r>
            <w:r w:rsidR="00A00F82" w:rsidRPr="005751A4">
              <w:rPr>
                <w:sz w:val="20"/>
              </w:rPr>
              <w:t xml:space="preserve">Nombre </w:t>
            </w:r>
            <w:r w:rsidRPr="005751A4">
              <w:rPr>
                <w:sz w:val="20"/>
              </w:rPr>
              <w:t>del programa/proyecto/servicio/campaña</w:t>
            </w:r>
          </w:p>
        </w:tc>
        <w:tc>
          <w:tcPr>
            <w:tcW w:w="6662" w:type="dxa"/>
            <w:gridSpan w:val="6"/>
          </w:tcPr>
          <w:p w:rsidR="00FA5E7E" w:rsidRPr="005751A4" w:rsidRDefault="0013273C">
            <w:pPr>
              <w:rPr>
                <w:sz w:val="20"/>
              </w:rPr>
            </w:pPr>
            <w:r>
              <w:rPr>
                <w:sz w:val="20"/>
              </w:rPr>
              <w:t>Premio N</w:t>
            </w:r>
            <w:r w:rsidR="00113661" w:rsidRPr="005751A4">
              <w:rPr>
                <w:sz w:val="20"/>
              </w:rPr>
              <w:t>acional de la Cerámica</w:t>
            </w:r>
          </w:p>
        </w:tc>
        <w:tc>
          <w:tcPr>
            <w:tcW w:w="1276" w:type="dxa"/>
            <w:gridSpan w:val="2"/>
            <w:shd w:val="clear" w:color="auto" w:fill="D9D9D9" w:themeFill="background1" w:themeFillShade="D9"/>
          </w:tcPr>
          <w:p w:rsidR="00A00F82" w:rsidRPr="005751A4" w:rsidRDefault="00113661">
            <w:pPr>
              <w:rPr>
                <w:sz w:val="20"/>
              </w:rPr>
            </w:pPr>
            <w:r w:rsidRPr="005751A4">
              <w:rPr>
                <w:sz w:val="20"/>
              </w:rPr>
              <w:t>eje</w:t>
            </w:r>
          </w:p>
        </w:tc>
        <w:tc>
          <w:tcPr>
            <w:tcW w:w="1418" w:type="dxa"/>
            <w:gridSpan w:val="2"/>
            <w:shd w:val="clear" w:color="auto" w:fill="FABF8F" w:themeFill="accent6" w:themeFillTint="99"/>
          </w:tcPr>
          <w:p w:rsidR="00A00F82" w:rsidRPr="005751A4" w:rsidRDefault="004C6DC1" w:rsidP="00121462">
            <w:pPr>
              <w:rPr>
                <w:sz w:val="20"/>
              </w:rPr>
            </w:pPr>
            <w:r>
              <w:rPr>
                <w:sz w:val="20"/>
              </w:rPr>
              <w:t>3</w:t>
            </w:r>
          </w:p>
        </w:tc>
      </w:tr>
      <w:tr w:rsidR="00A00F82" w:rsidTr="00195B59">
        <w:tc>
          <w:tcPr>
            <w:tcW w:w="3652" w:type="dxa"/>
            <w:gridSpan w:val="4"/>
            <w:shd w:val="clear" w:color="auto" w:fill="D9D9D9" w:themeFill="background1" w:themeFillShade="D9"/>
          </w:tcPr>
          <w:p w:rsidR="00A00F82" w:rsidRPr="005751A4" w:rsidRDefault="00195B59">
            <w:pPr>
              <w:rPr>
                <w:sz w:val="20"/>
              </w:rPr>
            </w:pPr>
            <w:r w:rsidRPr="005751A4">
              <w:rPr>
                <w:sz w:val="20"/>
              </w:rPr>
              <w:t xml:space="preserve">B) </w:t>
            </w:r>
            <w:r w:rsidR="00FA5E7E" w:rsidRPr="005751A4">
              <w:rPr>
                <w:sz w:val="20"/>
              </w:rPr>
              <w:t xml:space="preserve">Dirección o </w:t>
            </w:r>
            <w:r w:rsidRPr="005751A4">
              <w:rPr>
                <w:sz w:val="20"/>
              </w:rPr>
              <w:t>Área</w:t>
            </w:r>
            <w:r w:rsidR="00A00F82" w:rsidRPr="005751A4">
              <w:rPr>
                <w:sz w:val="20"/>
              </w:rPr>
              <w:t xml:space="preserve"> Responsable</w:t>
            </w:r>
          </w:p>
        </w:tc>
        <w:tc>
          <w:tcPr>
            <w:tcW w:w="6662" w:type="dxa"/>
            <w:gridSpan w:val="6"/>
          </w:tcPr>
          <w:p w:rsidR="00FA5E7E" w:rsidRPr="005751A4" w:rsidRDefault="00113661" w:rsidP="00A865BB">
            <w:pPr>
              <w:rPr>
                <w:sz w:val="20"/>
              </w:rPr>
            </w:pPr>
            <w:r w:rsidRPr="005751A4">
              <w:rPr>
                <w:sz w:val="20"/>
              </w:rPr>
              <w:t>Patronato Nacional de la Cerámica, O.P.D.</w:t>
            </w:r>
          </w:p>
        </w:tc>
        <w:tc>
          <w:tcPr>
            <w:tcW w:w="1276" w:type="dxa"/>
            <w:gridSpan w:val="2"/>
            <w:shd w:val="clear" w:color="auto" w:fill="D9D9D9" w:themeFill="background1" w:themeFillShade="D9"/>
          </w:tcPr>
          <w:p w:rsidR="00A00F82" w:rsidRPr="005751A4" w:rsidRDefault="00113661">
            <w:pPr>
              <w:rPr>
                <w:sz w:val="20"/>
              </w:rPr>
            </w:pPr>
            <w:r w:rsidRPr="005751A4">
              <w:rPr>
                <w:sz w:val="20"/>
              </w:rPr>
              <w:t>estrategia</w:t>
            </w:r>
          </w:p>
        </w:tc>
        <w:tc>
          <w:tcPr>
            <w:tcW w:w="1418" w:type="dxa"/>
            <w:gridSpan w:val="2"/>
            <w:shd w:val="clear" w:color="auto" w:fill="FABF8F" w:themeFill="accent6" w:themeFillTint="99"/>
          </w:tcPr>
          <w:p w:rsidR="00A00F82" w:rsidRPr="005751A4" w:rsidRDefault="004C6DC1" w:rsidP="00121462">
            <w:pPr>
              <w:rPr>
                <w:sz w:val="20"/>
              </w:rPr>
            </w:pPr>
            <w:r>
              <w:rPr>
                <w:sz w:val="20"/>
              </w:rPr>
              <w:t>3.7</w:t>
            </w:r>
          </w:p>
        </w:tc>
      </w:tr>
      <w:tr w:rsidR="00FA5E7E" w:rsidTr="00D80A96">
        <w:trPr>
          <w:trHeight w:val="557"/>
        </w:trPr>
        <w:tc>
          <w:tcPr>
            <w:tcW w:w="3652" w:type="dxa"/>
            <w:gridSpan w:val="4"/>
            <w:vMerge w:val="restart"/>
            <w:shd w:val="clear" w:color="auto" w:fill="D9D9D9" w:themeFill="background1" w:themeFillShade="D9"/>
          </w:tcPr>
          <w:p w:rsidR="00FA5E7E" w:rsidRPr="005751A4" w:rsidRDefault="00195B59">
            <w:pPr>
              <w:rPr>
                <w:sz w:val="20"/>
              </w:rPr>
            </w:pPr>
            <w:r w:rsidRPr="005751A4">
              <w:rPr>
                <w:sz w:val="20"/>
              </w:rPr>
              <w:t>C)  Problemática que atiende la propuesta</w:t>
            </w:r>
          </w:p>
        </w:tc>
        <w:tc>
          <w:tcPr>
            <w:tcW w:w="6662" w:type="dxa"/>
            <w:gridSpan w:val="6"/>
            <w:vMerge w:val="restart"/>
          </w:tcPr>
          <w:p w:rsidR="00FA5E7E" w:rsidRPr="005751A4" w:rsidRDefault="0095388F" w:rsidP="0095388F">
            <w:pPr>
              <w:jc w:val="both"/>
              <w:rPr>
                <w:sz w:val="20"/>
              </w:rPr>
            </w:pPr>
            <w:r w:rsidRPr="005751A4">
              <w:rPr>
                <w:sz w:val="20"/>
              </w:rPr>
              <w:t>Colaborar de manera importante en el fortalecimiento de las tradiciones en nuestro país al incentivar el desarrollo de las técnicas artesanales que enriquecen el patrimonio cultural de las comunidades que conservan estas tradiciones no solamente como una importante actividad económica, sino como una de sus principales formas de expresión cultural.</w:t>
            </w:r>
          </w:p>
        </w:tc>
        <w:tc>
          <w:tcPr>
            <w:tcW w:w="1276" w:type="dxa"/>
            <w:gridSpan w:val="2"/>
            <w:shd w:val="clear" w:color="auto" w:fill="D9D9D9" w:themeFill="background1" w:themeFillShade="D9"/>
          </w:tcPr>
          <w:p w:rsidR="00FA5E7E" w:rsidRPr="005751A4" w:rsidRDefault="00113661">
            <w:pPr>
              <w:rPr>
                <w:sz w:val="20"/>
              </w:rPr>
            </w:pPr>
            <w:r w:rsidRPr="005751A4">
              <w:rPr>
                <w:sz w:val="20"/>
              </w:rPr>
              <w:t>línea de acción</w:t>
            </w:r>
          </w:p>
        </w:tc>
        <w:tc>
          <w:tcPr>
            <w:tcW w:w="1418" w:type="dxa"/>
            <w:gridSpan w:val="2"/>
            <w:shd w:val="clear" w:color="auto" w:fill="FABF8F" w:themeFill="accent6" w:themeFillTint="99"/>
          </w:tcPr>
          <w:p w:rsidR="00FA5E7E" w:rsidRPr="005751A4" w:rsidRDefault="00FA5E7E" w:rsidP="00121462">
            <w:pPr>
              <w:rPr>
                <w:sz w:val="20"/>
              </w:rPr>
            </w:pPr>
          </w:p>
        </w:tc>
      </w:tr>
      <w:tr w:rsidR="00FA5E7E" w:rsidTr="00D80A96">
        <w:trPr>
          <w:trHeight w:val="311"/>
        </w:trPr>
        <w:tc>
          <w:tcPr>
            <w:tcW w:w="3652" w:type="dxa"/>
            <w:gridSpan w:val="4"/>
            <w:vMerge/>
            <w:shd w:val="clear" w:color="auto" w:fill="D9D9D9" w:themeFill="background1" w:themeFillShade="D9"/>
          </w:tcPr>
          <w:p w:rsidR="00FA5E7E" w:rsidRPr="005751A4" w:rsidRDefault="00FA5E7E">
            <w:pPr>
              <w:rPr>
                <w:sz w:val="20"/>
              </w:rPr>
            </w:pPr>
          </w:p>
        </w:tc>
        <w:tc>
          <w:tcPr>
            <w:tcW w:w="6662" w:type="dxa"/>
            <w:gridSpan w:val="6"/>
            <w:vMerge/>
          </w:tcPr>
          <w:p w:rsidR="00FA5E7E" w:rsidRPr="005751A4" w:rsidRDefault="00FA5E7E">
            <w:pPr>
              <w:rPr>
                <w:sz w:val="20"/>
              </w:rPr>
            </w:pPr>
          </w:p>
        </w:tc>
        <w:tc>
          <w:tcPr>
            <w:tcW w:w="1276" w:type="dxa"/>
            <w:gridSpan w:val="2"/>
            <w:shd w:val="clear" w:color="auto" w:fill="D9D9D9" w:themeFill="background1" w:themeFillShade="D9"/>
          </w:tcPr>
          <w:p w:rsidR="00FA5E7E" w:rsidRPr="005751A4" w:rsidRDefault="00113661" w:rsidP="00D80A96">
            <w:pPr>
              <w:rPr>
                <w:sz w:val="20"/>
              </w:rPr>
            </w:pPr>
            <w:r w:rsidRPr="005751A4">
              <w:rPr>
                <w:sz w:val="20"/>
              </w:rPr>
              <w:t xml:space="preserve">no. de </w:t>
            </w:r>
            <w:proofErr w:type="spellStart"/>
            <w:r w:rsidRPr="005751A4">
              <w:rPr>
                <w:sz w:val="20"/>
              </w:rPr>
              <w:t>pp</w:t>
            </w:r>
            <w:proofErr w:type="spellEnd"/>
            <w:r w:rsidRPr="005751A4">
              <w:rPr>
                <w:sz w:val="20"/>
              </w:rPr>
              <w:t xml:space="preserve"> especial</w:t>
            </w:r>
          </w:p>
        </w:tc>
        <w:tc>
          <w:tcPr>
            <w:tcW w:w="1418" w:type="dxa"/>
            <w:gridSpan w:val="2"/>
            <w:shd w:val="clear" w:color="auto" w:fill="FABF8F" w:themeFill="accent6" w:themeFillTint="99"/>
          </w:tcPr>
          <w:p w:rsidR="00FA5E7E" w:rsidRPr="005751A4" w:rsidRDefault="00FA5E7E" w:rsidP="00121462">
            <w:pPr>
              <w:rPr>
                <w:sz w:val="20"/>
              </w:rPr>
            </w:pPr>
          </w:p>
        </w:tc>
      </w:tr>
      <w:tr w:rsidR="00700C4B" w:rsidTr="00195B59">
        <w:trPr>
          <w:trHeight w:val="338"/>
        </w:trPr>
        <w:tc>
          <w:tcPr>
            <w:tcW w:w="3652" w:type="dxa"/>
            <w:gridSpan w:val="4"/>
            <w:vMerge w:val="restart"/>
            <w:shd w:val="clear" w:color="auto" w:fill="D9D9D9" w:themeFill="background1" w:themeFillShade="D9"/>
          </w:tcPr>
          <w:p w:rsidR="00700C4B" w:rsidRPr="005751A4" w:rsidRDefault="00195B59">
            <w:pPr>
              <w:rPr>
                <w:sz w:val="20"/>
              </w:rPr>
            </w:pPr>
            <w:r w:rsidRPr="005751A4">
              <w:rPr>
                <w:sz w:val="20"/>
              </w:rPr>
              <w:t xml:space="preserve">D) </w:t>
            </w:r>
            <w:r w:rsidR="00700C4B" w:rsidRPr="005751A4">
              <w:rPr>
                <w:sz w:val="20"/>
              </w:rPr>
              <w:t>Ubicación Geográfica / Cobertura  de Colonias</w:t>
            </w:r>
          </w:p>
        </w:tc>
        <w:tc>
          <w:tcPr>
            <w:tcW w:w="6662" w:type="dxa"/>
            <w:gridSpan w:val="6"/>
            <w:vMerge w:val="restart"/>
          </w:tcPr>
          <w:p w:rsidR="00700C4B" w:rsidRPr="005751A4" w:rsidRDefault="00A865BB">
            <w:pPr>
              <w:rPr>
                <w:sz w:val="20"/>
              </w:rPr>
            </w:pPr>
            <w:r w:rsidRPr="005751A4">
              <w:rPr>
                <w:sz w:val="20"/>
              </w:rPr>
              <w:t xml:space="preserve">El Premio Nacional de la Cerámica es promovido en toda la República Mexicana, pero el evento se lleva a cabo en las instalaciones del Centro Cultural El Refugio ubicado en el municipio de San </w:t>
            </w:r>
            <w:proofErr w:type="spellStart"/>
            <w:r w:rsidRPr="005751A4">
              <w:rPr>
                <w:sz w:val="20"/>
              </w:rPr>
              <w:t>pedro</w:t>
            </w:r>
            <w:proofErr w:type="spellEnd"/>
            <w:r w:rsidRPr="005751A4">
              <w:rPr>
                <w:sz w:val="20"/>
              </w:rPr>
              <w:t xml:space="preserve"> Tlaquepaque, Jalisco</w:t>
            </w:r>
          </w:p>
        </w:tc>
        <w:tc>
          <w:tcPr>
            <w:tcW w:w="1276" w:type="dxa"/>
            <w:gridSpan w:val="2"/>
            <w:shd w:val="clear" w:color="auto" w:fill="D9D9D9" w:themeFill="background1" w:themeFillShade="D9"/>
          </w:tcPr>
          <w:p w:rsidR="00700C4B" w:rsidRPr="005751A4" w:rsidRDefault="00113661" w:rsidP="00650F82">
            <w:pPr>
              <w:rPr>
                <w:sz w:val="20"/>
              </w:rPr>
            </w:pPr>
            <w:r w:rsidRPr="005751A4">
              <w:rPr>
                <w:sz w:val="20"/>
              </w:rPr>
              <w:t xml:space="preserve"> indicador ase</w:t>
            </w:r>
          </w:p>
        </w:tc>
        <w:tc>
          <w:tcPr>
            <w:tcW w:w="1418" w:type="dxa"/>
            <w:gridSpan w:val="2"/>
            <w:shd w:val="clear" w:color="auto" w:fill="FABF8F" w:themeFill="accent6" w:themeFillTint="99"/>
          </w:tcPr>
          <w:p w:rsidR="00700C4B" w:rsidRPr="005751A4" w:rsidRDefault="00700C4B" w:rsidP="00121462">
            <w:pPr>
              <w:rPr>
                <w:sz w:val="20"/>
              </w:rPr>
            </w:pPr>
          </w:p>
        </w:tc>
      </w:tr>
      <w:tr w:rsidR="00121462" w:rsidTr="00195B59">
        <w:trPr>
          <w:trHeight w:val="337"/>
        </w:trPr>
        <w:tc>
          <w:tcPr>
            <w:tcW w:w="3652" w:type="dxa"/>
            <w:gridSpan w:val="4"/>
            <w:vMerge/>
            <w:shd w:val="clear" w:color="auto" w:fill="D9D9D9" w:themeFill="background1" w:themeFillShade="D9"/>
          </w:tcPr>
          <w:p w:rsidR="00121462" w:rsidRPr="005751A4" w:rsidRDefault="00121462">
            <w:pPr>
              <w:rPr>
                <w:sz w:val="20"/>
              </w:rPr>
            </w:pPr>
          </w:p>
        </w:tc>
        <w:tc>
          <w:tcPr>
            <w:tcW w:w="6662" w:type="dxa"/>
            <w:gridSpan w:val="6"/>
            <w:vMerge/>
          </w:tcPr>
          <w:p w:rsidR="00121462" w:rsidRPr="005751A4" w:rsidRDefault="00121462">
            <w:pPr>
              <w:rPr>
                <w:sz w:val="20"/>
              </w:rPr>
            </w:pPr>
          </w:p>
        </w:tc>
        <w:tc>
          <w:tcPr>
            <w:tcW w:w="1276" w:type="dxa"/>
            <w:gridSpan w:val="2"/>
            <w:shd w:val="clear" w:color="auto" w:fill="D9D9D9" w:themeFill="background1" w:themeFillShade="D9"/>
          </w:tcPr>
          <w:p w:rsidR="00121462" w:rsidRPr="005751A4" w:rsidRDefault="00113661" w:rsidP="008C7542">
            <w:pPr>
              <w:jc w:val="center"/>
              <w:rPr>
                <w:sz w:val="20"/>
              </w:rPr>
            </w:pPr>
            <w:proofErr w:type="spellStart"/>
            <w:r w:rsidRPr="005751A4">
              <w:rPr>
                <w:sz w:val="20"/>
              </w:rPr>
              <w:t>zap</w:t>
            </w:r>
            <w:proofErr w:type="spellEnd"/>
          </w:p>
        </w:tc>
        <w:tc>
          <w:tcPr>
            <w:tcW w:w="1418" w:type="dxa"/>
            <w:gridSpan w:val="2"/>
            <w:shd w:val="clear" w:color="auto" w:fill="FABF8F" w:themeFill="accent6" w:themeFillTint="99"/>
          </w:tcPr>
          <w:p w:rsidR="00121462" w:rsidRPr="005751A4" w:rsidRDefault="00121462" w:rsidP="00121462">
            <w:pPr>
              <w:rPr>
                <w:sz w:val="20"/>
              </w:rPr>
            </w:pPr>
          </w:p>
        </w:tc>
      </w:tr>
      <w:tr w:rsidR="00121462" w:rsidTr="00195B59">
        <w:tc>
          <w:tcPr>
            <w:tcW w:w="3652" w:type="dxa"/>
            <w:gridSpan w:val="4"/>
            <w:shd w:val="clear" w:color="auto" w:fill="D9D9D9" w:themeFill="background1" w:themeFillShade="D9"/>
          </w:tcPr>
          <w:p w:rsidR="00121462" w:rsidRPr="005751A4" w:rsidRDefault="00195B59">
            <w:pPr>
              <w:rPr>
                <w:sz w:val="20"/>
              </w:rPr>
            </w:pPr>
            <w:r w:rsidRPr="005751A4">
              <w:rPr>
                <w:sz w:val="20"/>
              </w:rPr>
              <w:t xml:space="preserve">E) </w:t>
            </w:r>
            <w:r w:rsidR="00121462" w:rsidRPr="005751A4">
              <w:rPr>
                <w:sz w:val="20"/>
              </w:rPr>
              <w:t xml:space="preserve">Nombre del Enlace o </w:t>
            </w:r>
            <w:r w:rsidRPr="005751A4">
              <w:rPr>
                <w:sz w:val="20"/>
              </w:rPr>
              <w:t>Responsable</w:t>
            </w:r>
          </w:p>
        </w:tc>
        <w:tc>
          <w:tcPr>
            <w:tcW w:w="6662" w:type="dxa"/>
            <w:gridSpan w:val="6"/>
          </w:tcPr>
          <w:p w:rsidR="00121462" w:rsidRPr="005751A4" w:rsidRDefault="00A802B0" w:rsidP="00A802B0">
            <w:pPr>
              <w:rPr>
                <w:sz w:val="20"/>
              </w:rPr>
            </w:pPr>
            <w:r w:rsidRPr="005751A4">
              <w:rPr>
                <w:sz w:val="20"/>
              </w:rPr>
              <w:t xml:space="preserve">Lic. </w:t>
            </w:r>
            <w:proofErr w:type="spellStart"/>
            <w:r w:rsidRPr="005751A4">
              <w:rPr>
                <w:sz w:val="20"/>
              </w:rPr>
              <w:t>Yunuen</w:t>
            </w:r>
            <w:proofErr w:type="spellEnd"/>
            <w:r w:rsidRPr="005751A4">
              <w:rPr>
                <w:sz w:val="20"/>
              </w:rPr>
              <w:t xml:space="preserve"> Berenice Estrada </w:t>
            </w:r>
            <w:proofErr w:type="spellStart"/>
            <w:r w:rsidRPr="005751A4">
              <w:rPr>
                <w:sz w:val="20"/>
              </w:rPr>
              <w:t>M</w:t>
            </w:r>
            <w:r w:rsidR="00113661" w:rsidRPr="005751A4">
              <w:rPr>
                <w:sz w:val="20"/>
              </w:rPr>
              <w:t>artino</w:t>
            </w:r>
            <w:proofErr w:type="spellEnd"/>
            <w:r w:rsidRPr="005751A4">
              <w:rPr>
                <w:sz w:val="20"/>
              </w:rPr>
              <w:t>, Directora General del Patronato Nacional de la Cerámica</w:t>
            </w:r>
          </w:p>
        </w:tc>
        <w:tc>
          <w:tcPr>
            <w:tcW w:w="1276" w:type="dxa"/>
            <w:gridSpan w:val="2"/>
            <w:shd w:val="clear" w:color="auto" w:fill="D9D9D9" w:themeFill="background1" w:themeFillShade="D9"/>
          </w:tcPr>
          <w:p w:rsidR="00121462" w:rsidRPr="005751A4" w:rsidRDefault="00113661">
            <w:pPr>
              <w:rPr>
                <w:sz w:val="20"/>
              </w:rPr>
            </w:pPr>
            <w:proofErr w:type="spellStart"/>
            <w:r w:rsidRPr="005751A4">
              <w:rPr>
                <w:sz w:val="20"/>
              </w:rPr>
              <w:t>vinc</w:t>
            </w:r>
            <w:proofErr w:type="spellEnd"/>
            <w:r w:rsidRPr="005751A4">
              <w:rPr>
                <w:sz w:val="20"/>
              </w:rPr>
              <w:t xml:space="preserve"> al </w:t>
            </w:r>
            <w:proofErr w:type="spellStart"/>
            <w:r w:rsidRPr="005751A4">
              <w:rPr>
                <w:sz w:val="20"/>
              </w:rPr>
              <w:t>pnd</w:t>
            </w:r>
            <w:proofErr w:type="spellEnd"/>
          </w:p>
        </w:tc>
        <w:tc>
          <w:tcPr>
            <w:tcW w:w="1418" w:type="dxa"/>
            <w:gridSpan w:val="2"/>
            <w:shd w:val="clear" w:color="auto" w:fill="FABF8F" w:themeFill="accent6" w:themeFillTint="99"/>
          </w:tcPr>
          <w:p w:rsidR="00121462" w:rsidRPr="005751A4" w:rsidRDefault="00121462" w:rsidP="00121462">
            <w:pPr>
              <w:rPr>
                <w:sz w:val="20"/>
              </w:rPr>
            </w:pPr>
          </w:p>
        </w:tc>
      </w:tr>
      <w:tr w:rsidR="00121462" w:rsidTr="00195B59">
        <w:trPr>
          <w:trHeight w:val="503"/>
        </w:trPr>
        <w:tc>
          <w:tcPr>
            <w:tcW w:w="3652" w:type="dxa"/>
            <w:gridSpan w:val="4"/>
            <w:vMerge w:val="restart"/>
            <w:shd w:val="clear" w:color="auto" w:fill="D9D9D9" w:themeFill="background1" w:themeFillShade="D9"/>
          </w:tcPr>
          <w:p w:rsidR="00121462" w:rsidRPr="005751A4" w:rsidRDefault="00195B59">
            <w:pPr>
              <w:rPr>
                <w:sz w:val="20"/>
              </w:rPr>
            </w:pPr>
            <w:r w:rsidRPr="005751A4">
              <w:rPr>
                <w:sz w:val="20"/>
              </w:rPr>
              <w:t>F) Objetivo específico</w:t>
            </w:r>
          </w:p>
        </w:tc>
        <w:tc>
          <w:tcPr>
            <w:tcW w:w="6662" w:type="dxa"/>
            <w:gridSpan w:val="6"/>
            <w:vMerge w:val="restart"/>
          </w:tcPr>
          <w:p w:rsidR="00121462" w:rsidRPr="005751A4" w:rsidRDefault="001A24D6" w:rsidP="001A24D6">
            <w:pPr>
              <w:rPr>
                <w:sz w:val="20"/>
              </w:rPr>
            </w:pPr>
            <w:r>
              <w:rPr>
                <w:sz w:val="20"/>
              </w:rPr>
              <w:t xml:space="preserve">Concurso </w:t>
            </w:r>
            <w:r w:rsidRPr="005751A4">
              <w:rPr>
                <w:sz w:val="20"/>
              </w:rPr>
              <w:t xml:space="preserve">Premio Nacional de la Cerámica </w:t>
            </w:r>
            <w:r>
              <w:rPr>
                <w:sz w:val="20"/>
              </w:rPr>
              <w:t>realizado.</w:t>
            </w:r>
            <w:r w:rsidRPr="005751A4">
              <w:rPr>
                <w:sz w:val="20"/>
              </w:rPr>
              <w:t xml:space="preserve"> </w:t>
            </w:r>
          </w:p>
        </w:tc>
        <w:tc>
          <w:tcPr>
            <w:tcW w:w="1276" w:type="dxa"/>
            <w:gridSpan w:val="2"/>
            <w:shd w:val="clear" w:color="auto" w:fill="D9D9D9" w:themeFill="background1" w:themeFillShade="D9"/>
          </w:tcPr>
          <w:p w:rsidR="00121462" w:rsidRPr="005751A4" w:rsidRDefault="00113661">
            <w:pPr>
              <w:rPr>
                <w:sz w:val="20"/>
              </w:rPr>
            </w:pPr>
            <w:proofErr w:type="spellStart"/>
            <w:r w:rsidRPr="005751A4">
              <w:rPr>
                <w:sz w:val="20"/>
              </w:rPr>
              <w:t>vinc</w:t>
            </w:r>
            <w:proofErr w:type="spellEnd"/>
            <w:r w:rsidRPr="005751A4">
              <w:rPr>
                <w:sz w:val="20"/>
              </w:rPr>
              <w:t xml:space="preserve"> al </w:t>
            </w:r>
            <w:proofErr w:type="spellStart"/>
            <w:r w:rsidRPr="005751A4">
              <w:rPr>
                <w:sz w:val="20"/>
              </w:rPr>
              <w:t>ped</w:t>
            </w:r>
            <w:proofErr w:type="spellEnd"/>
          </w:p>
        </w:tc>
        <w:tc>
          <w:tcPr>
            <w:tcW w:w="1418" w:type="dxa"/>
            <w:gridSpan w:val="2"/>
            <w:shd w:val="clear" w:color="auto" w:fill="FABF8F" w:themeFill="accent6" w:themeFillTint="99"/>
          </w:tcPr>
          <w:p w:rsidR="00121462" w:rsidRPr="005751A4" w:rsidRDefault="00121462">
            <w:pPr>
              <w:rPr>
                <w:sz w:val="20"/>
              </w:rPr>
            </w:pPr>
          </w:p>
        </w:tc>
      </w:tr>
      <w:tr w:rsidR="00121462" w:rsidTr="00195B59">
        <w:trPr>
          <w:trHeight w:val="502"/>
        </w:trPr>
        <w:tc>
          <w:tcPr>
            <w:tcW w:w="3652" w:type="dxa"/>
            <w:gridSpan w:val="4"/>
            <w:vMerge/>
            <w:shd w:val="clear" w:color="auto" w:fill="D9D9D9" w:themeFill="background1" w:themeFillShade="D9"/>
          </w:tcPr>
          <w:p w:rsidR="00121462" w:rsidRPr="005751A4" w:rsidRDefault="00121462">
            <w:pPr>
              <w:rPr>
                <w:sz w:val="20"/>
              </w:rPr>
            </w:pPr>
          </w:p>
        </w:tc>
        <w:tc>
          <w:tcPr>
            <w:tcW w:w="6662" w:type="dxa"/>
            <w:gridSpan w:val="6"/>
            <w:vMerge/>
          </w:tcPr>
          <w:p w:rsidR="00121462" w:rsidRPr="005751A4" w:rsidRDefault="00121462">
            <w:pPr>
              <w:rPr>
                <w:sz w:val="20"/>
              </w:rPr>
            </w:pPr>
          </w:p>
        </w:tc>
        <w:tc>
          <w:tcPr>
            <w:tcW w:w="1276" w:type="dxa"/>
            <w:gridSpan w:val="2"/>
            <w:shd w:val="clear" w:color="auto" w:fill="D9D9D9" w:themeFill="background1" w:themeFillShade="D9"/>
          </w:tcPr>
          <w:p w:rsidR="00121462" w:rsidRPr="005751A4" w:rsidRDefault="00113661">
            <w:pPr>
              <w:rPr>
                <w:sz w:val="20"/>
              </w:rPr>
            </w:pPr>
            <w:proofErr w:type="spellStart"/>
            <w:r w:rsidRPr="005751A4">
              <w:rPr>
                <w:sz w:val="20"/>
              </w:rPr>
              <w:t>vinc</w:t>
            </w:r>
            <w:proofErr w:type="spellEnd"/>
            <w:r w:rsidRPr="005751A4">
              <w:rPr>
                <w:sz w:val="20"/>
              </w:rPr>
              <w:t xml:space="preserve"> al </w:t>
            </w:r>
            <w:proofErr w:type="spellStart"/>
            <w:r w:rsidRPr="005751A4">
              <w:rPr>
                <w:sz w:val="20"/>
              </w:rPr>
              <w:t>pmetd</w:t>
            </w:r>
            <w:proofErr w:type="spellEnd"/>
          </w:p>
        </w:tc>
        <w:tc>
          <w:tcPr>
            <w:tcW w:w="1418" w:type="dxa"/>
            <w:gridSpan w:val="2"/>
            <w:shd w:val="clear" w:color="auto" w:fill="FABF8F" w:themeFill="accent6" w:themeFillTint="99"/>
          </w:tcPr>
          <w:p w:rsidR="00121462" w:rsidRPr="005751A4" w:rsidRDefault="00121462">
            <w:pPr>
              <w:rPr>
                <w:sz w:val="20"/>
              </w:rPr>
            </w:pPr>
          </w:p>
        </w:tc>
      </w:tr>
      <w:tr w:rsidR="00FA5E7E" w:rsidTr="00195B59">
        <w:tc>
          <w:tcPr>
            <w:tcW w:w="3652" w:type="dxa"/>
            <w:gridSpan w:val="4"/>
            <w:shd w:val="clear" w:color="auto" w:fill="D9D9D9" w:themeFill="background1" w:themeFillShade="D9"/>
          </w:tcPr>
          <w:p w:rsidR="00FA5E7E" w:rsidRPr="005751A4" w:rsidRDefault="00195B59">
            <w:pPr>
              <w:rPr>
                <w:sz w:val="20"/>
              </w:rPr>
            </w:pPr>
            <w:r w:rsidRPr="005751A4">
              <w:rPr>
                <w:sz w:val="20"/>
              </w:rPr>
              <w:t xml:space="preserve">G) </w:t>
            </w:r>
            <w:r w:rsidR="00FA5E7E" w:rsidRPr="005751A4">
              <w:rPr>
                <w:sz w:val="20"/>
              </w:rPr>
              <w:t>Perfil de la población atendida o beneficiarios</w:t>
            </w:r>
          </w:p>
        </w:tc>
        <w:tc>
          <w:tcPr>
            <w:tcW w:w="9356" w:type="dxa"/>
            <w:gridSpan w:val="10"/>
          </w:tcPr>
          <w:p w:rsidR="00A865BB" w:rsidRPr="005751A4" w:rsidRDefault="00A865BB" w:rsidP="00A865BB">
            <w:pPr>
              <w:jc w:val="both"/>
              <w:rPr>
                <w:sz w:val="20"/>
              </w:rPr>
            </w:pPr>
            <w:r w:rsidRPr="005751A4">
              <w:rPr>
                <w:sz w:val="20"/>
              </w:rPr>
              <w:t>Los artesanos y ceramistas de los estados que participan con la presentación de sus creaciones así como la población del municipio, que son 608,114 habitantes, de acuerdo a datos del INEGI Censo 2010, así mismo los visitantes locales, nacionales e internacionales quienes recorren, conocen y aprecian la obra de los artesanos de nuestro país representados en las obras que forman parte de la Colección del Museo Pantaleón Panduro. Los  visitantes a nivel nacional e internacional de acuerdo a datos de la dirección de Desarrollo Económico representan en  35,000 visitantes.</w:t>
            </w:r>
          </w:p>
          <w:p w:rsidR="00FA5E7E" w:rsidRPr="005751A4" w:rsidRDefault="00FA5E7E">
            <w:pPr>
              <w:rPr>
                <w:sz w:val="20"/>
              </w:rPr>
            </w:pPr>
          </w:p>
        </w:tc>
      </w:tr>
      <w:tr w:rsidR="00650F82" w:rsidTr="00121462">
        <w:tc>
          <w:tcPr>
            <w:tcW w:w="4599" w:type="dxa"/>
            <w:gridSpan w:val="5"/>
            <w:shd w:val="clear" w:color="auto" w:fill="D9D9D9" w:themeFill="background1" w:themeFillShade="D9"/>
          </w:tcPr>
          <w:p w:rsidR="00650F82" w:rsidRDefault="00195B59" w:rsidP="00D80A96">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D80A96">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D80A96">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D80A96">
            <w:pPr>
              <w:jc w:val="center"/>
            </w:pPr>
            <w:r>
              <w:t>Fecha de Cierre</w:t>
            </w:r>
          </w:p>
        </w:tc>
      </w:tr>
      <w:tr w:rsidR="00650F82" w:rsidTr="00121462">
        <w:tc>
          <w:tcPr>
            <w:tcW w:w="1092" w:type="dxa"/>
            <w:shd w:val="clear" w:color="auto" w:fill="D9D9D9" w:themeFill="background1" w:themeFillShade="D9"/>
          </w:tcPr>
          <w:p w:rsidR="00650F82" w:rsidRDefault="00650F82" w:rsidP="00D80A96">
            <w:pPr>
              <w:jc w:val="center"/>
            </w:pPr>
            <w:r>
              <w:t>Programa</w:t>
            </w:r>
          </w:p>
        </w:tc>
        <w:tc>
          <w:tcPr>
            <w:tcW w:w="1060" w:type="dxa"/>
            <w:shd w:val="clear" w:color="auto" w:fill="D9D9D9" w:themeFill="background1" w:themeFillShade="D9"/>
          </w:tcPr>
          <w:p w:rsidR="00650F82" w:rsidRDefault="00650F82" w:rsidP="00D80A96">
            <w:pPr>
              <w:jc w:val="center"/>
            </w:pPr>
            <w:r>
              <w:t>Campaña</w:t>
            </w:r>
          </w:p>
        </w:tc>
        <w:tc>
          <w:tcPr>
            <w:tcW w:w="915" w:type="dxa"/>
            <w:shd w:val="clear" w:color="auto" w:fill="D9D9D9" w:themeFill="background1" w:themeFillShade="D9"/>
          </w:tcPr>
          <w:p w:rsidR="00650F82" w:rsidRDefault="00650F82" w:rsidP="00D80A96">
            <w:pPr>
              <w:jc w:val="center"/>
            </w:pPr>
            <w:r>
              <w:t>Servicio</w:t>
            </w:r>
          </w:p>
        </w:tc>
        <w:tc>
          <w:tcPr>
            <w:tcW w:w="1532" w:type="dxa"/>
            <w:gridSpan w:val="2"/>
            <w:shd w:val="clear" w:color="auto" w:fill="D9D9D9" w:themeFill="background1" w:themeFillShade="D9"/>
          </w:tcPr>
          <w:p w:rsidR="00650F82" w:rsidRDefault="00650F82" w:rsidP="00D80A96">
            <w:pPr>
              <w:jc w:val="center"/>
            </w:pPr>
            <w:r>
              <w:t>Proyecto</w:t>
            </w:r>
          </w:p>
        </w:tc>
        <w:tc>
          <w:tcPr>
            <w:tcW w:w="1678" w:type="dxa"/>
            <w:shd w:val="clear" w:color="auto" w:fill="D9D9D9" w:themeFill="background1" w:themeFillShade="D9"/>
          </w:tcPr>
          <w:p w:rsidR="00650F82" w:rsidRDefault="00650F82" w:rsidP="00D80A96">
            <w:pPr>
              <w:jc w:val="center"/>
            </w:pPr>
            <w:r>
              <w:t>Hombres</w:t>
            </w:r>
          </w:p>
        </w:tc>
        <w:tc>
          <w:tcPr>
            <w:tcW w:w="1417" w:type="dxa"/>
            <w:shd w:val="clear" w:color="auto" w:fill="D9D9D9" w:themeFill="background1" w:themeFillShade="D9"/>
          </w:tcPr>
          <w:p w:rsidR="00650F82" w:rsidRDefault="00650F82" w:rsidP="00D80A96">
            <w:pPr>
              <w:jc w:val="center"/>
            </w:pPr>
            <w:r>
              <w:t>Mujeres</w:t>
            </w:r>
          </w:p>
        </w:tc>
        <w:tc>
          <w:tcPr>
            <w:tcW w:w="2620" w:type="dxa"/>
            <w:gridSpan w:val="3"/>
            <w:shd w:val="clear" w:color="auto" w:fill="auto"/>
          </w:tcPr>
          <w:p w:rsidR="00650F82" w:rsidRDefault="007921E4" w:rsidP="00D80A96">
            <w:pPr>
              <w:jc w:val="center"/>
            </w:pPr>
            <w:r>
              <w:t>Octubre 2016</w:t>
            </w:r>
          </w:p>
        </w:tc>
        <w:tc>
          <w:tcPr>
            <w:tcW w:w="2694" w:type="dxa"/>
            <w:gridSpan w:val="4"/>
            <w:shd w:val="clear" w:color="auto" w:fill="auto"/>
          </w:tcPr>
          <w:p w:rsidR="00650F82" w:rsidRDefault="00A865BB" w:rsidP="00D80A96">
            <w:pPr>
              <w:jc w:val="center"/>
            </w:pPr>
            <w:r>
              <w:t>Octubre</w:t>
            </w:r>
            <w:r w:rsidR="007921E4">
              <w:t>.2017</w:t>
            </w:r>
          </w:p>
        </w:tc>
      </w:tr>
      <w:tr w:rsidR="00650F82" w:rsidTr="00121462">
        <w:tc>
          <w:tcPr>
            <w:tcW w:w="1092" w:type="dxa"/>
          </w:tcPr>
          <w:p w:rsidR="00650F82" w:rsidRDefault="00650F82" w:rsidP="00D80A96"/>
        </w:tc>
        <w:tc>
          <w:tcPr>
            <w:tcW w:w="1060" w:type="dxa"/>
          </w:tcPr>
          <w:p w:rsidR="00650F82" w:rsidRDefault="00650F82" w:rsidP="00D80A96"/>
        </w:tc>
        <w:tc>
          <w:tcPr>
            <w:tcW w:w="915" w:type="dxa"/>
          </w:tcPr>
          <w:p w:rsidR="00650F82" w:rsidRDefault="00650F82" w:rsidP="00D80A96"/>
        </w:tc>
        <w:tc>
          <w:tcPr>
            <w:tcW w:w="1532" w:type="dxa"/>
            <w:gridSpan w:val="2"/>
          </w:tcPr>
          <w:p w:rsidR="00650F82" w:rsidRDefault="00707B56" w:rsidP="00D80A96">
            <w:r>
              <w:t>PROYECTO</w:t>
            </w:r>
          </w:p>
        </w:tc>
        <w:tc>
          <w:tcPr>
            <w:tcW w:w="1678" w:type="dxa"/>
          </w:tcPr>
          <w:p w:rsidR="00650F82" w:rsidRDefault="00801656" w:rsidP="00D80A96">
            <w:r>
              <w:t>543</w:t>
            </w:r>
          </w:p>
        </w:tc>
        <w:tc>
          <w:tcPr>
            <w:tcW w:w="1417" w:type="dxa"/>
          </w:tcPr>
          <w:p w:rsidR="00650F82" w:rsidRDefault="00D80A96" w:rsidP="00D80A96">
            <w:r>
              <w:t>467</w:t>
            </w:r>
          </w:p>
        </w:tc>
        <w:tc>
          <w:tcPr>
            <w:tcW w:w="897" w:type="dxa"/>
            <w:shd w:val="clear" w:color="auto" w:fill="D9D9D9" w:themeFill="background1" w:themeFillShade="D9"/>
          </w:tcPr>
          <w:p w:rsidR="00650F82" w:rsidRDefault="00650F82" w:rsidP="00650F82">
            <w:pPr>
              <w:jc w:val="center"/>
            </w:pPr>
            <w:r>
              <w:t>Fed</w:t>
            </w:r>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r>
              <w:t>Mpio</w:t>
            </w:r>
          </w:p>
        </w:tc>
        <w:tc>
          <w:tcPr>
            <w:tcW w:w="946" w:type="dxa"/>
            <w:shd w:val="clear" w:color="auto" w:fill="D9D9D9" w:themeFill="background1" w:themeFillShade="D9"/>
          </w:tcPr>
          <w:p w:rsidR="00650F82" w:rsidRDefault="00650F82" w:rsidP="00650F82">
            <w:pPr>
              <w:jc w:val="center"/>
            </w:pPr>
          </w:p>
        </w:tc>
        <w:tc>
          <w:tcPr>
            <w:tcW w:w="874" w:type="dxa"/>
            <w:gridSpan w:val="2"/>
            <w:shd w:val="clear" w:color="auto" w:fill="D9D9D9" w:themeFill="background1" w:themeFillShade="D9"/>
          </w:tcPr>
          <w:p w:rsidR="00650F82" w:rsidRDefault="00650F82" w:rsidP="00650F82">
            <w:pPr>
              <w:jc w:val="center"/>
            </w:pPr>
          </w:p>
        </w:tc>
        <w:tc>
          <w:tcPr>
            <w:tcW w:w="874" w:type="dxa"/>
            <w:shd w:val="clear" w:color="auto" w:fill="D9D9D9" w:themeFill="background1" w:themeFillShade="D9"/>
          </w:tcPr>
          <w:p w:rsidR="00650F82" w:rsidRDefault="00650F82" w:rsidP="00650F82">
            <w:pPr>
              <w:jc w:val="center"/>
            </w:pPr>
          </w:p>
        </w:tc>
      </w:tr>
      <w:tr w:rsidR="00650F82" w:rsidTr="00121462">
        <w:tc>
          <w:tcPr>
            <w:tcW w:w="3067" w:type="dxa"/>
            <w:gridSpan w:val="3"/>
            <w:shd w:val="clear" w:color="auto" w:fill="D9D9D9" w:themeFill="background1" w:themeFillShade="D9"/>
          </w:tcPr>
          <w:p w:rsidR="00650F82" w:rsidRDefault="00507023" w:rsidP="00D80A96">
            <w:r>
              <w:t>I</w:t>
            </w:r>
            <w:r w:rsidR="00195B59">
              <w:t xml:space="preserve">) </w:t>
            </w:r>
            <w:r w:rsidR="00650F82">
              <w:t>Monto total estimado</w:t>
            </w:r>
          </w:p>
        </w:tc>
        <w:tc>
          <w:tcPr>
            <w:tcW w:w="1532" w:type="dxa"/>
            <w:gridSpan w:val="2"/>
          </w:tcPr>
          <w:p w:rsidR="00650F82" w:rsidRDefault="004D3924" w:rsidP="00A61E2D">
            <w:r>
              <w:t>$4´501,</w:t>
            </w:r>
            <w:r w:rsidR="00A61E2D">
              <w:t>789</w:t>
            </w:r>
            <w:r w:rsidR="00707B56">
              <w:t>.00</w:t>
            </w:r>
          </w:p>
        </w:tc>
        <w:tc>
          <w:tcPr>
            <w:tcW w:w="3095" w:type="dxa"/>
            <w:gridSpan w:val="2"/>
            <w:shd w:val="clear" w:color="auto" w:fill="D9D9D9" w:themeFill="background1" w:themeFillShade="D9"/>
          </w:tcPr>
          <w:p w:rsidR="00650F82" w:rsidRDefault="00650F82" w:rsidP="00D80A96">
            <w:r>
              <w:t>Fuente de financiamiento</w:t>
            </w:r>
          </w:p>
        </w:tc>
        <w:tc>
          <w:tcPr>
            <w:tcW w:w="897" w:type="dxa"/>
            <w:shd w:val="clear" w:color="auto" w:fill="FABF8F" w:themeFill="accent6" w:themeFillTint="99"/>
          </w:tcPr>
          <w:p w:rsidR="00650F82" w:rsidRDefault="00A865BB" w:rsidP="00D80A96">
            <w:r>
              <w:t>x</w:t>
            </w:r>
          </w:p>
        </w:tc>
        <w:tc>
          <w:tcPr>
            <w:tcW w:w="898" w:type="dxa"/>
            <w:shd w:val="clear" w:color="auto" w:fill="FABF8F" w:themeFill="accent6" w:themeFillTint="99"/>
          </w:tcPr>
          <w:p w:rsidR="00650F82" w:rsidRDefault="00A865BB" w:rsidP="00D80A96">
            <w:r>
              <w:t>x</w:t>
            </w:r>
          </w:p>
        </w:tc>
        <w:tc>
          <w:tcPr>
            <w:tcW w:w="825" w:type="dxa"/>
            <w:shd w:val="clear" w:color="auto" w:fill="FABF8F" w:themeFill="accent6" w:themeFillTint="99"/>
          </w:tcPr>
          <w:p w:rsidR="00650F82" w:rsidRDefault="00A865BB" w:rsidP="00D80A96">
            <w:r>
              <w:t>x</w:t>
            </w:r>
          </w:p>
        </w:tc>
        <w:tc>
          <w:tcPr>
            <w:tcW w:w="946" w:type="dxa"/>
            <w:shd w:val="clear" w:color="auto" w:fill="FABF8F" w:themeFill="accent6" w:themeFillTint="99"/>
          </w:tcPr>
          <w:p w:rsidR="00650F82" w:rsidRDefault="00650F82" w:rsidP="00D80A96"/>
        </w:tc>
        <w:tc>
          <w:tcPr>
            <w:tcW w:w="874" w:type="dxa"/>
            <w:gridSpan w:val="2"/>
            <w:shd w:val="clear" w:color="auto" w:fill="FABF8F" w:themeFill="accent6" w:themeFillTint="99"/>
          </w:tcPr>
          <w:p w:rsidR="00650F82" w:rsidRDefault="00650F82" w:rsidP="00D80A96"/>
        </w:tc>
        <w:tc>
          <w:tcPr>
            <w:tcW w:w="874" w:type="dxa"/>
            <w:shd w:val="clear" w:color="auto" w:fill="FABF8F" w:themeFill="accent6" w:themeFillTint="99"/>
          </w:tcPr>
          <w:p w:rsidR="00650F82" w:rsidRDefault="00650F82" w:rsidP="00D80A96"/>
        </w:tc>
      </w:tr>
    </w:tbl>
    <w:p w:rsidR="00145F76" w:rsidRDefault="00145F76">
      <w:r>
        <w:br w:type="page"/>
      </w:r>
    </w:p>
    <w:p w:rsidR="00195B59" w:rsidRPr="00B44A80" w:rsidRDefault="00195B59" w:rsidP="00191343">
      <w:pPr>
        <w:jc w:val="center"/>
        <w:rPr>
          <w:b/>
          <w:sz w:val="48"/>
        </w:rPr>
      </w:pPr>
      <w:r w:rsidRPr="00B44A80">
        <w:rPr>
          <w:b/>
          <w:sz w:val="48"/>
        </w:rPr>
        <w:lastRenderedPageBreak/>
        <w:t>ANEXO 2</w:t>
      </w:r>
    </w:p>
    <w:p w:rsidR="00191343" w:rsidRDefault="00541F08" w:rsidP="00191343">
      <w:pPr>
        <w:jc w:val="center"/>
        <w:rPr>
          <w:sz w:val="28"/>
        </w:rPr>
      </w:pPr>
      <w:r>
        <w:rPr>
          <w:sz w:val="28"/>
        </w:rPr>
        <w:t xml:space="preserve">2.- </w:t>
      </w:r>
      <w:r w:rsidR="00191343">
        <w:rPr>
          <w:sz w:val="28"/>
        </w:rPr>
        <w:t>OPERACIÓN DE LA PROPUESTA</w:t>
      </w:r>
    </w:p>
    <w:tbl>
      <w:tblPr>
        <w:tblStyle w:val="Tablaconcuadrcula"/>
        <w:tblW w:w="5000" w:type="pct"/>
        <w:tblLook w:val="04A0"/>
      </w:tblPr>
      <w:tblGrid>
        <w:gridCol w:w="1925"/>
        <w:gridCol w:w="880"/>
        <w:gridCol w:w="836"/>
        <w:gridCol w:w="999"/>
        <w:gridCol w:w="894"/>
        <w:gridCol w:w="981"/>
        <w:gridCol w:w="970"/>
        <w:gridCol w:w="804"/>
        <w:gridCol w:w="896"/>
        <w:gridCol w:w="1351"/>
        <w:gridCol w:w="11"/>
        <w:gridCol w:w="902"/>
        <w:gridCol w:w="965"/>
        <w:gridCol w:w="806"/>
      </w:tblGrid>
      <w:tr w:rsidR="000473B9" w:rsidTr="00C93AFD">
        <w:trPr>
          <w:trHeight w:val="547"/>
        </w:trPr>
        <w:tc>
          <w:tcPr>
            <w:tcW w:w="728" w:type="pct"/>
            <w:shd w:val="clear" w:color="auto" w:fill="D9D9D9" w:themeFill="background1" w:themeFillShade="D9"/>
          </w:tcPr>
          <w:p w:rsidR="005461F3" w:rsidRDefault="005461F3" w:rsidP="00D80A96"/>
          <w:p w:rsidR="000473B9" w:rsidRDefault="00831976" w:rsidP="00D80A96">
            <w:r>
              <w:t>A)</w:t>
            </w:r>
            <w:r w:rsidR="005461F3">
              <w:t xml:space="preserve">Actividades a realizar para la obtención del producto esperado </w:t>
            </w:r>
          </w:p>
        </w:tc>
        <w:tc>
          <w:tcPr>
            <w:tcW w:w="4272" w:type="pct"/>
            <w:gridSpan w:val="13"/>
            <w:shd w:val="clear" w:color="auto" w:fill="auto"/>
          </w:tcPr>
          <w:p w:rsidR="000473B9" w:rsidRDefault="000473B9" w:rsidP="00D80A96"/>
          <w:p w:rsidR="00A865BB" w:rsidRPr="00A865BB" w:rsidRDefault="001A24D6" w:rsidP="00A865BB">
            <w:pPr>
              <w:jc w:val="both"/>
              <w:rPr>
                <w:szCs w:val="28"/>
              </w:rPr>
            </w:pPr>
            <w:r w:rsidRPr="005751A4">
              <w:rPr>
                <w:sz w:val="20"/>
              </w:rPr>
              <w:t xml:space="preserve">Promover y fomentar la obra y la trayectoria de los creadores, artesanos, artistas y especialistas de la cerámica de México, así como contribuir a la permanencia y fortalecimiento de este patrimonio cultural ancestral </w:t>
            </w:r>
            <w:proofErr w:type="spellStart"/>
            <w:r w:rsidRPr="005751A4">
              <w:rPr>
                <w:sz w:val="20"/>
              </w:rPr>
              <w:t>mexicano</w:t>
            </w:r>
            <w:r w:rsidR="00A865BB" w:rsidRPr="00A865BB">
              <w:rPr>
                <w:szCs w:val="28"/>
                <w:u w:val="single"/>
              </w:rPr>
              <w:t>Preparativos</w:t>
            </w:r>
            <w:proofErr w:type="spellEnd"/>
            <w:r w:rsidR="00A865BB" w:rsidRPr="00A865BB">
              <w:rPr>
                <w:szCs w:val="28"/>
                <w:u w:val="single"/>
              </w:rPr>
              <w:t xml:space="preserve"> Previos</w:t>
            </w:r>
            <w:r w:rsidR="00A865BB" w:rsidRPr="00A865BB">
              <w:rPr>
                <w:szCs w:val="28"/>
              </w:rPr>
              <w:t>.</w:t>
            </w:r>
          </w:p>
          <w:p w:rsidR="00A865BB" w:rsidRPr="00A865BB" w:rsidRDefault="00A865BB" w:rsidP="00A865BB">
            <w:pPr>
              <w:jc w:val="both"/>
              <w:rPr>
                <w:szCs w:val="28"/>
              </w:rPr>
            </w:pPr>
          </w:p>
          <w:p w:rsidR="00A865BB" w:rsidRPr="00A865BB" w:rsidRDefault="00A865BB" w:rsidP="00A865BB">
            <w:pPr>
              <w:pStyle w:val="Prrafodelista"/>
              <w:numPr>
                <w:ilvl w:val="0"/>
                <w:numId w:val="1"/>
              </w:numPr>
              <w:jc w:val="both"/>
              <w:rPr>
                <w:sz w:val="22"/>
                <w:szCs w:val="28"/>
                <w:lang w:val="es-MX"/>
              </w:rPr>
            </w:pPr>
            <w:r w:rsidRPr="00A865BB">
              <w:rPr>
                <w:sz w:val="22"/>
                <w:szCs w:val="28"/>
                <w:lang w:val="es-MX"/>
              </w:rPr>
              <w:t xml:space="preserve"> Diseño creativo de la convocatoria, autorización propuesta conforme el proyecto, diseño y contenido, así como la impresión de la misma. </w:t>
            </w:r>
          </w:p>
          <w:p w:rsidR="00A865BB" w:rsidRPr="00A865BB" w:rsidRDefault="00A865BB" w:rsidP="00A865BB">
            <w:pPr>
              <w:pStyle w:val="Prrafodelista"/>
              <w:ind w:left="426"/>
              <w:jc w:val="both"/>
              <w:rPr>
                <w:sz w:val="22"/>
                <w:szCs w:val="28"/>
                <w:lang w:val="es-MX"/>
              </w:rPr>
            </w:pPr>
          </w:p>
          <w:p w:rsidR="00A865BB" w:rsidRPr="00A865BB" w:rsidRDefault="00A865BB" w:rsidP="00A865BB">
            <w:pPr>
              <w:pStyle w:val="Prrafodelista"/>
              <w:numPr>
                <w:ilvl w:val="0"/>
                <w:numId w:val="1"/>
              </w:numPr>
              <w:jc w:val="both"/>
              <w:rPr>
                <w:sz w:val="22"/>
                <w:szCs w:val="28"/>
                <w:lang w:val="es-MX"/>
              </w:rPr>
            </w:pPr>
            <w:r w:rsidRPr="00A865BB">
              <w:rPr>
                <w:sz w:val="22"/>
                <w:szCs w:val="28"/>
                <w:lang w:val="es-MX"/>
              </w:rPr>
              <w:t>- Entrega de Convocatoria 2017: Desarrollo de la campaña a nivel nacional en medios electrónicos y escritos para dar a conocer el proceso general del PNC. Se envía convocatoria a los domicilios de todos los artesanos que se encuentran en el padrón de artesanos del PNC, así como a las casas de artesanías, Gobernadores y Secretarias de Desarrollo Económico de cada estado.</w:t>
            </w:r>
          </w:p>
          <w:p w:rsidR="00A865BB" w:rsidRPr="00A865BB" w:rsidRDefault="00A865BB" w:rsidP="00A865BB">
            <w:pPr>
              <w:jc w:val="both"/>
              <w:rPr>
                <w:color w:val="000000" w:themeColor="text1"/>
                <w:szCs w:val="28"/>
              </w:rPr>
            </w:pPr>
          </w:p>
          <w:p w:rsidR="00A865BB" w:rsidRPr="00A865BB" w:rsidRDefault="00A865BB" w:rsidP="00A865BB">
            <w:pPr>
              <w:pStyle w:val="Prrafodelista"/>
              <w:numPr>
                <w:ilvl w:val="0"/>
                <w:numId w:val="1"/>
              </w:numPr>
              <w:jc w:val="both"/>
              <w:rPr>
                <w:color w:val="000000" w:themeColor="text1"/>
                <w:sz w:val="22"/>
                <w:szCs w:val="28"/>
                <w:lang w:val="es-MX"/>
              </w:rPr>
            </w:pPr>
            <w:r w:rsidRPr="00A865BB">
              <w:rPr>
                <w:color w:val="000000" w:themeColor="text1"/>
                <w:sz w:val="22"/>
                <w:szCs w:val="28"/>
                <w:lang w:val="es-MX"/>
              </w:rPr>
              <w:t>Visitas por parte de la Dirección del Patronato a comunidades indígenas donde no se cuenta con acceso a la información del evento.</w:t>
            </w:r>
          </w:p>
          <w:p w:rsidR="00A865BB" w:rsidRPr="00A865BB" w:rsidRDefault="00A865BB" w:rsidP="00A865BB">
            <w:pPr>
              <w:jc w:val="both"/>
              <w:rPr>
                <w:color w:val="000000" w:themeColor="text1"/>
                <w:szCs w:val="28"/>
              </w:rPr>
            </w:pPr>
          </w:p>
          <w:p w:rsidR="00A865BB" w:rsidRPr="00A865BB" w:rsidRDefault="00A865BB" w:rsidP="00A865BB">
            <w:pPr>
              <w:pStyle w:val="Prrafodelista"/>
              <w:numPr>
                <w:ilvl w:val="0"/>
                <w:numId w:val="1"/>
              </w:numPr>
              <w:jc w:val="both"/>
              <w:rPr>
                <w:sz w:val="22"/>
                <w:szCs w:val="28"/>
                <w:lang w:val="es-MX"/>
              </w:rPr>
            </w:pPr>
            <w:r w:rsidRPr="00A865BB">
              <w:rPr>
                <w:color w:val="000000" w:themeColor="text1"/>
                <w:sz w:val="22"/>
                <w:szCs w:val="28"/>
                <w:lang w:val="es-MX"/>
              </w:rPr>
              <w:t xml:space="preserve">Contratación de Personal Eventual: </w:t>
            </w:r>
            <w:r w:rsidRPr="00A865BB">
              <w:rPr>
                <w:sz w:val="22"/>
                <w:szCs w:val="28"/>
                <w:lang w:val="es-MX"/>
              </w:rPr>
              <w:t>Contratación y capacitación  por tiempo determinado de personal que estará realizando labores de apoyo en el desarrollo de este proceso, para actividades de atención a participantes y apoyo logístico.</w:t>
            </w:r>
          </w:p>
          <w:p w:rsidR="00A865BB" w:rsidRPr="00A865BB" w:rsidRDefault="00A865BB" w:rsidP="00A865BB">
            <w:pPr>
              <w:jc w:val="both"/>
              <w:rPr>
                <w:szCs w:val="28"/>
                <w:u w:val="single"/>
              </w:rPr>
            </w:pPr>
            <w:r w:rsidRPr="00A865BB">
              <w:rPr>
                <w:szCs w:val="28"/>
                <w:u w:val="single"/>
              </w:rPr>
              <w:t>Durante el Evento.</w:t>
            </w:r>
          </w:p>
          <w:p w:rsidR="00A865BB" w:rsidRPr="00A865BB" w:rsidRDefault="00A865BB" w:rsidP="00A865BB">
            <w:pPr>
              <w:jc w:val="both"/>
              <w:rPr>
                <w:szCs w:val="28"/>
              </w:rPr>
            </w:pPr>
          </w:p>
          <w:p w:rsidR="00A865BB" w:rsidRPr="00A865BB" w:rsidRDefault="00A865BB" w:rsidP="00A865BB">
            <w:pPr>
              <w:pStyle w:val="Prrafodelista"/>
              <w:numPr>
                <w:ilvl w:val="0"/>
                <w:numId w:val="1"/>
              </w:numPr>
              <w:jc w:val="both"/>
              <w:rPr>
                <w:sz w:val="22"/>
                <w:szCs w:val="28"/>
                <w:lang w:val="es-MX"/>
              </w:rPr>
            </w:pPr>
            <w:r w:rsidRPr="00A865BB">
              <w:rPr>
                <w:sz w:val="22"/>
                <w:szCs w:val="28"/>
                <w:lang w:val="es-MX"/>
              </w:rPr>
              <w:t>Registro de Obras Participantes: Llenado de formatos de Registros de Candidatura de cada pieza presentada, de acuerdo al formato de registro de candidaturas de acuerdo a cada categoría.</w:t>
            </w:r>
          </w:p>
          <w:p w:rsidR="00A865BB" w:rsidRPr="00A865BB" w:rsidRDefault="00A865BB" w:rsidP="00A865BB">
            <w:pPr>
              <w:jc w:val="both"/>
              <w:rPr>
                <w:szCs w:val="28"/>
              </w:rPr>
            </w:pPr>
          </w:p>
          <w:p w:rsidR="00A865BB" w:rsidRPr="00A865BB" w:rsidRDefault="00A865BB" w:rsidP="00A865BB">
            <w:pPr>
              <w:pStyle w:val="Prrafodelista"/>
              <w:numPr>
                <w:ilvl w:val="0"/>
                <w:numId w:val="1"/>
              </w:numPr>
              <w:jc w:val="both"/>
              <w:rPr>
                <w:sz w:val="22"/>
                <w:szCs w:val="28"/>
                <w:lang w:val="es-MX"/>
              </w:rPr>
            </w:pPr>
            <w:r w:rsidRPr="00A865BB">
              <w:rPr>
                <w:sz w:val="22"/>
                <w:szCs w:val="28"/>
                <w:lang w:val="es-MX"/>
              </w:rPr>
              <w:t>Integración de Muestra Museográfica: Control puntual  y sistematización de la información generada respecto a la participación de los artesanos en las distintas categorías evento.</w:t>
            </w:r>
          </w:p>
          <w:p w:rsidR="00A865BB" w:rsidRPr="00A865BB" w:rsidRDefault="00A865BB" w:rsidP="00A865BB">
            <w:pPr>
              <w:jc w:val="both"/>
              <w:rPr>
                <w:szCs w:val="28"/>
              </w:rPr>
            </w:pPr>
          </w:p>
          <w:p w:rsidR="00A865BB" w:rsidRPr="00A865BB" w:rsidRDefault="00A865BB" w:rsidP="00A865BB">
            <w:pPr>
              <w:pStyle w:val="Prrafodelista"/>
              <w:numPr>
                <w:ilvl w:val="0"/>
                <w:numId w:val="1"/>
              </w:numPr>
              <w:jc w:val="both"/>
              <w:rPr>
                <w:sz w:val="22"/>
                <w:szCs w:val="28"/>
                <w:lang w:val="es-MX"/>
              </w:rPr>
            </w:pPr>
            <w:r w:rsidRPr="00A865BB">
              <w:rPr>
                <w:sz w:val="22"/>
                <w:szCs w:val="28"/>
                <w:lang w:val="es-MX"/>
              </w:rPr>
              <w:t>Entrega de apoyos a Ceramistas Participantes: Una vez registrados los ceramistas que requieran apoyo para hospedaje y transporte, se harán entrega de los apoyos siempre y cuando hagan ellos llegar la documentación comprobatoria de los gastos contemplados.</w:t>
            </w:r>
          </w:p>
          <w:p w:rsidR="00A865BB" w:rsidRPr="00A865BB" w:rsidRDefault="00A865BB" w:rsidP="00A865BB">
            <w:pPr>
              <w:jc w:val="both"/>
              <w:rPr>
                <w:szCs w:val="28"/>
              </w:rPr>
            </w:pPr>
          </w:p>
          <w:p w:rsidR="00A865BB" w:rsidRDefault="00A865BB" w:rsidP="00A865BB">
            <w:pPr>
              <w:pStyle w:val="Prrafodelista"/>
              <w:numPr>
                <w:ilvl w:val="0"/>
                <w:numId w:val="1"/>
              </w:numPr>
              <w:jc w:val="both"/>
              <w:rPr>
                <w:sz w:val="22"/>
                <w:szCs w:val="28"/>
                <w:lang w:val="es-MX"/>
              </w:rPr>
            </w:pPr>
            <w:r w:rsidRPr="00A865BB">
              <w:rPr>
                <w:sz w:val="22"/>
                <w:szCs w:val="28"/>
                <w:lang w:val="es-MX"/>
              </w:rPr>
              <w:t xml:space="preserve"> Evaluación de Jurados Calificadores: El Consejo de Premiación constituirá dos equipos colegiados que fungirán como Jurado Calificador, el primero para las categorías que abarca la Cerámica Tradicional y el segundo que dictaminará las categorías Escultura en Cerámica y  Cerámica Contemporánea.</w:t>
            </w:r>
          </w:p>
          <w:p w:rsidR="000D3481" w:rsidRPr="000D3481" w:rsidRDefault="000D3481" w:rsidP="000D3481">
            <w:pPr>
              <w:pStyle w:val="Prrafodelista"/>
              <w:rPr>
                <w:sz w:val="22"/>
                <w:szCs w:val="28"/>
                <w:lang w:val="es-MX"/>
              </w:rPr>
            </w:pPr>
          </w:p>
          <w:p w:rsidR="000D3481" w:rsidRPr="000D3481" w:rsidRDefault="000D3481" w:rsidP="000D3481">
            <w:pPr>
              <w:jc w:val="both"/>
              <w:rPr>
                <w:szCs w:val="28"/>
              </w:rPr>
            </w:pPr>
          </w:p>
          <w:p w:rsidR="00A865BB" w:rsidRPr="00A865BB" w:rsidRDefault="00A865BB" w:rsidP="00A865BB">
            <w:pPr>
              <w:jc w:val="both"/>
              <w:rPr>
                <w:szCs w:val="28"/>
              </w:rPr>
            </w:pPr>
          </w:p>
          <w:p w:rsidR="00A865BB" w:rsidRPr="00A865BB" w:rsidRDefault="00A865BB" w:rsidP="00A865BB">
            <w:pPr>
              <w:pStyle w:val="Prrafodelista"/>
              <w:numPr>
                <w:ilvl w:val="0"/>
                <w:numId w:val="1"/>
              </w:numPr>
              <w:jc w:val="both"/>
              <w:rPr>
                <w:sz w:val="22"/>
                <w:szCs w:val="28"/>
                <w:lang w:val="es-MX"/>
              </w:rPr>
            </w:pPr>
            <w:r w:rsidRPr="00A865BB">
              <w:rPr>
                <w:sz w:val="22"/>
                <w:szCs w:val="28"/>
                <w:lang w:val="es-MX"/>
              </w:rPr>
              <w:t>Calificación de Obras Participantes: El jurado delibera sobre las piezas para determinar cuáles son las que cubren las características solicitadas  de mejor manera para  así definir cuáles serán los ganadoras.</w:t>
            </w:r>
          </w:p>
          <w:p w:rsidR="00A865BB" w:rsidRPr="00A865BB" w:rsidRDefault="00A865BB" w:rsidP="00A865BB">
            <w:pPr>
              <w:jc w:val="both"/>
              <w:rPr>
                <w:szCs w:val="28"/>
              </w:rPr>
            </w:pPr>
          </w:p>
          <w:p w:rsidR="00A865BB" w:rsidRPr="00A865BB" w:rsidRDefault="00A865BB" w:rsidP="00A865BB">
            <w:pPr>
              <w:pStyle w:val="Prrafodelista"/>
              <w:numPr>
                <w:ilvl w:val="0"/>
                <w:numId w:val="1"/>
              </w:numPr>
              <w:jc w:val="both"/>
              <w:rPr>
                <w:sz w:val="22"/>
                <w:szCs w:val="28"/>
                <w:lang w:val="es-MX"/>
              </w:rPr>
            </w:pPr>
            <w:r w:rsidRPr="00A865BB">
              <w:rPr>
                <w:sz w:val="22"/>
                <w:szCs w:val="28"/>
                <w:lang w:val="es-MX"/>
              </w:rPr>
              <w:t>Veredicto de Obras Ganadoras de la Edición 2017: Se realiza la presentación y notificación de aquellas piezas que hayan resultado ganadoras para coordinar la entrega de premios en el evento principal.</w:t>
            </w:r>
          </w:p>
          <w:p w:rsidR="00A865BB" w:rsidRPr="00A865BB" w:rsidRDefault="00A865BB" w:rsidP="00A865BB">
            <w:pPr>
              <w:jc w:val="both"/>
              <w:rPr>
                <w:szCs w:val="28"/>
              </w:rPr>
            </w:pPr>
          </w:p>
          <w:p w:rsidR="00A865BB" w:rsidRPr="00A865BB" w:rsidRDefault="00A865BB" w:rsidP="00A865BB">
            <w:pPr>
              <w:pStyle w:val="Prrafodelista"/>
              <w:numPr>
                <w:ilvl w:val="0"/>
                <w:numId w:val="1"/>
              </w:numPr>
              <w:jc w:val="both"/>
              <w:rPr>
                <w:sz w:val="22"/>
                <w:szCs w:val="28"/>
                <w:lang w:val="es-MX"/>
              </w:rPr>
            </w:pPr>
            <w:r w:rsidRPr="00A865BB">
              <w:rPr>
                <w:sz w:val="22"/>
                <w:szCs w:val="28"/>
                <w:lang w:val="es-MX"/>
              </w:rPr>
              <w:t xml:space="preserve"> Sondeo de Personalidades Asistentes: Se establece contacto con las personalidades que acudirán a la ceremonia de entrega para acordar la logística que permita recibirlos de manera adecuada durante el evento principal.</w:t>
            </w:r>
          </w:p>
          <w:p w:rsidR="00A865BB" w:rsidRPr="00A865BB" w:rsidRDefault="00A865BB" w:rsidP="00A865BB">
            <w:pPr>
              <w:jc w:val="both"/>
              <w:rPr>
                <w:szCs w:val="28"/>
              </w:rPr>
            </w:pPr>
          </w:p>
          <w:p w:rsidR="00A865BB" w:rsidRPr="00A865BB" w:rsidRDefault="00A865BB" w:rsidP="00A865BB">
            <w:pPr>
              <w:pStyle w:val="Prrafodelista"/>
              <w:numPr>
                <w:ilvl w:val="0"/>
                <w:numId w:val="1"/>
              </w:numPr>
              <w:jc w:val="both"/>
              <w:rPr>
                <w:sz w:val="22"/>
                <w:szCs w:val="28"/>
                <w:lang w:val="es-MX"/>
              </w:rPr>
            </w:pPr>
            <w:r w:rsidRPr="00A865BB">
              <w:rPr>
                <w:sz w:val="22"/>
                <w:szCs w:val="28"/>
                <w:lang w:val="es-MX"/>
              </w:rPr>
              <w:t xml:space="preserve"> Ceremonia de Premiación: Se convoca a los miembros del Consejo de Premiación para formar parte del presídium y otorgar los premios de las categorías que conforman el Premio Nacional de la Cerámica, para los artesanos con sus obras más destacadas del </w:t>
            </w:r>
            <w:r w:rsidR="0013273C">
              <w:rPr>
                <w:sz w:val="22"/>
                <w:szCs w:val="28"/>
                <w:lang w:val="es-MX"/>
              </w:rPr>
              <w:t xml:space="preserve">concurso, el cual consiste en  </w:t>
            </w:r>
            <w:r w:rsidRPr="00A865BB">
              <w:rPr>
                <w:sz w:val="22"/>
                <w:szCs w:val="28"/>
                <w:lang w:val="es-MX"/>
              </w:rPr>
              <w:t>el premio económico y un reconocimiento.</w:t>
            </w:r>
          </w:p>
          <w:p w:rsidR="00A865BB" w:rsidRPr="00A865BB" w:rsidRDefault="00A865BB" w:rsidP="00A865BB">
            <w:pPr>
              <w:jc w:val="both"/>
              <w:rPr>
                <w:szCs w:val="28"/>
              </w:rPr>
            </w:pPr>
          </w:p>
          <w:p w:rsidR="00A865BB" w:rsidRPr="00A865BB" w:rsidRDefault="00A865BB" w:rsidP="00A865BB">
            <w:pPr>
              <w:pStyle w:val="Prrafodelista"/>
              <w:numPr>
                <w:ilvl w:val="0"/>
                <w:numId w:val="1"/>
              </w:numPr>
              <w:jc w:val="both"/>
              <w:rPr>
                <w:sz w:val="22"/>
                <w:szCs w:val="28"/>
                <w:lang w:val="es-MX"/>
              </w:rPr>
            </w:pPr>
            <w:r w:rsidRPr="00A865BB">
              <w:rPr>
                <w:sz w:val="22"/>
                <w:szCs w:val="28"/>
                <w:lang w:val="es-MX"/>
              </w:rPr>
              <w:t xml:space="preserve"> Congreso Artesanal: Consiste en la realización de talleres teórico prácticos  y conferencias dirigidos a los artesanos que asisten al evento.</w:t>
            </w:r>
          </w:p>
          <w:p w:rsidR="00A865BB" w:rsidRPr="00A865BB" w:rsidRDefault="00A865BB" w:rsidP="00A865BB">
            <w:pPr>
              <w:pStyle w:val="Prrafodelista"/>
              <w:rPr>
                <w:sz w:val="22"/>
                <w:szCs w:val="28"/>
                <w:lang w:val="es-MX"/>
              </w:rPr>
            </w:pPr>
          </w:p>
          <w:p w:rsidR="00A865BB" w:rsidRPr="00A865BB" w:rsidRDefault="00A865BB" w:rsidP="00A865BB">
            <w:pPr>
              <w:jc w:val="both"/>
              <w:rPr>
                <w:szCs w:val="28"/>
                <w:u w:val="single"/>
              </w:rPr>
            </w:pPr>
            <w:r w:rsidRPr="00A865BB">
              <w:rPr>
                <w:szCs w:val="28"/>
                <w:u w:val="single"/>
              </w:rPr>
              <w:t>Al término del Evento</w:t>
            </w:r>
          </w:p>
          <w:p w:rsidR="00A865BB" w:rsidRPr="00A865BB" w:rsidRDefault="00A865BB" w:rsidP="00A865BB">
            <w:pPr>
              <w:jc w:val="both"/>
              <w:rPr>
                <w:szCs w:val="28"/>
                <w:u w:val="single"/>
              </w:rPr>
            </w:pPr>
          </w:p>
          <w:p w:rsidR="00A865BB" w:rsidRPr="00A865BB" w:rsidRDefault="00A865BB" w:rsidP="00A865BB">
            <w:pPr>
              <w:pStyle w:val="Prrafodelista"/>
              <w:numPr>
                <w:ilvl w:val="0"/>
                <w:numId w:val="1"/>
              </w:numPr>
              <w:jc w:val="both"/>
              <w:rPr>
                <w:sz w:val="22"/>
                <w:szCs w:val="28"/>
                <w:lang w:val="es-MX"/>
              </w:rPr>
            </w:pPr>
            <w:r w:rsidRPr="00A865BB">
              <w:rPr>
                <w:sz w:val="22"/>
                <w:szCs w:val="28"/>
                <w:lang w:val="es-MX"/>
              </w:rPr>
              <w:t xml:space="preserve">Comprobación  del gasto otorgado: se  hace entrega de la documentación correspondiente para la comprobación del monto asignado para el proyecto. </w:t>
            </w:r>
          </w:p>
          <w:p w:rsidR="005461F3" w:rsidRPr="00A865BB" w:rsidRDefault="005461F3" w:rsidP="00D80A96">
            <w:pPr>
              <w:rPr>
                <w:sz w:val="18"/>
              </w:rPr>
            </w:pPr>
          </w:p>
          <w:p w:rsidR="005461F3" w:rsidRDefault="005461F3" w:rsidP="00043607">
            <w:pPr>
              <w:jc w:val="both"/>
            </w:pPr>
          </w:p>
        </w:tc>
      </w:tr>
      <w:tr w:rsidR="00A57343" w:rsidTr="00C93AFD">
        <w:trPr>
          <w:trHeight w:val="547"/>
        </w:trPr>
        <w:tc>
          <w:tcPr>
            <w:tcW w:w="728" w:type="pct"/>
            <w:shd w:val="clear" w:color="auto" w:fill="D9D9D9" w:themeFill="background1" w:themeFillShade="D9"/>
          </w:tcPr>
          <w:p w:rsidR="00A57343" w:rsidRDefault="00831976" w:rsidP="00D80A96">
            <w:r>
              <w:lastRenderedPageBreak/>
              <w:t xml:space="preserve">B) </w:t>
            </w:r>
            <w:r w:rsidR="005461F3">
              <w:t>Principal producto esperado (base para el establecimiento de metas)</w:t>
            </w:r>
          </w:p>
        </w:tc>
        <w:tc>
          <w:tcPr>
            <w:tcW w:w="4272" w:type="pct"/>
            <w:gridSpan w:val="13"/>
            <w:shd w:val="clear" w:color="auto" w:fill="auto"/>
          </w:tcPr>
          <w:p w:rsidR="00A865BB" w:rsidRPr="00A865BB" w:rsidRDefault="00A865BB" w:rsidP="00A865BB">
            <w:pPr>
              <w:jc w:val="both"/>
            </w:pPr>
            <w:r w:rsidRPr="00A865BB">
              <w:t>Con el fin de fortalecer e incrementar la participación de los artesanos de las comunidades en el país, contribuyendo al desarrollo y conocimiento cultural de las tradiciones mexicanas, se establecen las siguientes metas:</w:t>
            </w:r>
          </w:p>
          <w:p w:rsidR="00A865BB" w:rsidRPr="00A865BB" w:rsidRDefault="00A865BB" w:rsidP="00A865BB">
            <w:pPr>
              <w:jc w:val="both"/>
            </w:pPr>
          </w:p>
          <w:p w:rsidR="00A865BB" w:rsidRPr="00A865BB" w:rsidRDefault="00A865BB" w:rsidP="00A865BB">
            <w:pPr>
              <w:jc w:val="both"/>
            </w:pPr>
            <w:r w:rsidRPr="00A865BB">
              <w:t>1.- En esta convocatoria se registrarán más de  26 estados distintos de la República Mexicana.</w:t>
            </w:r>
          </w:p>
          <w:p w:rsidR="00A865BB" w:rsidRPr="00A865BB" w:rsidRDefault="00A865BB" w:rsidP="00A865BB">
            <w:pPr>
              <w:jc w:val="both"/>
            </w:pPr>
          </w:p>
          <w:p w:rsidR="00A57343" w:rsidRDefault="00A865BB" w:rsidP="00A865BB">
            <w:r w:rsidRPr="00A865BB">
              <w:t>2.- Se contara con una  participación mayor de 1,012 artesanos Mil doce  superando así la asistencia de la cuadragésima edición del Premio Nacional de la Cerámica</w:t>
            </w:r>
          </w:p>
        </w:tc>
      </w:tr>
      <w:tr w:rsidR="005461F3" w:rsidTr="00C93AFD">
        <w:trPr>
          <w:trHeight w:val="547"/>
        </w:trPr>
        <w:tc>
          <w:tcPr>
            <w:tcW w:w="728" w:type="pct"/>
            <w:shd w:val="clear" w:color="auto" w:fill="D9D9D9" w:themeFill="background1" w:themeFillShade="D9"/>
          </w:tcPr>
          <w:p w:rsidR="005461F3" w:rsidRDefault="005461F3" w:rsidP="005461F3">
            <w:r>
              <w:t xml:space="preserve">Indicador de Resultados vinculado al PMD según Línea de Acción </w:t>
            </w:r>
          </w:p>
        </w:tc>
        <w:tc>
          <w:tcPr>
            <w:tcW w:w="4272" w:type="pct"/>
            <w:gridSpan w:val="13"/>
            <w:shd w:val="clear" w:color="auto" w:fill="FABF8F" w:themeFill="accent6" w:themeFillTint="99"/>
          </w:tcPr>
          <w:p w:rsidR="005461F3" w:rsidRDefault="005461F3" w:rsidP="00D80A96"/>
        </w:tc>
      </w:tr>
      <w:tr w:rsidR="0003322C" w:rsidTr="00C93AFD">
        <w:trPr>
          <w:trHeight w:val="547"/>
        </w:trPr>
        <w:tc>
          <w:tcPr>
            <w:tcW w:w="728" w:type="pct"/>
            <w:shd w:val="clear" w:color="auto" w:fill="D9D9D9" w:themeFill="background1" w:themeFillShade="D9"/>
          </w:tcPr>
          <w:p w:rsidR="0003322C" w:rsidRDefault="0003322C" w:rsidP="0003322C">
            <w:r>
              <w:t xml:space="preserve">Indicador vinculado a los </w:t>
            </w:r>
            <w:r>
              <w:lastRenderedPageBreak/>
              <w:t xml:space="preserve">Objetivos de Desarrollo Sostenible </w:t>
            </w:r>
          </w:p>
        </w:tc>
        <w:tc>
          <w:tcPr>
            <w:tcW w:w="4272" w:type="pct"/>
            <w:gridSpan w:val="13"/>
            <w:shd w:val="clear" w:color="auto" w:fill="FABF8F" w:themeFill="accent6" w:themeFillTint="99"/>
          </w:tcPr>
          <w:p w:rsidR="0003322C" w:rsidRDefault="0003322C" w:rsidP="00D80A96"/>
        </w:tc>
      </w:tr>
      <w:tr w:rsidR="0003322C" w:rsidTr="00C93AFD">
        <w:tc>
          <w:tcPr>
            <w:tcW w:w="728" w:type="pct"/>
            <w:vMerge w:val="restart"/>
            <w:shd w:val="clear" w:color="auto" w:fill="D9D9D9" w:themeFill="background1" w:themeFillShade="D9"/>
          </w:tcPr>
          <w:p w:rsidR="0003322C" w:rsidRDefault="0003322C" w:rsidP="00FA4CA7">
            <w:pPr>
              <w:jc w:val="center"/>
            </w:pPr>
            <w:r>
              <w:lastRenderedPageBreak/>
              <w:t>Alcance</w:t>
            </w:r>
          </w:p>
        </w:tc>
        <w:tc>
          <w:tcPr>
            <w:tcW w:w="624" w:type="pct"/>
            <w:gridSpan w:val="2"/>
            <w:shd w:val="clear" w:color="auto" w:fill="D9D9D9" w:themeFill="background1" w:themeFillShade="D9"/>
          </w:tcPr>
          <w:p w:rsidR="0003322C" w:rsidRDefault="0003322C" w:rsidP="005461F3">
            <w:pPr>
              <w:jc w:val="center"/>
            </w:pPr>
            <w:r>
              <w:t>Corto Plazo</w:t>
            </w:r>
          </w:p>
        </w:tc>
        <w:tc>
          <w:tcPr>
            <w:tcW w:w="2042" w:type="pct"/>
            <w:gridSpan w:val="6"/>
            <w:shd w:val="clear" w:color="auto" w:fill="D9D9D9" w:themeFill="background1" w:themeFillShade="D9"/>
          </w:tcPr>
          <w:p w:rsidR="0003322C" w:rsidRDefault="0003322C" w:rsidP="005461F3">
            <w:pPr>
              <w:jc w:val="center"/>
            </w:pPr>
            <w:r>
              <w:t>Mediano Plazo</w:t>
            </w:r>
          </w:p>
        </w:tc>
        <w:tc>
          <w:tcPr>
            <w:tcW w:w="1606" w:type="pct"/>
            <w:gridSpan w:val="5"/>
            <w:shd w:val="clear" w:color="auto" w:fill="D9D9D9" w:themeFill="background1" w:themeFillShade="D9"/>
          </w:tcPr>
          <w:p w:rsidR="0003322C" w:rsidRDefault="0003322C" w:rsidP="005461F3">
            <w:pPr>
              <w:jc w:val="center"/>
            </w:pPr>
            <w:r>
              <w:t>Largo Plazo</w:t>
            </w:r>
          </w:p>
        </w:tc>
      </w:tr>
      <w:tr w:rsidR="0003322C" w:rsidTr="00C93AFD">
        <w:tc>
          <w:tcPr>
            <w:tcW w:w="728" w:type="pct"/>
            <w:vMerge/>
            <w:shd w:val="clear" w:color="auto" w:fill="D9D9D9" w:themeFill="background1" w:themeFillShade="D9"/>
          </w:tcPr>
          <w:p w:rsidR="0003322C" w:rsidRDefault="0003322C" w:rsidP="00FA4CA7">
            <w:pPr>
              <w:jc w:val="center"/>
            </w:pPr>
          </w:p>
        </w:tc>
        <w:tc>
          <w:tcPr>
            <w:tcW w:w="624" w:type="pct"/>
            <w:gridSpan w:val="2"/>
            <w:shd w:val="clear" w:color="auto" w:fill="auto"/>
          </w:tcPr>
          <w:p w:rsidR="0003322C" w:rsidRDefault="0003322C" w:rsidP="005461F3">
            <w:pPr>
              <w:jc w:val="center"/>
            </w:pPr>
          </w:p>
        </w:tc>
        <w:tc>
          <w:tcPr>
            <w:tcW w:w="2042" w:type="pct"/>
            <w:gridSpan w:val="6"/>
            <w:shd w:val="clear" w:color="auto" w:fill="auto"/>
          </w:tcPr>
          <w:p w:rsidR="0003322C" w:rsidRDefault="00EC083E" w:rsidP="005461F3">
            <w:pPr>
              <w:jc w:val="center"/>
            </w:pPr>
            <w:r>
              <w:t>MEDIANO</w:t>
            </w:r>
          </w:p>
        </w:tc>
        <w:tc>
          <w:tcPr>
            <w:tcW w:w="1606" w:type="pct"/>
            <w:gridSpan w:val="5"/>
            <w:shd w:val="clear" w:color="auto" w:fill="auto"/>
          </w:tcPr>
          <w:p w:rsidR="0003322C" w:rsidRDefault="0003322C" w:rsidP="005461F3">
            <w:pPr>
              <w:jc w:val="center"/>
            </w:pPr>
          </w:p>
        </w:tc>
      </w:tr>
      <w:tr w:rsidR="00C93AFD" w:rsidTr="00C93AFD">
        <w:tc>
          <w:tcPr>
            <w:tcW w:w="728" w:type="pct"/>
            <w:shd w:val="clear" w:color="auto" w:fill="D9D9D9" w:themeFill="background1" w:themeFillShade="D9"/>
          </w:tcPr>
          <w:p w:rsidR="00C93AFD" w:rsidRDefault="00C93AFD" w:rsidP="00831976">
            <w:r>
              <w:t>C) Valor Inicial de la Meta</w:t>
            </w:r>
          </w:p>
        </w:tc>
        <w:tc>
          <w:tcPr>
            <w:tcW w:w="1669" w:type="pct"/>
            <w:gridSpan w:val="5"/>
            <w:shd w:val="clear" w:color="auto" w:fill="D9D9D9" w:themeFill="background1" w:themeFillShade="D9"/>
          </w:tcPr>
          <w:p w:rsidR="00C93AFD" w:rsidRDefault="00C93AFD" w:rsidP="00FA4CA7">
            <w:pPr>
              <w:jc w:val="center"/>
            </w:pPr>
            <w:r>
              <w:t>Valor final de la Meta</w:t>
            </w:r>
          </w:p>
        </w:tc>
        <w:tc>
          <w:tcPr>
            <w:tcW w:w="1182" w:type="pct"/>
            <w:gridSpan w:val="4"/>
            <w:shd w:val="clear" w:color="auto" w:fill="D9D9D9" w:themeFill="background1" w:themeFillShade="D9"/>
          </w:tcPr>
          <w:p w:rsidR="00C93AFD" w:rsidRDefault="00C93AFD">
            <w:r w:rsidRPr="007E7C49">
              <w:t>Nombre del indicador</w:t>
            </w:r>
          </w:p>
        </w:tc>
        <w:tc>
          <w:tcPr>
            <w:tcW w:w="1421" w:type="pct"/>
            <w:gridSpan w:val="4"/>
            <w:shd w:val="clear" w:color="auto" w:fill="D9D9D9" w:themeFill="background1" w:themeFillShade="D9"/>
          </w:tcPr>
          <w:p w:rsidR="00C93AFD" w:rsidRDefault="00C93AFD">
            <w:r w:rsidRPr="007E7C49">
              <w:t>Formula del indicador</w:t>
            </w:r>
          </w:p>
        </w:tc>
      </w:tr>
      <w:tr w:rsidR="00C93AFD" w:rsidTr="00C93AFD">
        <w:tc>
          <w:tcPr>
            <w:tcW w:w="728" w:type="pct"/>
            <w:shd w:val="clear" w:color="auto" w:fill="auto"/>
          </w:tcPr>
          <w:p w:rsidR="00C93AFD" w:rsidRDefault="00C93AFD" w:rsidP="00D80A96">
            <w:r>
              <w:t xml:space="preserve">627 </w:t>
            </w:r>
            <w:r w:rsidR="00780ED7">
              <w:t>Artesanos</w:t>
            </w:r>
          </w:p>
        </w:tc>
        <w:tc>
          <w:tcPr>
            <w:tcW w:w="1669" w:type="pct"/>
            <w:gridSpan w:val="5"/>
            <w:shd w:val="clear" w:color="auto" w:fill="auto"/>
          </w:tcPr>
          <w:p w:rsidR="00C93AFD" w:rsidRDefault="00C93AFD" w:rsidP="00D80A96">
            <w:r>
              <w:t>1</w:t>
            </w:r>
            <w:r w:rsidR="00780ED7">
              <w:t>,</w:t>
            </w:r>
            <w:r>
              <w:t xml:space="preserve">012 </w:t>
            </w:r>
            <w:r w:rsidR="00780ED7">
              <w:t>Artesanos</w:t>
            </w:r>
          </w:p>
        </w:tc>
        <w:tc>
          <w:tcPr>
            <w:tcW w:w="1182" w:type="pct"/>
            <w:gridSpan w:val="4"/>
            <w:shd w:val="clear" w:color="auto" w:fill="auto"/>
          </w:tcPr>
          <w:p w:rsidR="00C93AFD" w:rsidRDefault="00C93AFD" w:rsidP="00D80A96"/>
        </w:tc>
        <w:tc>
          <w:tcPr>
            <w:tcW w:w="1421" w:type="pct"/>
            <w:gridSpan w:val="4"/>
            <w:shd w:val="clear" w:color="auto" w:fill="auto"/>
          </w:tcPr>
          <w:p w:rsidR="00C93AFD" w:rsidRPr="007E7C49" w:rsidRDefault="00C93AFD" w:rsidP="007565FF">
            <w:pPr>
              <w:jc w:val="center"/>
            </w:pPr>
          </w:p>
        </w:tc>
      </w:tr>
      <w:tr w:rsidR="00C93AFD" w:rsidTr="00C93AFD">
        <w:tc>
          <w:tcPr>
            <w:tcW w:w="2397" w:type="pct"/>
            <w:gridSpan w:val="6"/>
            <w:shd w:val="clear" w:color="auto" w:fill="D9D9D9" w:themeFill="background1" w:themeFillShade="D9"/>
          </w:tcPr>
          <w:p w:rsidR="00C93AFD" w:rsidRDefault="00C93AFD" w:rsidP="00D80A96">
            <w:r>
              <w:t>Clave de presupuesto determinada en Finanzas para la etiquetación de recursos</w:t>
            </w:r>
          </w:p>
        </w:tc>
        <w:tc>
          <w:tcPr>
            <w:tcW w:w="2603" w:type="pct"/>
            <w:gridSpan w:val="8"/>
            <w:shd w:val="clear" w:color="auto" w:fill="FABF8F" w:themeFill="accent6" w:themeFillTint="99"/>
          </w:tcPr>
          <w:p w:rsidR="00C93AFD" w:rsidRDefault="00C93AFD" w:rsidP="00D80A96"/>
        </w:tc>
      </w:tr>
      <w:tr w:rsidR="00C93AFD" w:rsidTr="00D80A96">
        <w:trPr>
          <w:trHeight w:val="547"/>
        </w:trPr>
        <w:tc>
          <w:tcPr>
            <w:tcW w:w="0" w:type="auto"/>
            <w:gridSpan w:val="14"/>
            <w:shd w:val="clear" w:color="auto" w:fill="D9D9D9" w:themeFill="background1" w:themeFillShade="D9"/>
            <w:vAlign w:val="center"/>
          </w:tcPr>
          <w:p w:rsidR="00C93AFD" w:rsidRDefault="00C93AFD" w:rsidP="00C3208D">
            <w:pPr>
              <w:jc w:val="center"/>
            </w:pPr>
            <w:r>
              <w:t>Cronograma Anual  de Actividades</w:t>
            </w:r>
          </w:p>
        </w:tc>
      </w:tr>
      <w:tr w:rsidR="00C93AFD" w:rsidTr="005751A4">
        <w:trPr>
          <w:trHeight w:val="806"/>
        </w:trPr>
        <w:tc>
          <w:tcPr>
            <w:tcW w:w="0" w:type="auto"/>
            <w:shd w:val="clear" w:color="auto" w:fill="D9D9D9" w:themeFill="background1" w:themeFillShade="D9"/>
          </w:tcPr>
          <w:p w:rsidR="00C93AFD" w:rsidRDefault="00C93AFD" w:rsidP="00F8764B"/>
          <w:p w:rsidR="00C93AFD" w:rsidRDefault="00C93AFD" w:rsidP="00F8764B">
            <w:r>
              <w:t xml:space="preserve">D) Actividades a realizar para la obtención del producto esperado </w:t>
            </w:r>
          </w:p>
        </w:tc>
        <w:tc>
          <w:tcPr>
            <w:tcW w:w="0" w:type="auto"/>
            <w:shd w:val="clear" w:color="auto" w:fill="D9D9D9" w:themeFill="background1" w:themeFillShade="D9"/>
            <w:vAlign w:val="bottom"/>
          </w:tcPr>
          <w:p w:rsidR="00C93AFD" w:rsidRDefault="00C93AFD" w:rsidP="00F8764B">
            <w:pPr>
              <w:jc w:val="center"/>
            </w:pPr>
            <w:r>
              <w:t>ENE</w:t>
            </w:r>
          </w:p>
        </w:tc>
        <w:tc>
          <w:tcPr>
            <w:tcW w:w="0" w:type="auto"/>
            <w:shd w:val="clear" w:color="auto" w:fill="D9D9D9" w:themeFill="background1" w:themeFillShade="D9"/>
            <w:vAlign w:val="bottom"/>
          </w:tcPr>
          <w:p w:rsidR="00C93AFD" w:rsidRDefault="00C93AFD" w:rsidP="00F8764B">
            <w:pPr>
              <w:jc w:val="center"/>
            </w:pPr>
            <w:r>
              <w:t>FEB</w:t>
            </w:r>
          </w:p>
        </w:tc>
        <w:tc>
          <w:tcPr>
            <w:tcW w:w="0" w:type="auto"/>
            <w:shd w:val="clear" w:color="auto" w:fill="D9D9D9" w:themeFill="background1" w:themeFillShade="D9"/>
            <w:vAlign w:val="bottom"/>
          </w:tcPr>
          <w:p w:rsidR="00C93AFD" w:rsidRDefault="00C93AFD" w:rsidP="00F8764B">
            <w:pPr>
              <w:jc w:val="center"/>
            </w:pPr>
            <w:r>
              <w:t>MAR</w:t>
            </w:r>
          </w:p>
        </w:tc>
        <w:tc>
          <w:tcPr>
            <w:tcW w:w="0" w:type="auto"/>
            <w:shd w:val="clear" w:color="auto" w:fill="D9D9D9" w:themeFill="background1" w:themeFillShade="D9"/>
            <w:vAlign w:val="bottom"/>
          </w:tcPr>
          <w:p w:rsidR="00C93AFD" w:rsidRDefault="00C93AFD" w:rsidP="00F8764B">
            <w:pPr>
              <w:jc w:val="center"/>
            </w:pPr>
            <w:r>
              <w:t>ABR</w:t>
            </w:r>
          </w:p>
        </w:tc>
        <w:tc>
          <w:tcPr>
            <w:tcW w:w="0" w:type="auto"/>
            <w:shd w:val="clear" w:color="auto" w:fill="D9D9D9" w:themeFill="background1" w:themeFillShade="D9"/>
            <w:vAlign w:val="bottom"/>
          </w:tcPr>
          <w:p w:rsidR="00C93AFD" w:rsidRDefault="00C93AFD" w:rsidP="00F8764B">
            <w:pPr>
              <w:jc w:val="center"/>
            </w:pPr>
            <w:r>
              <w:t>MAY</w:t>
            </w:r>
          </w:p>
        </w:tc>
        <w:tc>
          <w:tcPr>
            <w:tcW w:w="367" w:type="pct"/>
            <w:shd w:val="clear" w:color="auto" w:fill="D9D9D9" w:themeFill="background1" w:themeFillShade="D9"/>
            <w:vAlign w:val="bottom"/>
          </w:tcPr>
          <w:p w:rsidR="00C93AFD" w:rsidRDefault="00C93AFD" w:rsidP="00F8764B">
            <w:pPr>
              <w:jc w:val="center"/>
            </w:pPr>
            <w:r>
              <w:t>JUN</w:t>
            </w:r>
          </w:p>
        </w:tc>
        <w:tc>
          <w:tcPr>
            <w:tcW w:w="304" w:type="pct"/>
            <w:shd w:val="clear" w:color="auto" w:fill="D9D9D9" w:themeFill="background1" w:themeFillShade="D9"/>
            <w:vAlign w:val="bottom"/>
          </w:tcPr>
          <w:p w:rsidR="00C93AFD" w:rsidRDefault="00C93AFD" w:rsidP="00F8764B">
            <w:pPr>
              <w:jc w:val="center"/>
            </w:pPr>
            <w:r>
              <w:t>JUL</w:t>
            </w:r>
          </w:p>
        </w:tc>
        <w:tc>
          <w:tcPr>
            <w:tcW w:w="0" w:type="auto"/>
            <w:shd w:val="clear" w:color="auto" w:fill="D9D9D9" w:themeFill="background1" w:themeFillShade="D9"/>
            <w:vAlign w:val="bottom"/>
          </w:tcPr>
          <w:p w:rsidR="00C93AFD" w:rsidRDefault="00C93AFD" w:rsidP="00F8764B">
            <w:pPr>
              <w:jc w:val="center"/>
            </w:pPr>
            <w:r>
              <w:t>AGS</w:t>
            </w:r>
          </w:p>
        </w:tc>
        <w:tc>
          <w:tcPr>
            <w:tcW w:w="0" w:type="auto"/>
            <w:gridSpan w:val="2"/>
            <w:shd w:val="clear" w:color="auto" w:fill="D9D9D9" w:themeFill="background1" w:themeFillShade="D9"/>
            <w:vAlign w:val="bottom"/>
          </w:tcPr>
          <w:p w:rsidR="00C93AFD" w:rsidRDefault="00C93AFD" w:rsidP="00F8764B">
            <w:pPr>
              <w:jc w:val="center"/>
            </w:pPr>
            <w:r>
              <w:t>SEP</w:t>
            </w:r>
          </w:p>
        </w:tc>
        <w:tc>
          <w:tcPr>
            <w:tcW w:w="0" w:type="auto"/>
            <w:shd w:val="clear" w:color="auto" w:fill="D9D9D9" w:themeFill="background1" w:themeFillShade="D9"/>
            <w:vAlign w:val="bottom"/>
          </w:tcPr>
          <w:p w:rsidR="00C93AFD" w:rsidRDefault="00C93AFD" w:rsidP="00F8764B">
            <w:pPr>
              <w:jc w:val="center"/>
            </w:pPr>
            <w:r>
              <w:t>OCT</w:t>
            </w:r>
          </w:p>
        </w:tc>
        <w:tc>
          <w:tcPr>
            <w:tcW w:w="0" w:type="auto"/>
            <w:shd w:val="clear" w:color="auto" w:fill="D9D9D9" w:themeFill="background1" w:themeFillShade="D9"/>
            <w:vAlign w:val="bottom"/>
          </w:tcPr>
          <w:p w:rsidR="00C93AFD" w:rsidRDefault="00C93AFD" w:rsidP="00F8764B">
            <w:pPr>
              <w:jc w:val="center"/>
            </w:pPr>
            <w:r>
              <w:t>NOV</w:t>
            </w:r>
          </w:p>
        </w:tc>
        <w:tc>
          <w:tcPr>
            <w:tcW w:w="0" w:type="auto"/>
            <w:shd w:val="clear" w:color="auto" w:fill="D9D9D9" w:themeFill="background1" w:themeFillShade="D9"/>
            <w:vAlign w:val="bottom"/>
          </w:tcPr>
          <w:p w:rsidR="00C93AFD" w:rsidRDefault="00C93AFD" w:rsidP="00F8764B">
            <w:pPr>
              <w:jc w:val="center"/>
            </w:pPr>
            <w:r>
              <w:t>DIC</w:t>
            </w:r>
          </w:p>
        </w:tc>
      </w:tr>
    </w:tbl>
    <w:tbl>
      <w:tblPr>
        <w:tblW w:w="13325" w:type="dxa"/>
        <w:tblInd w:w="-72" w:type="dxa"/>
        <w:tblCellMar>
          <w:left w:w="70" w:type="dxa"/>
          <w:right w:w="70" w:type="dxa"/>
        </w:tblCellMar>
        <w:tblLook w:val="04A0"/>
      </w:tblPr>
      <w:tblGrid>
        <w:gridCol w:w="1985"/>
        <w:gridCol w:w="851"/>
        <w:gridCol w:w="992"/>
        <w:gridCol w:w="959"/>
        <w:gridCol w:w="1025"/>
        <w:gridCol w:w="993"/>
        <w:gridCol w:w="992"/>
        <w:gridCol w:w="850"/>
        <w:gridCol w:w="851"/>
        <w:gridCol w:w="992"/>
        <w:gridCol w:w="851"/>
        <w:gridCol w:w="992"/>
        <w:gridCol w:w="992"/>
      </w:tblGrid>
      <w:tr w:rsidR="005751A4" w:rsidRPr="005751A4" w:rsidTr="005751A4">
        <w:trPr>
          <w:trHeight w:val="602"/>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jc w:val="center"/>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GESTIONAR PATROCINIOS CON  GOBIERNO FEDERAL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jc w:val="center"/>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jc w:val="center"/>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83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GESTIONAR PATROCINIOS CON LOS EDOS. DE LA REPÚBLICA, PARA APOYO DE ARTESANOS.</w:t>
            </w:r>
          </w:p>
        </w:tc>
        <w:tc>
          <w:tcPr>
            <w:tcW w:w="851"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262626"/>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262626"/>
                <w:sz w:val="16"/>
                <w:szCs w:val="16"/>
              </w:rPr>
              <w:t> </w:t>
            </w:r>
          </w:p>
        </w:tc>
        <w:tc>
          <w:tcPr>
            <w:tcW w:w="959"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262626"/>
                <w:sz w:val="16"/>
                <w:szCs w:val="16"/>
              </w:rPr>
              <w:t> </w:t>
            </w:r>
          </w:p>
        </w:tc>
        <w:tc>
          <w:tcPr>
            <w:tcW w:w="1025"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262626"/>
                <w:sz w:val="16"/>
                <w:szCs w:val="16"/>
              </w:rPr>
              <w:t> </w:t>
            </w:r>
          </w:p>
        </w:tc>
        <w:tc>
          <w:tcPr>
            <w:tcW w:w="993"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262626"/>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b/>
                <w:bCs/>
                <w:color w:val="000000"/>
                <w:sz w:val="16"/>
                <w:szCs w:val="16"/>
              </w:rPr>
              <w:t> </w:t>
            </w:r>
          </w:p>
        </w:tc>
        <w:tc>
          <w:tcPr>
            <w:tcW w:w="851"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b/>
                <w:bCs/>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70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xml:space="preserve">GESTIONAR PATROCINIOS EN ESPECIE, CON EMPRESAS E INSTITUCIONES </w:t>
            </w:r>
          </w:p>
        </w:tc>
        <w:tc>
          <w:tcPr>
            <w:tcW w:w="851"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262626"/>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262626"/>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262626"/>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262626"/>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262626"/>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842"/>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SOLICITAR A LOS GOBERNADORES UNA LISTA ACTUAL DE ARTESANOS CERAMISTAS</w:t>
            </w:r>
          </w:p>
        </w:tc>
        <w:tc>
          <w:tcPr>
            <w:tcW w:w="851"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688"/>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GESTIONAR LA ASIGNACIÓN DE PRESTADORES DE SERVICIO</w:t>
            </w:r>
          </w:p>
        </w:tc>
        <w:tc>
          <w:tcPr>
            <w:tcW w:w="851" w:type="dxa"/>
            <w:tcBorders>
              <w:top w:val="single" w:sz="4" w:space="0" w:color="auto"/>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6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DIFUNDIR DEL EVENTO A NIVEL NACIONAL E INTERNACIONAL</w:t>
            </w:r>
          </w:p>
        </w:tc>
        <w:tc>
          <w:tcPr>
            <w:tcW w:w="851"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55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xml:space="preserve">DIFUNDIR EL EVENTO EN CASAS DE ARTESANÍAS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688"/>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CONVOCAR A REUNIONES DE TRABAJO DEL CONSEJO DE PREMIACIÓN</w:t>
            </w:r>
          </w:p>
        </w:tc>
        <w:tc>
          <w:tcPr>
            <w:tcW w:w="851" w:type="dxa"/>
            <w:tcBorders>
              <w:top w:val="single" w:sz="4" w:space="0" w:color="auto"/>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13273C">
        <w:trPr>
          <w:trHeight w:val="70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lastRenderedPageBreak/>
              <w:t>CONVOCAR A REUNIONES DE TRABAJO DEL CONSEJO DIRECTIVO</w:t>
            </w:r>
          </w:p>
        </w:tc>
        <w:tc>
          <w:tcPr>
            <w:tcW w:w="851"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13273C">
        <w:trPr>
          <w:trHeight w:val="428"/>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CONTRATAR SERVICIO DE ENVÍO</w:t>
            </w:r>
          </w:p>
        </w:tc>
        <w:tc>
          <w:tcPr>
            <w:tcW w:w="851"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13273C">
        <w:trPr>
          <w:trHeight w:val="569"/>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DISEÑAR, PROPONER Y SOLICITAR APROBACION DE CONVOCATORIA, POSTERS Y VOLANTES O MAMPARAS</w:t>
            </w:r>
          </w:p>
        </w:tc>
        <w:tc>
          <w:tcPr>
            <w:tcW w:w="851" w:type="dxa"/>
            <w:tcBorders>
              <w:top w:val="single" w:sz="4" w:space="0" w:color="auto"/>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3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ENVIAR CONVOCATORIAS</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37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IMPRIMIR BOLETOS  DE HOSPEDAJES, COMIDAS Y TRANSPORTE, PASES DE SALIDA DE MERCANCIA, FICHAS TÉCNICAS Y FICHAS DE INSCRIPCIÓN</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49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AGENDAR ESPACIOS EN EL C. C. EL REFUGIO</w:t>
            </w:r>
          </w:p>
        </w:tc>
        <w:tc>
          <w:tcPr>
            <w:tcW w:w="851"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942"/>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GESTIONAR PERMISOS CON AYUNTAMIENTOS, AREA METROPOLITANA Y OTROS PARA COLOCACION DE LONAS Y PERMISOS DE VIALIDAD</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nil"/>
              <w:bottom w:val="single" w:sz="4" w:space="0" w:color="auto"/>
              <w:right w:val="single" w:sz="4" w:space="0" w:color="auto"/>
            </w:tcBorders>
            <w:shd w:val="clear" w:color="000000" w:fill="808080"/>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nil"/>
              <w:bottom w:val="single" w:sz="4" w:space="0" w:color="auto"/>
              <w:right w:val="single" w:sz="4" w:space="0" w:color="auto"/>
            </w:tcBorders>
            <w:shd w:val="clear" w:color="000000" w:fill="808080"/>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nil"/>
              <w:bottom w:val="single" w:sz="4" w:space="0" w:color="auto"/>
              <w:right w:val="single" w:sz="4" w:space="0" w:color="auto"/>
            </w:tcBorders>
            <w:shd w:val="clear" w:color="000000" w:fill="808080"/>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5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REVISION DE LAS SALAS DE EXPOSICION.</w:t>
            </w:r>
          </w:p>
        </w:tc>
        <w:tc>
          <w:tcPr>
            <w:tcW w:w="851" w:type="dxa"/>
            <w:tcBorders>
              <w:top w:val="nil"/>
              <w:left w:val="nil"/>
              <w:bottom w:val="single" w:sz="4" w:space="0" w:color="auto"/>
              <w:right w:val="single" w:sz="4" w:space="0" w:color="auto"/>
            </w:tcBorders>
            <w:shd w:val="clear" w:color="000000" w:fill="FFFFFF"/>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000000" w:fill="FFFFFF"/>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000000" w:fill="808080"/>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000000" w:fill="808080"/>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556"/>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DETERMINAR LA SEDE DEL EVENTO DEL PREMIO</w:t>
            </w:r>
          </w:p>
        </w:tc>
        <w:tc>
          <w:tcPr>
            <w:tcW w:w="851"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54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PLANEAR, AGENDAR Y REUNIR AL PERSONAL EVENTUAL PARA CAPACITACION</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61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ORGANIZACIÓN DEL EVENTO DE PREMIACION</w:t>
            </w:r>
          </w:p>
        </w:tc>
        <w:tc>
          <w:tcPr>
            <w:tcW w:w="851" w:type="dxa"/>
            <w:tcBorders>
              <w:top w:val="nil"/>
              <w:left w:val="nil"/>
              <w:bottom w:val="single" w:sz="4" w:space="0" w:color="auto"/>
              <w:right w:val="single" w:sz="4" w:space="0" w:color="auto"/>
            </w:tcBorders>
            <w:shd w:val="clear" w:color="000000" w:fill="808080"/>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000000" w:fill="808080"/>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000000" w:fill="808080"/>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000000" w:fill="808080"/>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55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ADMINISTRAR EL EVENTO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67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INVITAR A INSTITUCIONES DE COLECCIONISTAS Y COMPRADORES EN GENERAL A LA EXPO VENTA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nil"/>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nil"/>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4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DETERMINAR EL JURADO CALIFICADOR</w:t>
            </w:r>
          </w:p>
        </w:tc>
        <w:tc>
          <w:tcPr>
            <w:tcW w:w="851" w:type="dxa"/>
            <w:tcBorders>
              <w:top w:val="nil"/>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000000" w:fill="808080"/>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000000" w:fill="808080"/>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6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RECABAR FIRMAS PARA RECONOCIMIENTOS PREMIO NAC. DE LA CERAMICA Y TRAYECTORIA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C1652F">
        <w:trPr>
          <w:trHeight w:val="33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lastRenderedPageBreak/>
              <w:t>ATENCION AL ARTESANO PERSONALIZADA</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808080"/>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C1652F">
        <w:trPr>
          <w:trHeight w:val="48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REGISTRO DE OBRAS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C1652F">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ACOMODAR LAS OBRAS EN DIFERENTES SALAS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68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ATENDER AL JURADO E INVITADOS ESPECIALES</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55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ENTREGAR RECONOCIMIENTOS A LOS ARTESANOS</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326"/>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ORGANIZAR Y CONTROLAR  LA EXPO VENTA</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56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DESOCUPAR ESPACIOS DEL C. C. EL REFUGIO</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71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ENTREGAR LAS PIEZAS GANADORAS AL MUSEO DEL PREMION NACIONAL DE LA CERÁMICA, PANTALEÓN PANDURO</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34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ELABORACIÓN Y ENVÍO DE  AGRADECIMIENTOS</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595959"/>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48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EVALUACIÓN DEL EVENTO</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595959"/>
                <w:sz w:val="16"/>
                <w:szCs w:val="16"/>
              </w:rPr>
            </w:pPr>
            <w:r w:rsidRPr="005751A4">
              <w:rPr>
                <w:rFonts w:ascii="Calibri" w:eastAsia="Times New Roman" w:hAnsi="Calibri" w:cs="Calibri"/>
                <w:color w:val="595959"/>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xml:space="preserve">CREAR DOSIER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595959"/>
                <w:sz w:val="16"/>
                <w:szCs w:val="16"/>
              </w:rPr>
            </w:pPr>
            <w:r w:rsidRPr="005751A4">
              <w:rPr>
                <w:rFonts w:ascii="Calibri" w:eastAsia="Times New Roman" w:hAnsi="Calibri" w:cs="Calibri"/>
                <w:color w:val="595959"/>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INVENTARIAR Y CAPTURAR  LAS OBRAS NO RECOGIDAS</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808080"/>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808080"/>
            <w:vAlign w:val="bottom"/>
            <w:hideMark/>
          </w:tcPr>
          <w:p w:rsidR="005751A4" w:rsidRPr="005751A4" w:rsidRDefault="005751A4" w:rsidP="00D80A96">
            <w:pPr>
              <w:spacing w:after="0" w:line="240" w:lineRule="auto"/>
              <w:jc w:val="center"/>
              <w:rPr>
                <w:rFonts w:ascii="Calibri" w:eastAsia="Times New Roman" w:hAnsi="Calibri" w:cs="Calibri"/>
                <w:color w:val="595959"/>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688"/>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ACTUALIZACION Y CORRECCIONES DE LA BASE DE DATOS DE ARTESANOS PARTICIPANTES 2017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69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TOMA DE FOTOGRAFIAS OBRA GANADORA 2017 PARA NUEVA CONVOCATORIA</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753"/>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ENVIO DE FELICITACIONES POR EPOCA NAVIDEÑA A PATROCINADORES</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42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xml:space="preserve">INFORMACION DE GASTOS EJERCIDOS 2017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595959"/>
                <w:sz w:val="16"/>
                <w:szCs w:val="16"/>
              </w:rPr>
              <w:t> </w:t>
            </w:r>
          </w:p>
        </w:tc>
      </w:tr>
      <w:tr w:rsidR="005751A4" w:rsidRPr="005751A4" w:rsidTr="005751A4">
        <w:trPr>
          <w:trHeight w:val="8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PLANEAR, AGENDAR Y REUNIR AL PERSONAL EVENTUAL PARA CAPACITACION</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595959"/>
                <w:sz w:val="16"/>
                <w:szCs w:val="16"/>
              </w:rPr>
            </w:pPr>
            <w:r w:rsidRPr="005751A4">
              <w:rPr>
                <w:rFonts w:ascii="Calibri" w:eastAsia="Times New Roman" w:hAnsi="Calibri" w:cs="Calibri"/>
                <w:color w:val="000000"/>
                <w:sz w:val="16"/>
                <w:szCs w:val="16"/>
              </w:rPr>
              <w:t> </w:t>
            </w:r>
          </w:p>
        </w:tc>
      </w:tr>
    </w:tbl>
    <w:p w:rsidR="007031DE" w:rsidRDefault="003E42BE" w:rsidP="00212E94">
      <w:pPr>
        <w:rPr>
          <w:rFonts w:ascii="Arial" w:hAnsi="Arial" w:cs="Arial"/>
          <w:i/>
          <w:sz w:val="16"/>
          <w:szCs w:val="16"/>
        </w:rPr>
      </w:pPr>
      <w:r w:rsidRPr="005751A4">
        <w:rPr>
          <w:rFonts w:ascii="Arial" w:hAnsi="Arial" w:cs="Arial"/>
          <w:i/>
          <w:sz w:val="16"/>
          <w:szCs w:val="16"/>
        </w:rPr>
        <w:t xml:space="preserve">  </w:t>
      </w:r>
      <w:proofErr w:type="gramStart"/>
      <w:r w:rsidR="007031DE" w:rsidRPr="005751A4">
        <w:rPr>
          <w:rFonts w:ascii="Arial" w:hAnsi="Arial" w:cs="Arial"/>
          <w:i/>
          <w:sz w:val="16"/>
          <w:szCs w:val="16"/>
        </w:rPr>
        <w:t>laborado</w:t>
      </w:r>
      <w:proofErr w:type="gramEnd"/>
      <w:r w:rsidR="007031DE" w:rsidRPr="005751A4">
        <w:rPr>
          <w:rFonts w:ascii="Arial" w:hAnsi="Arial" w:cs="Arial"/>
          <w:i/>
          <w:sz w:val="16"/>
          <w:szCs w:val="16"/>
        </w:rPr>
        <w:t xml:space="preserve"> por: DGPP / PP / PLV</w:t>
      </w:r>
    </w:p>
    <w:p w:rsidR="003A5BE7" w:rsidRDefault="003A5BE7" w:rsidP="003A5BE7">
      <w:pPr>
        <w:rPr>
          <w:i/>
          <w:sz w:val="16"/>
        </w:rPr>
      </w:pPr>
    </w:p>
    <w:p w:rsidR="003A5BE7" w:rsidRPr="00566171" w:rsidRDefault="003A5BE7" w:rsidP="003A5BE7">
      <w:pPr>
        <w:jc w:val="center"/>
        <w:rPr>
          <w:rFonts w:ascii="Arial" w:hAnsi="Arial" w:cs="Arial"/>
          <w:b/>
          <w:sz w:val="24"/>
          <w:szCs w:val="20"/>
        </w:rPr>
      </w:pPr>
      <w:r w:rsidRPr="00566171">
        <w:rPr>
          <w:rFonts w:ascii="Arial" w:hAnsi="Arial" w:cs="Arial"/>
          <w:b/>
          <w:sz w:val="24"/>
          <w:szCs w:val="20"/>
        </w:rPr>
        <w:t>Recursos empleados para la realización del Programa/Proyecto/Servicio/Campaña</w:t>
      </w:r>
      <w:r>
        <w:rPr>
          <w:rFonts w:ascii="Arial" w:hAnsi="Arial" w:cs="Arial"/>
          <w:b/>
          <w:sz w:val="24"/>
          <w:szCs w:val="20"/>
        </w:rPr>
        <w:t xml:space="preserve"> (PPSC)</w:t>
      </w:r>
    </w:p>
    <w:tbl>
      <w:tblPr>
        <w:tblStyle w:val="Tablaconcuadrcula"/>
        <w:tblW w:w="12724" w:type="dxa"/>
        <w:tblLayout w:type="fixed"/>
        <w:tblLook w:val="04A0"/>
      </w:tblPr>
      <w:tblGrid>
        <w:gridCol w:w="1526"/>
        <w:gridCol w:w="992"/>
        <w:gridCol w:w="2268"/>
        <w:gridCol w:w="992"/>
        <w:gridCol w:w="1134"/>
        <w:gridCol w:w="1560"/>
        <w:gridCol w:w="2693"/>
        <w:gridCol w:w="1559"/>
      </w:tblGrid>
      <w:tr w:rsidR="003A5BE7" w:rsidTr="003A5BE7">
        <w:trPr>
          <w:trHeight w:val="233"/>
        </w:trPr>
        <w:tc>
          <w:tcPr>
            <w:tcW w:w="1526" w:type="dxa"/>
            <w:vMerge w:val="restart"/>
            <w:shd w:val="clear" w:color="auto" w:fill="D9D9D9" w:themeFill="background1" w:themeFillShade="D9"/>
          </w:tcPr>
          <w:p w:rsidR="003A5BE7" w:rsidRPr="00566171" w:rsidRDefault="003A5BE7" w:rsidP="003A5BE7">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92" w:type="dxa"/>
            <w:vMerge w:val="restart"/>
            <w:shd w:val="clear" w:color="auto" w:fill="D9D9D9" w:themeFill="background1" w:themeFillShade="D9"/>
          </w:tcPr>
          <w:p w:rsidR="003A5BE7" w:rsidRPr="0095351C" w:rsidRDefault="003A5BE7" w:rsidP="003A5BE7">
            <w:pPr>
              <w:rPr>
                <w:rFonts w:ascii="Arial" w:hAnsi="Arial" w:cs="Arial"/>
                <w:b/>
                <w:sz w:val="20"/>
                <w:szCs w:val="20"/>
              </w:rPr>
            </w:pPr>
            <w:r w:rsidRPr="0095351C">
              <w:rPr>
                <w:rFonts w:ascii="Arial" w:hAnsi="Arial" w:cs="Arial"/>
                <w:b/>
                <w:sz w:val="20"/>
                <w:szCs w:val="20"/>
              </w:rPr>
              <w:t xml:space="preserve">Número </w:t>
            </w:r>
          </w:p>
        </w:tc>
        <w:tc>
          <w:tcPr>
            <w:tcW w:w="2268" w:type="dxa"/>
            <w:vMerge w:val="restart"/>
            <w:shd w:val="clear" w:color="auto" w:fill="D9D9D9" w:themeFill="background1" w:themeFillShade="D9"/>
          </w:tcPr>
          <w:p w:rsidR="003A5BE7" w:rsidRPr="0095351C" w:rsidRDefault="003A5BE7" w:rsidP="003A5BE7">
            <w:pPr>
              <w:rPr>
                <w:rFonts w:ascii="Arial" w:hAnsi="Arial" w:cs="Arial"/>
                <w:b/>
                <w:sz w:val="20"/>
                <w:szCs w:val="20"/>
              </w:rPr>
            </w:pPr>
            <w:r w:rsidRPr="0095351C">
              <w:rPr>
                <w:rFonts w:ascii="Arial" w:hAnsi="Arial" w:cs="Arial"/>
                <w:b/>
                <w:sz w:val="20"/>
                <w:szCs w:val="20"/>
              </w:rPr>
              <w:t>F) Recursos Materiales</w:t>
            </w:r>
          </w:p>
        </w:tc>
        <w:tc>
          <w:tcPr>
            <w:tcW w:w="992" w:type="dxa"/>
            <w:vMerge w:val="restart"/>
            <w:shd w:val="clear" w:color="auto" w:fill="D9D9D9" w:themeFill="background1" w:themeFillShade="D9"/>
          </w:tcPr>
          <w:p w:rsidR="003A5BE7" w:rsidRPr="0095351C" w:rsidRDefault="003A5BE7" w:rsidP="003A5BE7">
            <w:pPr>
              <w:rPr>
                <w:rFonts w:ascii="Arial" w:hAnsi="Arial" w:cs="Arial"/>
                <w:b/>
                <w:sz w:val="20"/>
                <w:szCs w:val="20"/>
              </w:rPr>
            </w:pPr>
            <w:r w:rsidRPr="0095351C">
              <w:rPr>
                <w:rFonts w:ascii="Arial" w:hAnsi="Arial" w:cs="Arial"/>
                <w:b/>
                <w:sz w:val="20"/>
                <w:szCs w:val="20"/>
              </w:rPr>
              <w:t>Número/Litros</w:t>
            </w:r>
          </w:p>
        </w:tc>
        <w:tc>
          <w:tcPr>
            <w:tcW w:w="2694" w:type="dxa"/>
            <w:gridSpan w:val="2"/>
            <w:shd w:val="clear" w:color="auto" w:fill="D9D9D9" w:themeFill="background1" w:themeFillShade="D9"/>
          </w:tcPr>
          <w:p w:rsidR="003A5BE7" w:rsidRPr="00566171" w:rsidRDefault="003A5BE7" w:rsidP="003A5BE7">
            <w:pPr>
              <w:jc w:val="center"/>
              <w:rPr>
                <w:rFonts w:ascii="Arial" w:hAnsi="Arial" w:cs="Arial"/>
                <w:b/>
                <w:sz w:val="20"/>
                <w:szCs w:val="20"/>
              </w:rPr>
            </w:pPr>
            <w:r w:rsidRPr="00566171">
              <w:rPr>
                <w:rFonts w:ascii="Arial" w:hAnsi="Arial" w:cs="Arial"/>
                <w:b/>
                <w:sz w:val="20"/>
                <w:szCs w:val="20"/>
              </w:rPr>
              <w:t>Tipo de financiamiento del recurso</w:t>
            </w:r>
          </w:p>
        </w:tc>
        <w:tc>
          <w:tcPr>
            <w:tcW w:w="2693" w:type="dxa"/>
            <w:vMerge w:val="restart"/>
            <w:shd w:val="clear" w:color="auto" w:fill="D9D9D9" w:themeFill="background1" w:themeFillShade="D9"/>
          </w:tcPr>
          <w:p w:rsidR="003A5BE7" w:rsidRPr="00566171" w:rsidRDefault="003A5BE7" w:rsidP="003A5BE7">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r>
              <w:rPr>
                <w:rFonts w:ascii="Arial" w:hAnsi="Arial" w:cs="Arial"/>
                <w:b/>
                <w:sz w:val="20"/>
                <w:szCs w:val="20"/>
              </w:rPr>
              <w:t xml:space="preserve"> </w:t>
            </w:r>
          </w:p>
        </w:tc>
        <w:tc>
          <w:tcPr>
            <w:tcW w:w="1559" w:type="dxa"/>
            <w:vMerge w:val="restart"/>
            <w:shd w:val="clear" w:color="auto" w:fill="D9D9D9" w:themeFill="background1" w:themeFillShade="D9"/>
          </w:tcPr>
          <w:p w:rsidR="003A5BE7" w:rsidRPr="00566171" w:rsidRDefault="003A5BE7" w:rsidP="003A5BE7">
            <w:pPr>
              <w:rPr>
                <w:rFonts w:ascii="Arial" w:hAnsi="Arial" w:cs="Arial"/>
                <w:b/>
                <w:sz w:val="20"/>
                <w:szCs w:val="20"/>
              </w:rPr>
            </w:pPr>
            <w:r w:rsidRPr="00566171">
              <w:rPr>
                <w:rFonts w:ascii="Arial" w:hAnsi="Arial" w:cs="Arial"/>
                <w:b/>
                <w:sz w:val="20"/>
                <w:szCs w:val="20"/>
              </w:rPr>
              <w:t>Monto</w:t>
            </w:r>
          </w:p>
        </w:tc>
      </w:tr>
      <w:tr w:rsidR="003A5BE7" w:rsidTr="003A5BE7">
        <w:trPr>
          <w:trHeight w:val="232"/>
        </w:trPr>
        <w:tc>
          <w:tcPr>
            <w:tcW w:w="1526" w:type="dxa"/>
            <w:vMerge/>
          </w:tcPr>
          <w:p w:rsidR="003A5BE7" w:rsidRDefault="003A5BE7" w:rsidP="003A5BE7">
            <w:pPr>
              <w:rPr>
                <w:i/>
                <w:sz w:val="16"/>
              </w:rPr>
            </w:pPr>
          </w:p>
        </w:tc>
        <w:tc>
          <w:tcPr>
            <w:tcW w:w="992" w:type="dxa"/>
            <w:vMerge/>
          </w:tcPr>
          <w:p w:rsidR="003A5BE7" w:rsidRDefault="003A5BE7" w:rsidP="003A5BE7">
            <w:pPr>
              <w:rPr>
                <w:i/>
                <w:sz w:val="16"/>
              </w:rPr>
            </w:pPr>
          </w:p>
        </w:tc>
        <w:tc>
          <w:tcPr>
            <w:tcW w:w="2268" w:type="dxa"/>
            <w:vMerge/>
            <w:shd w:val="clear" w:color="auto" w:fill="D9D9D9" w:themeFill="background1" w:themeFillShade="D9"/>
          </w:tcPr>
          <w:p w:rsidR="003A5BE7" w:rsidRDefault="003A5BE7" w:rsidP="003A5BE7">
            <w:pPr>
              <w:rPr>
                <w:i/>
                <w:sz w:val="16"/>
              </w:rPr>
            </w:pPr>
          </w:p>
        </w:tc>
        <w:tc>
          <w:tcPr>
            <w:tcW w:w="992" w:type="dxa"/>
            <w:vMerge/>
            <w:shd w:val="clear" w:color="auto" w:fill="D9D9D9" w:themeFill="background1" w:themeFillShade="D9"/>
          </w:tcPr>
          <w:p w:rsidR="003A5BE7" w:rsidRPr="00AB0AA2" w:rsidRDefault="003A5BE7" w:rsidP="003A5BE7">
            <w:pPr>
              <w:rPr>
                <w:rFonts w:ascii="Arial" w:hAnsi="Arial" w:cs="Arial"/>
                <w:sz w:val="20"/>
                <w:szCs w:val="20"/>
              </w:rPr>
            </w:pPr>
          </w:p>
        </w:tc>
        <w:tc>
          <w:tcPr>
            <w:tcW w:w="1134" w:type="dxa"/>
            <w:shd w:val="clear" w:color="auto" w:fill="D9D9D9" w:themeFill="background1" w:themeFillShade="D9"/>
          </w:tcPr>
          <w:p w:rsidR="003A5BE7" w:rsidRPr="00AB0AA2" w:rsidRDefault="003A5BE7" w:rsidP="003A5BE7">
            <w:pPr>
              <w:rPr>
                <w:rFonts w:ascii="Arial" w:hAnsi="Arial" w:cs="Arial"/>
                <w:sz w:val="16"/>
              </w:rPr>
            </w:pPr>
            <w:r w:rsidRPr="00AB0AA2">
              <w:rPr>
                <w:rFonts w:ascii="Arial" w:hAnsi="Arial" w:cs="Arial"/>
                <w:sz w:val="16"/>
              </w:rPr>
              <w:t>Proveeduría</w:t>
            </w:r>
            <w:r>
              <w:rPr>
                <w:rFonts w:ascii="Arial" w:hAnsi="Arial" w:cs="Arial"/>
                <w:sz w:val="16"/>
              </w:rPr>
              <w:t xml:space="preserve"> </w:t>
            </w:r>
          </w:p>
        </w:tc>
        <w:tc>
          <w:tcPr>
            <w:tcW w:w="1560" w:type="dxa"/>
            <w:shd w:val="clear" w:color="auto" w:fill="D9D9D9" w:themeFill="background1" w:themeFillShade="D9"/>
          </w:tcPr>
          <w:p w:rsidR="003A5BE7" w:rsidRPr="00AB0AA2" w:rsidRDefault="003A5BE7" w:rsidP="003A5BE7">
            <w:pPr>
              <w:rPr>
                <w:rFonts w:ascii="Arial" w:hAnsi="Arial" w:cs="Arial"/>
                <w:sz w:val="16"/>
              </w:rPr>
            </w:pPr>
            <w:r w:rsidRPr="00AB0AA2">
              <w:rPr>
                <w:rFonts w:ascii="Arial" w:hAnsi="Arial" w:cs="Arial"/>
                <w:sz w:val="16"/>
              </w:rPr>
              <w:t>Fondo Revolvente</w:t>
            </w:r>
          </w:p>
        </w:tc>
        <w:tc>
          <w:tcPr>
            <w:tcW w:w="2693" w:type="dxa"/>
            <w:vMerge/>
          </w:tcPr>
          <w:p w:rsidR="003A5BE7" w:rsidRDefault="003A5BE7" w:rsidP="003A5BE7">
            <w:pPr>
              <w:rPr>
                <w:i/>
                <w:sz w:val="16"/>
              </w:rPr>
            </w:pPr>
          </w:p>
        </w:tc>
        <w:tc>
          <w:tcPr>
            <w:tcW w:w="1559" w:type="dxa"/>
            <w:vMerge/>
          </w:tcPr>
          <w:p w:rsidR="003A5BE7" w:rsidRDefault="003A5BE7" w:rsidP="003A5BE7">
            <w:pPr>
              <w:rPr>
                <w:i/>
                <w:sz w:val="16"/>
              </w:rPr>
            </w:pPr>
          </w:p>
        </w:tc>
      </w:tr>
      <w:tr w:rsidR="003A5BE7" w:rsidTr="003A5BE7">
        <w:trPr>
          <w:trHeight w:val="637"/>
        </w:trPr>
        <w:tc>
          <w:tcPr>
            <w:tcW w:w="1526" w:type="dxa"/>
            <w:vMerge w:val="restart"/>
            <w:vAlign w:val="center"/>
          </w:tcPr>
          <w:p w:rsidR="003A5BE7" w:rsidRPr="00FF63B4" w:rsidRDefault="003A5BE7" w:rsidP="003A5BE7">
            <w:pPr>
              <w:jc w:val="center"/>
              <w:rPr>
                <w:rFonts w:ascii="Arial" w:hAnsi="Arial" w:cs="Arial"/>
                <w:sz w:val="18"/>
                <w:szCs w:val="20"/>
              </w:rPr>
            </w:pPr>
            <w:r w:rsidRPr="00FF63B4">
              <w:rPr>
                <w:rFonts w:ascii="Arial" w:hAnsi="Arial" w:cs="Arial"/>
                <w:sz w:val="18"/>
                <w:szCs w:val="20"/>
              </w:rPr>
              <w:t>Personal que participa en éste PPSC</w:t>
            </w:r>
          </w:p>
        </w:tc>
        <w:tc>
          <w:tcPr>
            <w:tcW w:w="992" w:type="dxa"/>
            <w:vMerge w:val="restart"/>
          </w:tcPr>
          <w:p w:rsidR="003A5BE7" w:rsidRPr="00FF63B4" w:rsidRDefault="000D3481" w:rsidP="003A5BE7">
            <w:pPr>
              <w:jc w:val="center"/>
              <w:rPr>
                <w:rFonts w:ascii="Arial" w:hAnsi="Arial" w:cs="Arial"/>
                <w:sz w:val="18"/>
                <w:szCs w:val="20"/>
              </w:rPr>
            </w:pPr>
            <w:r>
              <w:rPr>
                <w:rFonts w:ascii="Arial" w:hAnsi="Arial" w:cs="Arial"/>
                <w:sz w:val="18"/>
                <w:szCs w:val="20"/>
              </w:rPr>
              <w:t xml:space="preserve">8 </w:t>
            </w:r>
          </w:p>
        </w:tc>
        <w:tc>
          <w:tcPr>
            <w:tcW w:w="2268" w:type="dxa"/>
            <w:shd w:val="clear" w:color="auto" w:fill="auto"/>
          </w:tcPr>
          <w:p w:rsidR="003A5BE7" w:rsidRPr="00FF63B4" w:rsidRDefault="003A5BE7" w:rsidP="003A5BE7">
            <w:pPr>
              <w:rPr>
                <w:rFonts w:ascii="Arial" w:hAnsi="Arial" w:cs="Arial"/>
                <w:sz w:val="18"/>
                <w:szCs w:val="20"/>
              </w:rPr>
            </w:pPr>
            <w:r w:rsidRPr="00FF63B4">
              <w:rPr>
                <w:rFonts w:ascii="Arial" w:hAnsi="Arial" w:cs="Arial"/>
                <w:sz w:val="18"/>
                <w:szCs w:val="20"/>
              </w:rPr>
              <w:t>Vehículos empleados para éste PPSC</w:t>
            </w:r>
          </w:p>
        </w:tc>
        <w:tc>
          <w:tcPr>
            <w:tcW w:w="992" w:type="dxa"/>
            <w:shd w:val="clear" w:color="auto" w:fill="auto"/>
          </w:tcPr>
          <w:p w:rsidR="003A5BE7" w:rsidRPr="00FF63B4" w:rsidRDefault="000D3481" w:rsidP="003A5BE7">
            <w:pPr>
              <w:jc w:val="center"/>
              <w:rPr>
                <w:rFonts w:ascii="Arial" w:hAnsi="Arial" w:cs="Arial"/>
                <w:sz w:val="18"/>
                <w:szCs w:val="20"/>
              </w:rPr>
            </w:pPr>
            <w:r>
              <w:rPr>
                <w:rFonts w:ascii="Arial" w:hAnsi="Arial" w:cs="Arial"/>
                <w:sz w:val="18"/>
                <w:szCs w:val="20"/>
              </w:rPr>
              <w:t>1</w:t>
            </w:r>
          </w:p>
        </w:tc>
        <w:tc>
          <w:tcPr>
            <w:tcW w:w="1134" w:type="dxa"/>
            <w:shd w:val="clear" w:color="auto" w:fill="FFFFFF" w:themeFill="background1"/>
          </w:tcPr>
          <w:p w:rsidR="003A5BE7" w:rsidRPr="00FF63B4" w:rsidRDefault="003A5BE7" w:rsidP="003A5BE7">
            <w:pPr>
              <w:jc w:val="center"/>
              <w:rPr>
                <w:rFonts w:ascii="Arial" w:hAnsi="Arial" w:cs="Arial"/>
                <w:sz w:val="18"/>
                <w:szCs w:val="20"/>
              </w:rPr>
            </w:pPr>
          </w:p>
        </w:tc>
        <w:tc>
          <w:tcPr>
            <w:tcW w:w="1560" w:type="dxa"/>
            <w:shd w:val="clear" w:color="auto" w:fill="FFFFFF" w:themeFill="background1"/>
          </w:tcPr>
          <w:p w:rsidR="003A5BE7" w:rsidRPr="00FF63B4" w:rsidRDefault="003A5BE7" w:rsidP="003A5BE7">
            <w:pPr>
              <w:jc w:val="center"/>
              <w:rPr>
                <w:rFonts w:ascii="Arial" w:hAnsi="Arial" w:cs="Arial"/>
                <w:sz w:val="18"/>
                <w:szCs w:val="20"/>
              </w:rPr>
            </w:pPr>
          </w:p>
        </w:tc>
        <w:tc>
          <w:tcPr>
            <w:tcW w:w="2693" w:type="dxa"/>
            <w:vMerge w:val="restart"/>
            <w:shd w:val="clear" w:color="auto" w:fill="FFFFFF" w:themeFill="background1"/>
            <w:vAlign w:val="center"/>
          </w:tcPr>
          <w:p w:rsidR="003A5BE7" w:rsidRPr="00FF63B4" w:rsidRDefault="003A5BE7" w:rsidP="003A5BE7">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1559" w:type="dxa"/>
            <w:vMerge w:val="restart"/>
          </w:tcPr>
          <w:p w:rsidR="003A5BE7" w:rsidRPr="006F1A5C" w:rsidRDefault="003A5BE7" w:rsidP="003A5BE7">
            <w:pPr>
              <w:jc w:val="center"/>
              <w:rPr>
                <w:sz w:val="18"/>
              </w:rPr>
            </w:pPr>
          </w:p>
        </w:tc>
      </w:tr>
      <w:tr w:rsidR="003A5BE7" w:rsidTr="003A5BE7">
        <w:tc>
          <w:tcPr>
            <w:tcW w:w="1526" w:type="dxa"/>
            <w:vMerge/>
          </w:tcPr>
          <w:p w:rsidR="003A5BE7" w:rsidRPr="00FF63B4" w:rsidRDefault="003A5BE7" w:rsidP="003A5BE7">
            <w:pPr>
              <w:rPr>
                <w:rFonts w:ascii="Arial" w:hAnsi="Arial" w:cs="Arial"/>
                <w:sz w:val="18"/>
                <w:szCs w:val="20"/>
              </w:rPr>
            </w:pPr>
          </w:p>
        </w:tc>
        <w:tc>
          <w:tcPr>
            <w:tcW w:w="992" w:type="dxa"/>
            <w:vMerge/>
          </w:tcPr>
          <w:p w:rsidR="003A5BE7" w:rsidRPr="00FF63B4" w:rsidRDefault="003A5BE7" w:rsidP="003A5BE7">
            <w:pPr>
              <w:rPr>
                <w:rFonts w:ascii="Arial" w:hAnsi="Arial" w:cs="Arial"/>
                <w:sz w:val="18"/>
                <w:szCs w:val="20"/>
              </w:rPr>
            </w:pPr>
          </w:p>
        </w:tc>
        <w:tc>
          <w:tcPr>
            <w:tcW w:w="2268" w:type="dxa"/>
          </w:tcPr>
          <w:p w:rsidR="003A5BE7" w:rsidRPr="00FF63B4" w:rsidRDefault="003A5BE7" w:rsidP="003A5BE7">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992" w:type="dxa"/>
          </w:tcPr>
          <w:p w:rsidR="003A5BE7" w:rsidRPr="00FF63B4" w:rsidRDefault="007424D9" w:rsidP="003A5BE7">
            <w:pPr>
              <w:jc w:val="center"/>
              <w:rPr>
                <w:rFonts w:ascii="Arial" w:hAnsi="Arial" w:cs="Arial"/>
                <w:sz w:val="18"/>
                <w:szCs w:val="20"/>
              </w:rPr>
            </w:pPr>
            <w:r>
              <w:rPr>
                <w:rFonts w:ascii="Arial" w:hAnsi="Arial" w:cs="Arial"/>
                <w:sz w:val="18"/>
                <w:szCs w:val="20"/>
              </w:rPr>
              <w:t>80</w:t>
            </w:r>
          </w:p>
        </w:tc>
        <w:tc>
          <w:tcPr>
            <w:tcW w:w="1134" w:type="dxa"/>
            <w:shd w:val="clear" w:color="auto" w:fill="FFFFFF" w:themeFill="background1"/>
          </w:tcPr>
          <w:p w:rsidR="003A5BE7" w:rsidRPr="00FF63B4" w:rsidRDefault="003A5BE7" w:rsidP="003A5BE7">
            <w:pPr>
              <w:jc w:val="center"/>
              <w:rPr>
                <w:rFonts w:ascii="Arial" w:hAnsi="Arial" w:cs="Arial"/>
                <w:sz w:val="18"/>
                <w:szCs w:val="20"/>
              </w:rPr>
            </w:pPr>
          </w:p>
        </w:tc>
        <w:tc>
          <w:tcPr>
            <w:tcW w:w="1560" w:type="dxa"/>
            <w:shd w:val="clear" w:color="auto" w:fill="FFFFFF" w:themeFill="background1"/>
          </w:tcPr>
          <w:p w:rsidR="003A5BE7" w:rsidRPr="00FF63B4" w:rsidRDefault="003A5BE7" w:rsidP="003A5BE7">
            <w:pPr>
              <w:jc w:val="center"/>
              <w:rPr>
                <w:rFonts w:ascii="Arial" w:hAnsi="Arial" w:cs="Arial"/>
                <w:sz w:val="18"/>
                <w:szCs w:val="20"/>
              </w:rPr>
            </w:pPr>
          </w:p>
        </w:tc>
        <w:tc>
          <w:tcPr>
            <w:tcW w:w="2693" w:type="dxa"/>
            <w:vMerge/>
            <w:shd w:val="clear" w:color="auto" w:fill="FFFFFF" w:themeFill="background1"/>
          </w:tcPr>
          <w:p w:rsidR="003A5BE7" w:rsidRPr="00FF63B4" w:rsidRDefault="003A5BE7" w:rsidP="003A5BE7">
            <w:pPr>
              <w:rPr>
                <w:rFonts w:ascii="Arial" w:hAnsi="Arial" w:cs="Arial"/>
                <w:sz w:val="18"/>
                <w:szCs w:val="20"/>
              </w:rPr>
            </w:pPr>
          </w:p>
        </w:tc>
        <w:tc>
          <w:tcPr>
            <w:tcW w:w="1559" w:type="dxa"/>
            <w:vMerge/>
          </w:tcPr>
          <w:p w:rsidR="003A5BE7" w:rsidRPr="00FF63B4" w:rsidRDefault="003A5BE7" w:rsidP="003A5BE7">
            <w:pPr>
              <w:rPr>
                <w:i/>
                <w:sz w:val="18"/>
              </w:rPr>
            </w:pPr>
          </w:p>
        </w:tc>
      </w:tr>
      <w:tr w:rsidR="003A5BE7" w:rsidTr="003A5BE7">
        <w:tc>
          <w:tcPr>
            <w:tcW w:w="1526" w:type="dxa"/>
            <w:vMerge/>
          </w:tcPr>
          <w:p w:rsidR="003A5BE7" w:rsidRPr="00FF63B4" w:rsidRDefault="003A5BE7" w:rsidP="003A5BE7">
            <w:pPr>
              <w:rPr>
                <w:rFonts w:ascii="Arial" w:hAnsi="Arial" w:cs="Arial"/>
                <w:sz w:val="18"/>
                <w:szCs w:val="20"/>
              </w:rPr>
            </w:pPr>
          </w:p>
        </w:tc>
        <w:tc>
          <w:tcPr>
            <w:tcW w:w="992" w:type="dxa"/>
            <w:vMerge/>
          </w:tcPr>
          <w:p w:rsidR="003A5BE7" w:rsidRPr="00FF63B4" w:rsidRDefault="003A5BE7" w:rsidP="003A5BE7">
            <w:pPr>
              <w:rPr>
                <w:rFonts w:ascii="Arial" w:hAnsi="Arial" w:cs="Arial"/>
                <w:sz w:val="18"/>
                <w:szCs w:val="20"/>
              </w:rPr>
            </w:pPr>
          </w:p>
        </w:tc>
        <w:tc>
          <w:tcPr>
            <w:tcW w:w="2268" w:type="dxa"/>
          </w:tcPr>
          <w:p w:rsidR="003A5BE7" w:rsidRPr="00FF63B4" w:rsidRDefault="003A5BE7" w:rsidP="003A5BE7">
            <w:pPr>
              <w:rPr>
                <w:rFonts w:ascii="Arial" w:hAnsi="Arial" w:cs="Arial"/>
                <w:sz w:val="18"/>
                <w:szCs w:val="20"/>
              </w:rPr>
            </w:pPr>
            <w:r w:rsidRPr="00FF63B4">
              <w:rPr>
                <w:rFonts w:ascii="Arial" w:hAnsi="Arial" w:cs="Arial"/>
                <w:sz w:val="18"/>
                <w:szCs w:val="20"/>
              </w:rPr>
              <w:t>Computadoras empleadas para éste PPSC</w:t>
            </w:r>
          </w:p>
        </w:tc>
        <w:tc>
          <w:tcPr>
            <w:tcW w:w="992" w:type="dxa"/>
          </w:tcPr>
          <w:p w:rsidR="003A5BE7" w:rsidRPr="00FF63B4" w:rsidRDefault="007424D9" w:rsidP="003A5BE7">
            <w:pPr>
              <w:jc w:val="center"/>
              <w:rPr>
                <w:rFonts w:ascii="Arial" w:hAnsi="Arial" w:cs="Arial"/>
                <w:sz w:val="18"/>
                <w:szCs w:val="20"/>
              </w:rPr>
            </w:pPr>
            <w:r>
              <w:rPr>
                <w:rFonts w:ascii="Arial" w:hAnsi="Arial" w:cs="Arial"/>
                <w:sz w:val="18"/>
                <w:szCs w:val="20"/>
              </w:rPr>
              <w:t>10</w:t>
            </w:r>
          </w:p>
        </w:tc>
        <w:tc>
          <w:tcPr>
            <w:tcW w:w="1134" w:type="dxa"/>
            <w:shd w:val="clear" w:color="auto" w:fill="FFFFFF" w:themeFill="background1"/>
          </w:tcPr>
          <w:p w:rsidR="003A5BE7" w:rsidRPr="00FF63B4" w:rsidRDefault="003A5BE7" w:rsidP="003A5BE7">
            <w:pPr>
              <w:jc w:val="center"/>
              <w:rPr>
                <w:rFonts w:ascii="Arial" w:hAnsi="Arial" w:cs="Arial"/>
                <w:sz w:val="18"/>
                <w:szCs w:val="20"/>
              </w:rPr>
            </w:pPr>
          </w:p>
        </w:tc>
        <w:tc>
          <w:tcPr>
            <w:tcW w:w="1560" w:type="dxa"/>
            <w:shd w:val="clear" w:color="auto" w:fill="FFFFFF" w:themeFill="background1"/>
          </w:tcPr>
          <w:p w:rsidR="003A5BE7" w:rsidRPr="00FF63B4" w:rsidRDefault="003A5BE7" w:rsidP="003A5BE7">
            <w:pPr>
              <w:jc w:val="center"/>
              <w:rPr>
                <w:rFonts w:ascii="Arial" w:hAnsi="Arial" w:cs="Arial"/>
                <w:sz w:val="18"/>
                <w:szCs w:val="20"/>
              </w:rPr>
            </w:pPr>
          </w:p>
        </w:tc>
        <w:tc>
          <w:tcPr>
            <w:tcW w:w="2693" w:type="dxa"/>
            <w:vMerge/>
          </w:tcPr>
          <w:p w:rsidR="003A5BE7" w:rsidRPr="00FF63B4" w:rsidRDefault="003A5BE7" w:rsidP="003A5BE7">
            <w:pPr>
              <w:rPr>
                <w:rFonts w:ascii="Arial" w:hAnsi="Arial" w:cs="Arial"/>
                <w:sz w:val="18"/>
                <w:szCs w:val="20"/>
              </w:rPr>
            </w:pPr>
          </w:p>
        </w:tc>
        <w:tc>
          <w:tcPr>
            <w:tcW w:w="1559" w:type="dxa"/>
            <w:vMerge/>
          </w:tcPr>
          <w:p w:rsidR="003A5BE7" w:rsidRPr="00FF63B4" w:rsidRDefault="003A5BE7" w:rsidP="003A5BE7">
            <w:pPr>
              <w:rPr>
                <w:i/>
                <w:sz w:val="18"/>
              </w:rPr>
            </w:pPr>
          </w:p>
        </w:tc>
      </w:tr>
    </w:tbl>
    <w:p w:rsidR="007424D9" w:rsidRDefault="007424D9" w:rsidP="007424D9">
      <w:pPr>
        <w:jc w:val="both"/>
        <w:rPr>
          <w:sz w:val="28"/>
          <w:szCs w:val="28"/>
        </w:rPr>
      </w:pPr>
    </w:p>
    <w:p w:rsidR="007424D9" w:rsidRPr="00082411" w:rsidRDefault="007424D9" w:rsidP="00082411">
      <w:pPr>
        <w:spacing w:line="240" w:lineRule="auto"/>
        <w:jc w:val="both"/>
        <w:rPr>
          <w:sz w:val="28"/>
          <w:szCs w:val="28"/>
        </w:rPr>
      </w:pPr>
      <w:r w:rsidRPr="00082411">
        <w:rPr>
          <w:sz w:val="28"/>
          <w:szCs w:val="28"/>
        </w:rPr>
        <w:t>COSTO TOTAL DEL PROYECTO CULTURAL</w:t>
      </w:r>
    </w:p>
    <w:p w:rsidR="007424D9" w:rsidRDefault="007424D9" w:rsidP="00082411">
      <w:pPr>
        <w:spacing w:line="240" w:lineRule="auto"/>
        <w:jc w:val="both"/>
        <w:rPr>
          <w:sz w:val="28"/>
          <w:szCs w:val="28"/>
        </w:rPr>
      </w:pPr>
      <w:r>
        <w:rPr>
          <w:sz w:val="28"/>
          <w:szCs w:val="28"/>
        </w:rPr>
        <w:t xml:space="preserve"> $ 4, 501,789.00</w:t>
      </w:r>
    </w:p>
    <w:p w:rsidR="007424D9" w:rsidRPr="001A5C36" w:rsidRDefault="007424D9" w:rsidP="00082411">
      <w:pPr>
        <w:spacing w:line="240" w:lineRule="auto"/>
        <w:jc w:val="both"/>
        <w:rPr>
          <w:sz w:val="24"/>
          <w:szCs w:val="28"/>
        </w:rPr>
      </w:pPr>
      <w:r w:rsidRPr="001A5C36">
        <w:rPr>
          <w:sz w:val="24"/>
          <w:szCs w:val="28"/>
        </w:rPr>
        <w:t>(Cuatro millones quinientos un mil, setecientos ochenta y nueve pesos 00/00 M.N)</w:t>
      </w:r>
    </w:p>
    <w:p w:rsidR="007424D9" w:rsidRDefault="007424D9" w:rsidP="00082411">
      <w:pPr>
        <w:pStyle w:val="Prrafodelista"/>
        <w:numPr>
          <w:ilvl w:val="0"/>
          <w:numId w:val="2"/>
        </w:numPr>
        <w:jc w:val="both"/>
        <w:rPr>
          <w:sz w:val="28"/>
          <w:szCs w:val="28"/>
          <w:lang w:val="es-MX"/>
        </w:rPr>
      </w:pPr>
      <w:r w:rsidRPr="001A5C36">
        <w:rPr>
          <w:sz w:val="28"/>
          <w:szCs w:val="28"/>
          <w:lang w:val="es-MX"/>
        </w:rPr>
        <w:t>FUENTE DE FINANCIAMIENTO DEL PROYECTO</w:t>
      </w:r>
    </w:p>
    <w:p w:rsidR="00082411" w:rsidRPr="001A5C36" w:rsidRDefault="00082411" w:rsidP="00082411">
      <w:pPr>
        <w:pStyle w:val="Prrafodelista"/>
        <w:ind w:left="847"/>
        <w:jc w:val="both"/>
        <w:rPr>
          <w:sz w:val="28"/>
          <w:szCs w:val="28"/>
          <w:lang w:val="es-MX"/>
        </w:rPr>
      </w:pPr>
    </w:p>
    <w:p w:rsidR="007424D9" w:rsidRPr="00CE7080" w:rsidRDefault="007424D9" w:rsidP="00082411">
      <w:pPr>
        <w:spacing w:after="0" w:line="240" w:lineRule="auto"/>
        <w:jc w:val="both"/>
        <w:rPr>
          <w:sz w:val="28"/>
          <w:szCs w:val="28"/>
        </w:rPr>
      </w:pPr>
      <w:r w:rsidRPr="00CE7080">
        <w:rPr>
          <w:sz w:val="28"/>
          <w:szCs w:val="28"/>
        </w:rPr>
        <w:t xml:space="preserve"> Inversión de Secretaria</w:t>
      </w:r>
      <w:r>
        <w:rPr>
          <w:sz w:val="28"/>
          <w:szCs w:val="28"/>
        </w:rPr>
        <w:t xml:space="preserve"> de Cultura:</w:t>
      </w:r>
    </w:p>
    <w:p w:rsidR="007424D9" w:rsidRPr="00CE7080" w:rsidRDefault="007424D9" w:rsidP="00082411">
      <w:pPr>
        <w:spacing w:after="0" w:line="240" w:lineRule="auto"/>
        <w:jc w:val="both"/>
        <w:rPr>
          <w:sz w:val="28"/>
          <w:szCs w:val="28"/>
        </w:rPr>
      </w:pPr>
      <w:r w:rsidRPr="00CE7080">
        <w:rPr>
          <w:sz w:val="28"/>
          <w:szCs w:val="28"/>
        </w:rPr>
        <w:t>$2</w:t>
      </w:r>
      <w:r>
        <w:rPr>
          <w:sz w:val="28"/>
          <w:szCs w:val="28"/>
        </w:rPr>
        <w:t>, 33</w:t>
      </w:r>
      <w:r w:rsidRPr="00CE7080">
        <w:rPr>
          <w:sz w:val="28"/>
          <w:szCs w:val="28"/>
        </w:rPr>
        <w:t>2,580.00</w:t>
      </w:r>
    </w:p>
    <w:p w:rsidR="007424D9" w:rsidRPr="00CE7080" w:rsidRDefault="007424D9" w:rsidP="00082411">
      <w:pPr>
        <w:spacing w:after="0" w:line="240" w:lineRule="auto"/>
        <w:jc w:val="both"/>
        <w:rPr>
          <w:sz w:val="28"/>
          <w:szCs w:val="28"/>
        </w:rPr>
      </w:pPr>
      <w:r w:rsidRPr="00CE7080">
        <w:rPr>
          <w:sz w:val="28"/>
          <w:szCs w:val="28"/>
        </w:rPr>
        <w:t>Dos Millones cincuenta y dos mil quinientos ochenta pesos 00/100 M.N</w:t>
      </w:r>
    </w:p>
    <w:p w:rsidR="007424D9" w:rsidRPr="00CE7080" w:rsidRDefault="007424D9" w:rsidP="00082411">
      <w:pPr>
        <w:spacing w:after="0" w:line="240" w:lineRule="auto"/>
        <w:jc w:val="both"/>
        <w:rPr>
          <w:sz w:val="28"/>
          <w:szCs w:val="28"/>
        </w:rPr>
      </w:pPr>
      <w:r>
        <w:rPr>
          <w:sz w:val="28"/>
          <w:szCs w:val="28"/>
        </w:rPr>
        <w:t>Lo que represe</w:t>
      </w:r>
      <w:r w:rsidR="00082411">
        <w:rPr>
          <w:sz w:val="28"/>
          <w:szCs w:val="28"/>
        </w:rPr>
        <w:t>n</w:t>
      </w:r>
      <w:r>
        <w:rPr>
          <w:sz w:val="28"/>
          <w:szCs w:val="28"/>
        </w:rPr>
        <w:t>ta el  52</w:t>
      </w:r>
      <w:r w:rsidRPr="00CE7080">
        <w:rPr>
          <w:sz w:val="28"/>
          <w:szCs w:val="28"/>
        </w:rPr>
        <w:t xml:space="preserve">% </w:t>
      </w:r>
      <w:r>
        <w:rPr>
          <w:sz w:val="28"/>
          <w:szCs w:val="28"/>
        </w:rPr>
        <w:t>del costo total requerido</w:t>
      </w:r>
      <w:r w:rsidRPr="00CE7080">
        <w:rPr>
          <w:sz w:val="28"/>
          <w:szCs w:val="28"/>
        </w:rPr>
        <w:t xml:space="preserve"> para la realización del proyecto.</w:t>
      </w:r>
    </w:p>
    <w:p w:rsidR="007424D9" w:rsidRPr="00CE7080" w:rsidRDefault="007424D9" w:rsidP="00082411">
      <w:pPr>
        <w:spacing w:after="0" w:line="240" w:lineRule="auto"/>
        <w:jc w:val="both"/>
        <w:rPr>
          <w:sz w:val="28"/>
          <w:szCs w:val="28"/>
        </w:rPr>
      </w:pPr>
      <w:r w:rsidRPr="00CE7080">
        <w:rPr>
          <w:sz w:val="28"/>
          <w:szCs w:val="28"/>
        </w:rPr>
        <w:t xml:space="preserve">Inversión de </w:t>
      </w:r>
      <w:proofErr w:type="spellStart"/>
      <w:r w:rsidRPr="00CE7080">
        <w:rPr>
          <w:sz w:val="28"/>
          <w:szCs w:val="28"/>
        </w:rPr>
        <w:t>Fonart</w:t>
      </w:r>
      <w:proofErr w:type="spellEnd"/>
    </w:p>
    <w:p w:rsidR="00082411" w:rsidRDefault="00082411" w:rsidP="00082411">
      <w:pPr>
        <w:spacing w:line="240" w:lineRule="auto"/>
        <w:jc w:val="both"/>
        <w:rPr>
          <w:sz w:val="28"/>
          <w:szCs w:val="28"/>
        </w:rPr>
      </w:pPr>
    </w:p>
    <w:p w:rsidR="007424D9" w:rsidRPr="00CE7080" w:rsidRDefault="007424D9" w:rsidP="00082411">
      <w:pPr>
        <w:spacing w:after="0" w:line="240" w:lineRule="auto"/>
        <w:jc w:val="both"/>
        <w:rPr>
          <w:sz w:val="28"/>
          <w:szCs w:val="28"/>
        </w:rPr>
      </w:pPr>
      <w:r w:rsidRPr="00CE7080">
        <w:rPr>
          <w:sz w:val="28"/>
          <w:szCs w:val="28"/>
        </w:rPr>
        <w:t>$ 200,000.00</w:t>
      </w:r>
    </w:p>
    <w:p w:rsidR="007424D9" w:rsidRPr="00CE7080" w:rsidRDefault="007424D9" w:rsidP="00082411">
      <w:pPr>
        <w:spacing w:after="0" w:line="240" w:lineRule="auto"/>
        <w:jc w:val="both"/>
        <w:rPr>
          <w:sz w:val="28"/>
          <w:szCs w:val="28"/>
        </w:rPr>
      </w:pPr>
      <w:r w:rsidRPr="00CE7080">
        <w:rPr>
          <w:sz w:val="28"/>
          <w:szCs w:val="28"/>
        </w:rPr>
        <w:t>Doscientos Mil pesos 00/100 M.N</w:t>
      </w:r>
    </w:p>
    <w:p w:rsidR="007424D9" w:rsidRPr="00CE7080" w:rsidRDefault="007424D9" w:rsidP="00082411">
      <w:pPr>
        <w:spacing w:after="0" w:line="240" w:lineRule="auto"/>
        <w:jc w:val="both"/>
        <w:rPr>
          <w:sz w:val="28"/>
          <w:szCs w:val="28"/>
        </w:rPr>
      </w:pPr>
      <w:r>
        <w:rPr>
          <w:sz w:val="28"/>
          <w:szCs w:val="28"/>
        </w:rPr>
        <w:t xml:space="preserve">Lo que representa el </w:t>
      </w:r>
      <w:r w:rsidRPr="00CE7080">
        <w:rPr>
          <w:sz w:val="28"/>
          <w:szCs w:val="28"/>
        </w:rPr>
        <w:t xml:space="preserve"> </w:t>
      </w:r>
      <w:r>
        <w:rPr>
          <w:sz w:val="28"/>
          <w:szCs w:val="28"/>
        </w:rPr>
        <w:t xml:space="preserve">5% </w:t>
      </w:r>
      <w:r w:rsidRPr="00CE7080">
        <w:rPr>
          <w:sz w:val="28"/>
          <w:szCs w:val="28"/>
        </w:rPr>
        <w:t xml:space="preserve"> </w:t>
      </w:r>
      <w:r>
        <w:rPr>
          <w:sz w:val="28"/>
          <w:szCs w:val="28"/>
        </w:rPr>
        <w:t>del costo total requerido</w:t>
      </w:r>
      <w:r w:rsidRPr="00CE7080">
        <w:rPr>
          <w:sz w:val="28"/>
          <w:szCs w:val="28"/>
        </w:rPr>
        <w:t xml:space="preserve"> para la realización del proyecto.</w:t>
      </w:r>
    </w:p>
    <w:p w:rsidR="00082411" w:rsidRDefault="00082411" w:rsidP="00082411">
      <w:pPr>
        <w:spacing w:line="240" w:lineRule="auto"/>
        <w:jc w:val="both"/>
        <w:rPr>
          <w:sz w:val="28"/>
          <w:szCs w:val="28"/>
        </w:rPr>
      </w:pPr>
    </w:p>
    <w:p w:rsidR="007424D9" w:rsidRPr="00CE7080" w:rsidRDefault="007424D9" w:rsidP="00082411">
      <w:pPr>
        <w:spacing w:after="0" w:line="240" w:lineRule="auto"/>
        <w:jc w:val="both"/>
        <w:rPr>
          <w:sz w:val="28"/>
          <w:szCs w:val="28"/>
        </w:rPr>
      </w:pPr>
      <w:r w:rsidRPr="00CE7080">
        <w:rPr>
          <w:sz w:val="28"/>
          <w:szCs w:val="28"/>
        </w:rPr>
        <w:lastRenderedPageBreak/>
        <w:t>Inversión Estatal:</w:t>
      </w:r>
    </w:p>
    <w:p w:rsidR="007424D9" w:rsidRPr="00CE7080" w:rsidRDefault="007424D9" w:rsidP="00082411">
      <w:pPr>
        <w:spacing w:after="0" w:line="240" w:lineRule="auto"/>
        <w:jc w:val="both"/>
        <w:rPr>
          <w:sz w:val="28"/>
          <w:szCs w:val="28"/>
        </w:rPr>
      </w:pPr>
      <w:r w:rsidRPr="00CE7080">
        <w:rPr>
          <w:sz w:val="28"/>
          <w:szCs w:val="28"/>
        </w:rPr>
        <w:t>$350.000.00</w:t>
      </w:r>
    </w:p>
    <w:p w:rsidR="007424D9" w:rsidRPr="00CE7080" w:rsidRDefault="007424D9" w:rsidP="00082411">
      <w:pPr>
        <w:spacing w:after="0" w:line="240" w:lineRule="auto"/>
        <w:jc w:val="both"/>
        <w:rPr>
          <w:sz w:val="28"/>
          <w:szCs w:val="28"/>
        </w:rPr>
      </w:pPr>
      <w:proofErr w:type="spellStart"/>
      <w:r w:rsidRPr="00CE7080">
        <w:rPr>
          <w:sz w:val="28"/>
          <w:szCs w:val="28"/>
        </w:rPr>
        <w:t>Trecientos</w:t>
      </w:r>
      <w:proofErr w:type="spellEnd"/>
      <w:r w:rsidRPr="00CE7080">
        <w:rPr>
          <w:sz w:val="28"/>
          <w:szCs w:val="28"/>
        </w:rPr>
        <w:t xml:space="preserve"> Cincuenta mil pesos 00/100 M.N</w:t>
      </w:r>
    </w:p>
    <w:p w:rsidR="007424D9" w:rsidRDefault="007424D9" w:rsidP="00082411">
      <w:pPr>
        <w:tabs>
          <w:tab w:val="left" w:pos="3555"/>
        </w:tabs>
        <w:spacing w:after="0" w:line="240" w:lineRule="auto"/>
        <w:jc w:val="both"/>
        <w:rPr>
          <w:sz w:val="28"/>
          <w:szCs w:val="28"/>
        </w:rPr>
      </w:pPr>
      <w:r>
        <w:rPr>
          <w:sz w:val="28"/>
          <w:szCs w:val="28"/>
        </w:rPr>
        <w:t>Lo que</w:t>
      </w:r>
      <w:r w:rsidR="00082411">
        <w:rPr>
          <w:sz w:val="28"/>
          <w:szCs w:val="28"/>
        </w:rPr>
        <w:t xml:space="preserve"> </w:t>
      </w:r>
      <w:r>
        <w:rPr>
          <w:sz w:val="28"/>
          <w:szCs w:val="28"/>
        </w:rPr>
        <w:t xml:space="preserve">representa el </w:t>
      </w:r>
      <w:r w:rsidRPr="00CE7080">
        <w:rPr>
          <w:sz w:val="28"/>
          <w:szCs w:val="28"/>
        </w:rPr>
        <w:t xml:space="preserve"> </w:t>
      </w:r>
      <w:r>
        <w:rPr>
          <w:sz w:val="28"/>
          <w:szCs w:val="28"/>
        </w:rPr>
        <w:t xml:space="preserve">9% </w:t>
      </w:r>
      <w:r w:rsidRPr="00CE7080">
        <w:rPr>
          <w:sz w:val="28"/>
          <w:szCs w:val="28"/>
        </w:rPr>
        <w:t xml:space="preserve"> </w:t>
      </w:r>
      <w:r>
        <w:rPr>
          <w:sz w:val="28"/>
          <w:szCs w:val="28"/>
        </w:rPr>
        <w:t>del costo total requerido</w:t>
      </w:r>
      <w:r w:rsidRPr="00CE7080">
        <w:rPr>
          <w:sz w:val="28"/>
          <w:szCs w:val="28"/>
        </w:rPr>
        <w:t xml:space="preserve"> para la realización del proyecto</w:t>
      </w:r>
    </w:p>
    <w:p w:rsidR="00082411" w:rsidRDefault="00082411" w:rsidP="00082411">
      <w:pPr>
        <w:spacing w:line="240" w:lineRule="auto"/>
        <w:jc w:val="both"/>
        <w:rPr>
          <w:b/>
          <w:sz w:val="28"/>
          <w:szCs w:val="28"/>
        </w:rPr>
      </w:pPr>
    </w:p>
    <w:p w:rsidR="007424D9" w:rsidRPr="00082411" w:rsidRDefault="007424D9" w:rsidP="00082411">
      <w:pPr>
        <w:spacing w:after="0" w:line="240" w:lineRule="auto"/>
        <w:jc w:val="both"/>
        <w:rPr>
          <w:b/>
          <w:sz w:val="28"/>
          <w:szCs w:val="28"/>
        </w:rPr>
      </w:pPr>
      <w:r w:rsidRPr="00082411">
        <w:rPr>
          <w:b/>
          <w:sz w:val="28"/>
          <w:szCs w:val="28"/>
        </w:rPr>
        <w:t>Inversión Municipal:</w:t>
      </w:r>
    </w:p>
    <w:p w:rsidR="007424D9" w:rsidRPr="00082411" w:rsidRDefault="007424D9" w:rsidP="00082411">
      <w:pPr>
        <w:spacing w:after="0" w:line="240" w:lineRule="auto"/>
        <w:jc w:val="both"/>
        <w:rPr>
          <w:b/>
          <w:sz w:val="28"/>
          <w:szCs w:val="28"/>
        </w:rPr>
      </w:pPr>
      <w:r w:rsidRPr="00082411">
        <w:rPr>
          <w:b/>
          <w:sz w:val="28"/>
          <w:szCs w:val="28"/>
        </w:rPr>
        <w:t>$1, 000,000.00</w:t>
      </w:r>
    </w:p>
    <w:p w:rsidR="007424D9" w:rsidRPr="00082411" w:rsidRDefault="007424D9" w:rsidP="00082411">
      <w:pPr>
        <w:spacing w:after="0" w:line="240" w:lineRule="auto"/>
        <w:jc w:val="both"/>
        <w:rPr>
          <w:b/>
          <w:sz w:val="28"/>
          <w:szCs w:val="28"/>
        </w:rPr>
      </w:pPr>
      <w:r w:rsidRPr="00082411">
        <w:rPr>
          <w:b/>
          <w:sz w:val="28"/>
          <w:szCs w:val="28"/>
        </w:rPr>
        <w:t>Un millón de pesos 000/0/100 M.N</w:t>
      </w:r>
    </w:p>
    <w:p w:rsidR="007424D9" w:rsidRPr="00082411" w:rsidRDefault="007424D9" w:rsidP="00082411">
      <w:pPr>
        <w:tabs>
          <w:tab w:val="left" w:pos="3555"/>
        </w:tabs>
        <w:spacing w:after="0" w:line="240" w:lineRule="auto"/>
        <w:jc w:val="both"/>
        <w:rPr>
          <w:b/>
          <w:sz w:val="28"/>
          <w:szCs w:val="28"/>
        </w:rPr>
      </w:pPr>
      <w:r w:rsidRPr="00082411">
        <w:rPr>
          <w:b/>
          <w:sz w:val="28"/>
          <w:szCs w:val="28"/>
        </w:rPr>
        <w:t>Lo que representa el  25%  del costo total requerido para la realización del proyecto</w:t>
      </w:r>
    </w:p>
    <w:p w:rsidR="00082411" w:rsidRDefault="00082411" w:rsidP="00082411">
      <w:pPr>
        <w:spacing w:line="240" w:lineRule="auto"/>
        <w:jc w:val="both"/>
        <w:rPr>
          <w:sz w:val="28"/>
          <w:szCs w:val="28"/>
        </w:rPr>
      </w:pPr>
    </w:p>
    <w:p w:rsidR="007424D9" w:rsidRPr="00CE7080" w:rsidRDefault="007424D9" w:rsidP="00082411">
      <w:pPr>
        <w:spacing w:after="0" w:line="240" w:lineRule="auto"/>
        <w:jc w:val="both"/>
        <w:rPr>
          <w:sz w:val="28"/>
          <w:szCs w:val="28"/>
        </w:rPr>
      </w:pPr>
      <w:r w:rsidRPr="00CE7080">
        <w:rPr>
          <w:sz w:val="28"/>
          <w:szCs w:val="28"/>
        </w:rPr>
        <w:t>Inversión Privada:</w:t>
      </w:r>
    </w:p>
    <w:p w:rsidR="007424D9" w:rsidRPr="00CE7080" w:rsidRDefault="007424D9" w:rsidP="00082411">
      <w:pPr>
        <w:spacing w:after="0" w:line="240" w:lineRule="auto"/>
        <w:jc w:val="both"/>
        <w:rPr>
          <w:sz w:val="28"/>
          <w:szCs w:val="28"/>
        </w:rPr>
      </w:pPr>
      <w:r w:rsidRPr="00CE7080">
        <w:rPr>
          <w:sz w:val="28"/>
          <w:szCs w:val="28"/>
        </w:rPr>
        <w:t xml:space="preserve">$272,000.00 </w:t>
      </w:r>
    </w:p>
    <w:p w:rsidR="007424D9" w:rsidRDefault="007424D9" w:rsidP="00082411">
      <w:pPr>
        <w:spacing w:after="0" w:line="240" w:lineRule="auto"/>
        <w:jc w:val="both"/>
        <w:rPr>
          <w:sz w:val="28"/>
          <w:szCs w:val="28"/>
        </w:rPr>
      </w:pPr>
      <w:r w:rsidRPr="00CE7080">
        <w:rPr>
          <w:sz w:val="28"/>
          <w:szCs w:val="28"/>
        </w:rPr>
        <w:t xml:space="preserve">Doscientos setenta y dos mil pesos 00/100 </w:t>
      </w:r>
      <w:proofErr w:type="spellStart"/>
      <w:r w:rsidRPr="00CE7080">
        <w:rPr>
          <w:sz w:val="28"/>
          <w:szCs w:val="28"/>
        </w:rPr>
        <w:t>M.N</w:t>
      </w:r>
      <w:r w:rsidR="0006312D">
        <w:rPr>
          <w:sz w:val="28"/>
          <w:szCs w:val="28"/>
        </w:rPr>
        <w:t>ññ</w:t>
      </w:r>
      <w:proofErr w:type="spellEnd"/>
    </w:p>
    <w:p w:rsidR="007424D9" w:rsidRDefault="007424D9" w:rsidP="00082411">
      <w:pPr>
        <w:tabs>
          <w:tab w:val="left" w:pos="3555"/>
        </w:tabs>
        <w:spacing w:after="0" w:line="240" w:lineRule="auto"/>
        <w:jc w:val="both"/>
        <w:rPr>
          <w:sz w:val="28"/>
          <w:szCs w:val="28"/>
        </w:rPr>
      </w:pPr>
      <w:r>
        <w:rPr>
          <w:sz w:val="28"/>
          <w:szCs w:val="28"/>
        </w:rPr>
        <w:t xml:space="preserve">Lo que representa el </w:t>
      </w:r>
      <w:r w:rsidRPr="00CE7080">
        <w:rPr>
          <w:sz w:val="28"/>
          <w:szCs w:val="28"/>
        </w:rPr>
        <w:t xml:space="preserve"> </w:t>
      </w:r>
      <w:r>
        <w:rPr>
          <w:sz w:val="28"/>
          <w:szCs w:val="28"/>
        </w:rPr>
        <w:t xml:space="preserve">7% </w:t>
      </w:r>
      <w:r w:rsidRPr="00CE7080">
        <w:rPr>
          <w:sz w:val="28"/>
          <w:szCs w:val="28"/>
        </w:rPr>
        <w:t xml:space="preserve"> </w:t>
      </w:r>
      <w:r>
        <w:rPr>
          <w:sz w:val="28"/>
          <w:szCs w:val="28"/>
        </w:rPr>
        <w:t>del costo total requerido</w:t>
      </w:r>
      <w:r w:rsidRPr="00CE7080">
        <w:rPr>
          <w:sz w:val="28"/>
          <w:szCs w:val="28"/>
        </w:rPr>
        <w:t xml:space="preserve"> para la realización del proyecto</w:t>
      </w:r>
    </w:p>
    <w:p w:rsidR="00082411" w:rsidRDefault="00082411" w:rsidP="00082411">
      <w:pPr>
        <w:spacing w:line="240" w:lineRule="auto"/>
        <w:jc w:val="both"/>
        <w:rPr>
          <w:sz w:val="28"/>
          <w:szCs w:val="28"/>
        </w:rPr>
      </w:pPr>
    </w:p>
    <w:p w:rsidR="00082411" w:rsidRDefault="007424D9" w:rsidP="00082411">
      <w:pPr>
        <w:spacing w:after="0" w:line="240" w:lineRule="auto"/>
        <w:jc w:val="both"/>
        <w:rPr>
          <w:sz w:val="28"/>
          <w:szCs w:val="28"/>
        </w:rPr>
      </w:pPr>
      <w:r w:rsidRPr="00CE7080">
        <w:rPr>
          <w:sz w:val="28"/>
          <w:szCs w:val="28"/>
        </w:rPr>
        <w:t>Otras Fuentes:</w:t>
      </w:r>
    </w:p>
    <w:p w:rsidR="007424D9" w:rsidRPr="00CE7080" w:rsidRDefault="007424D9" w:rsidP="00082411">
      <w:pPr>
        <w:spacing w:after="0" w:line="240" w:lineRule="auto"/>
        <w:jc w:val="both"/>
        <w:rPr>
          <w:sz w:val="28"/>
          <w:szCs w:val="28"/>
        </w:rPr>
      </w:pPr>
      <w:r w:rsidRPr="00CE7080">
        <w:rPr>
          <w:sz w:val="28"/>
          <w:szCs w:val="28"/>
        </w:rPr>
        <w:t>$59,902.00</w:t>
      </w:r>
    </w:p>
    <w:p w:rsidR="007424D9" w:rsidRPr="00CE7080" w:rsidRDefault="007424D9" w:rsidP="00082411">
      <w:pPr>
        <w:spacing w:after="0" w:line="240" w:lineRule="auto"/>
        <w:jc w:val="both"/>
        <w:rPr>
          <w:sz w:val="28"/>
          <w:szCs w:val="28"/>
        </w:rPr>
      </w:pPr>
      <w:r w:rsidRPr="00CE7080">
        <w:rPr>
          <w:sz w:val="28"/>
          <w:szCs w:val="28"/>
        </w:rPr>
        <w:t>Cincuenta y nueve mil novecientos dos pesos 00/100 M.N</w:t>
      </w:r>
    </w:p>
    <w:p w:rsidR="007424D9" w:rsidRDefault="007424D9" w:rsidP="00082411">
      <w:pPr>
        <w:tabs>
          <w:tab w:val="left" w:pos="3555"/>
        </w:tabs>
        <w:spacing w:after="0" w:line="240" w:lineRule="auto"/>
        <w:jc w:val="both"/>
        <w:rPr>
          <w:sz w:val="28"/>
          <w:szCs w:val="28"/>
        </w:rPr>
      </w:pPr>
      <w:r>
        <w:rPr>
          <w:sz w:val="28"/>
          <w:szCs w:val="28"/>
        </w:rPr>
        <w:t xml:space="preserve">Lo que representa el </w:t>
      </w:r>
      <w:r w:rsidRPr="00CE7080">
        <w:rPr>
          <w:sz w:val="28"/>
          <w:szCs w:val="28"/>
        </w:rPr>
        <w:t xml:space="preserve"> </w:t>
      </w:r>
      <w:r>
        <w:rPr>
          <w:sz w:val="28"/>
          <w:szCs w:val="28"/>
        </w:rPr>
        <w:t xml:space="preserve">2% </w:t>
      </w:r>
      <w:r w:rsidRPr="00CE7080">
        <w:rPr>
          <w:sz w:val="28"/>
          <w:szCs w:val="28"/>
        </w:rPr>
        <w:t xml:space="preserve"> </w:t>
      </w:r>
      <w:r>
        <w:rPr>
          <w:sz w:val="28"/>
          <w:szCs w:val="28"/>
        </w:rPr>
        <w:t>del costo total requerido</w:t>
      </w:r>
      <w:r w:rsidRPr="00CE7080">
        <w:rPr>
          <w:sz w:val="28"/>
          <w:szCs w:val="28"/>
        </w:rPr>
        <w:t xml:space="preserve"> para la realización del proyecto</w:t>
      </w:r>
    </w:p>
    <w:p w:rsidR="007424D9" w:rsidRDefault="007424D9" w:rsidP="00082411">
      <w:pPr>
        <w:tabs>
          <w:tab w:val="left" w:pos="3555"/>
        </w:tabs>
        <w:spacing w:line="240" w:lineRule="auto"/>
        <w:jc w:val="both"/>
        <w:rPr>
          <w:sz w:val="28"/>
          <w:szCs w:val="28"/>
        </w:rPr>
      </w:pPr>
    </w:p>
    <w:p w:rsidR="003A5BE7" w:rsidRPr="005751A4" w:rsidRDefault="003A5BE7" w:rsidP="00082411">
      <w:pPr>
        <w:spacing w:line="240" w:lineRule="auto"/>
        <w:rPr>
          <w:i/>
          <w:sz w:val="16"/>
          <w:szCs w:val="16"/>
        </w:rPr>
      </w:pPr>
    </w:p>
    <w:sectPr w:rsidR="003A5BE7" w:rsidRPr="005751A4" w:rsidSect="005751A4">
      <w:pgSz w:w="15840" w:h="12240" w:orient="landscape"/>
      <w:pgMar w:top="426"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427" w:rsidRDefault="00DD0427" w:rsidP="00831F7E">
      <w:pPr>
        <w:spacing w:after="0" w:line="240" w:lineRule="auto"/>
      </w:pPr>
      <w:r>
        <w:separator/>
      </w:r>
    </w:p>
  </w:endnote>
  <w:endnote w:type="continuationSeparator" w:id="1">
    <w:p w:rsidR="00DD0427" w:rsidRDefault="00DD0427" w:rsidP="00831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427" w:rsidRDefault="00DD0427" w:rsidP="00831F7E">
      <w:pPr>
        <w:spacing w:after="0" w:line="240" w:lineRule="auto"/>
      </w:pPr>
      <w:r>
        <w:separator/>
      </w:r>
    </w:p>
  </w:footnote>
  <w:footnote w:type="continuationSeparator" w:id="1">
    <w:p w:rsidR="00DD0427" w:rsidRDefault="00DD0427" w:rsidP="00831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21C5B"/>
    <w:multiLevelType w:val="hybridMultilevel"/>
    <w:tmpl w:val="5D8AFE4A"/>
    <w:lvl w:ilvl="0" w:tplc="EAA673A6">
      <w:start w:val="1"/>
      <w:numFmt w:val="decimal"/>
      <w:lvlText w:val="%1."/>
      <w:lvlJc w:val="left"/>
      <w:pPr>
        <w:ind w:left="847" w:hanging="705"/>
      </w:pPr>
      <w:rPr>
        <w:rFonts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E253928"/>
    <w:multiLevelType w:val="hybridMultilevel"/>
    <w:tmpl w:val="D17408F4"/>
    <w:lvl w:ilvl="0" w:tplc="25102250">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94BAF"/>
    <w:rsid w:val="0003322C"/>
    <w:rsid w:val="00043607"/>
    <w:rsid w:val="000473B9"/>
    <w:rsid w:val="0006312D"/>
    <w:rsid w:val="00077A68"/>
    <w:rsid w:val="00077BB6"/>
    <w:rsid w:val="00082411"/>
    <w:rsid w:val="00094BAF"/>
    <w:rsid w:val="000C70C7"/>
    <w:rsid w:val="000D0701"/>
    <w:rsid w:val="000D3481"/>
    <w:rsid w:val="000D5483"/>
    <w:rsid w:val="000D76A0"/>
    <w:rsid w:val="000F14EB"/>
    <w:rsid w:val="000F2E40"/>
    <w:rsid w:val="00113661"/>
    <w:rsid w:val="00115B5F"/>
    <w:rsid w:val="001170F8"/>
    <w:rsid w:val="00121462"/>
    <w:rsid w:val="00125356"/>
    <w:rsid w:val="0013273C"/>
    <w:rsid w:val="00135926"/>
    <w:rsid w:val="00145F76"/>
    <w:rsid w:val="00150B7B"/>
    <w:rsid w:val="0015123E"/>
    <w:rsid w:val="00153BBB"/>
    <w:rsid w:val="00191343"/>
    <w:rsid w:val="00195B59"/>
    <w:rsid w:val="001A24D6"/>
    <w:rsid w:val="001A35F1"/>
    <w:rsid w:val="001A5139"/>
    <w:rsid w:val="001F1442"/>
    <w:rsid w:val="001F5482"/>
    <w:rsid w:val="001F5B4A"/>
    <w:rsid w:val="002079B6"/>
    <w:rsid w:val="00212E94"/>
    <w:rsid w:val="0021498C"/>
    <w:rsid w:val="00244BBA"/>
    <w:rsid w:val="00283259"/>
    <w:rsid w:val="002A1975"/>
    <w:rsid w:val="002E08B6"/>
    <w:rsid w:val="00352EDB"/>
    <w:rsid w:val="00354265"/>
    <w:rsid w:val="0035529E"/>
    <w:rsid w:val="00364D57"/>
    <w:rsid w:val="0038034B"/>
    <w:rsid w:val="00393FB9"/>
    <w:rsid w:val="003978F6"/>
    <w:rsid w:val="003A5BE7"/>
    <w:rsid w:val="003C3FD5"/>
    <w:rsid w:val="003D1A18"/>
    <w:rsid w:val="003E3746"/>
    <w:rsid w:val="003E3CAE"/>
    <w:rsid w:val="003E42BE"/>
    <w:rsid w:val="003F1857"/>
    <w:rsid w:val="00415510"/>
    <w:rsid w:val="004721F0"/>
    <w:rsid w:val="004840BF"/>
    <w:rsid w:val="00485EB9"/>
    <w:rsid w:val="004B17E0"/>
    <w:rsid w:val="004C6DC1"/>
    <w:rsid w:val="004D3924"/>
    <w:rsid w:val="004D73DA"/>
    <w:rsid w:val="004E1777"/>
    <w:rsid w:val="004E4EB3"/>
    <w:rsid w:val="00507023"/>
    <w:rsid w:val="005132E8"/>
    <w:rsid w:val="00524DEE"/>
    <w:rsid w:val="00541F08"/>
    <w:rsid w:val="00542487"/>
    <w:rsid w:val="005461F3"/>
    <w:rsid w:val="005478E1"/>
    <w:rsid w:val="00556712"/>
    <w:rsid w:val="00571D3D"/>
    <w:rsid w:val="005732E8"/>
    <w:rsid w:val="005739F5"/>
    <w:rsid w:val="005751A4"/>
    <w:rsid w:val="00590731"/>
    <w:rsid w:val="005A4501"/>
    <w:rsid w:val="005C6958"/>
    <w:rsid w:val="005D6B0E"/>
    <w:rsid w:val="005E1C00"/>
    <w:rsid w:val="005E58EB"/>
    <w:rsid w:val="00604497"/>
    <w:rsid w:val="006235EC"/>
    <w:rsid w:val="00640878"/>
    <w:rsid w:val="00650F82"/>
    <w:rsid w:val="00663511"/>
    <w:rsid w:val="00663E7F"/>
    <w:rsid w:val="0068316A"/>
    <w:rsid w:val="00697266"/>
    <w:rsid w:val="006A61A2"/>
    <w:rsid w:val="006C4E80"/>
    <w:rsid w:val="006E48D8"/>
    <w:rsid w:val="006F0136"/>
    <w:rsid w:val="006F0539"/>
    <w:rsid w:val="00700C4B"/>
    <w:rsid w:val="007031DE"/>
    <w:rsid w:val="00707B56"/>
    <w:rsid w:val="00741539"/>
    <w:rsid w:val="007424D9"/>
    <w:rsid w:val="007615FD"/>
    <w:rsid w:val="00762157"/>
    <w:rsid w:val="00775E30"/>
    <w:rsid w:val="00780ED7"/>
    <w:rsid w:val="007921E4"/>
    <w:rsid w:val="00794ACD"/>
    <w:rsid w:val="007A3083"/>
    <w:rsid w:val="007A5CA6"/>
    <w:rsid w:val="007E1B4E"/>
    <w:rsid w:val="00801656"/>
    <w:rsid w:val="00803C8A"/>
    <w:rsid w:val="00831976"/>
    <w:rsid w:val="00831F7E"/>
    <w:rsid w:val="00865183"/>
    <w:rsid w:val="008823BE"/>
    <w:rsid w:val="008B03B5"/>
    <w:rsid w:val="008C7542"/>
    <w:rsid w:val="008D1CEE"/>
    <w:rsid w:val="008D3779"/>
    <w:rsid w:val="008E56EE"/>
    <w:rsid w:val="009109C2"/>
    <w:rsid w:val="0095054C"/>
    <w:rsid w:val="0095388F"/>
    <w:rsid w:val="009B06DF"/>
    <w:rsid w:val="009B17BA"/>
    <w:rsid w:val="009C363D"/>
    <w:rsid w:val="009D0757"/>
    <w:rsid w:val="009E163A"/>
    <w:rsid w:val="009F50FA"/>
    <w:rsid w:val="00A00F82"/>
    <w:rsid w:val="00A465A0"/>
    <w:rsid w:val="00A53855"/>
    <w:rsid w:val="00A54029"/>
    <w:rsid w:val="00A57343"/>
    <w:rsid w:val="00A61E2D"/>
    <w:rsid w:val="00A65F50"/>
    <w:rsid w:val="00A77795"/>
    <w:rsid w:val="00A802B0"/>
    <w:rsid w:val="00A865BB"/>
    <w:rsid w:val="00AA4922"/>
    <w:rsid w:val="00AB52C1"/>
    <w:rsid w:val="00AD4ED4"/>
    <w:rsid w:val="00AD667C"/>
    <w:rsid w:val="00AF641E"/>
    <w:rsid w:val="00AF730C"/>
    <w:rsid w:val="00B1501F"/>
    <w:rsid w:val="00B44A80"/>
    <w:rsid w:val="00B471F3"/>
    <w:rsid w:val="00B61988"/>
    <w:rsid w:val="00B71F35"/>
    <w:rsid w:val="00BE28A4"/>
    <w:rsid w:val="00BF4795"/>
    <w:rsid w:val="00C02DAD"/>
    <w:rsid w:val="00C12013"/>
    <w:rsid w:val="00C1225F"/>
    <w:rsid w:val="00C1652F"/>
    <w:rsid w:val="00C3208D"/>
    <w:rsid w:val="00C93AFD"/>
    <w:rsid w:val="00CF7AF5"/>
    <w:rsid w:val="00D22792"/>
    <w:rsid w:val="00D32E67"/>
    <w:rsid w:val="00D5039E"/>
    <w:rsid w:val="00D50738"/>
    <w:rsid w:val="00D80A96"/>
    <w:rsid w:val="00DA1F68"/>
    <w:rsid w:val="00DB0FA4"/>
    <w:rsid w:val="00DC13B1"/>
    <w:rsid w:val="00DC37A8"/>
    <w:rsid w:val="00DD0427"/>
    <w:rsid w:val="00DF3242"/>
    <w:rsid w:val="00E30C7A"/>
    <w:rsid w:val="00E44299"/>
    <w:rsid w:val="00E521C3"/>
    <w:rsid w:val="00E57798"/>
    <w:rsid w:val="00E6571B"/>
    <w:rsid w:val="00E81D19"/>
    <w:rsid w:val="00EB3B96"/>
    <w:rsid w:val="00EB7690"/>
    <w:rsid w:val="00EC083E"/>
    <w:rsid w:val="00ED521E"/>
    <w:rsid w:val="00EF78FF"/>
    <w:rsid w:val="00EF7EFD"/>
    <w:rsid w:val="00F13C60"/>
    <w:rsid w:val="00F150E9"/>
    <w:rsid w:val="00F44230"/>
    <w:rsid w:val="00F542C1"/>
    <w:rsid w:val="00F653AE"/>
    <w:rsid w:val="00F8040F"/>
    <w:rsid w:val="00F8764B"/>
    <w:rsid w:val="00F94878"/>
    <w:rsid w:val="00FA0FEA"/>
    <w:rsid w:val="00FA4CA7"/>
    <w:rsid w:val="00FA5E7E"/>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paragraph" w:styleId="Textodeglobo">
    <w:name w:val="Balloon Text"/>
    <w:basedOn w:val="Normal"/>
    <w:link w:val="TextodegloboCar"/>
    <w:uiPriority w:val="99"/>
    <w:semiHidden/>
    <w:unhideWhenUsed/>
    <w:rsid w:val="004D39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3924"/>
    <w:rPr>
      <w:rFonts w:ascii="Segoe UI" w:hAnsi="Segoe UI" w:cs="Segoe UI"/>
      <w:sz w:val="18"/>
      <w:szCs w:val="18"/>
    </w:rPr>
  </w:style>
  <w:style w:type="paragraph" w:styleId="Prrafodelista">
    <w:name w:val="List Paragraph"/>
    <w:basedOn w:val="Normal"/>
    <w:uiPriority w:val="34"/>
    <w:qFormat/>
    <w:rsid w:val="00A865BB"/>
    <w:pPr>
      <w:widowControl w:val="0"/>
      <w:autoSpaceDE w:val="0"/>
      <w:autoSpaceDN w:val="0"/>
      <w:spacing w:after="0" w:line="240" w:lineRule="auto"/>
      <w:ind w:left="720"/>
      <w:contextualSpacing/>
    </w:pPr>
    <w:rPr>
      <w:rFonts w:ascii="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453982441">
      <w:bodyDiv w:val="1"/>
      <w:marLeft w:val="0"/>
      <w:marRight w:val="0"/>
      <w:marTop w:val="0"/>
      <w:marBottom w:val="0"/>
      <w:divBdr>
        <w:top w:val="none" w:sz="0" w:space="0" w:color="auto"/>
        <w:left w:val="none" w:sz="0" w:space="0" w:color="auto"/>
        <w:bottom w:val="none" w:sz="0" w:space="0" w:color="auto"/>
        <w:right w:val="none" w:sz="0" w:space="0" w:color="auto"/>
      </w:divBdr>
    </w:div>
    <w:div w:id="1964798429">
      <w:bodyDiv w:val="1"/>
      <w:marLeft w:val="0"/>
      <w:marRight w:val="0"/>
      <w:marTop w:val="0"/>
      <w:marBottom w:val="0"/>
      <w:divBdr>
        <w:top w:val="none" w:sz="0" w:space="0" w:color="auto"/>
        <w:left w:val="none" w:sz="0" w:space="0" w:color="auto"/>
        <w:bottom w:val="none" w:sz="0" w:space="0" w:color="auto"/>
        <w:right w:val="none" w:sz="0" w:space="0" w:color="auto"/>
      </w:divBdr>
    </w:div>
    <w:div w:id="206113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41E4F-4EF0-47CA-A5B4-E1799710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1783</Words>
  <Characters>9807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pablo.lopez</dc:creator>
  <cp:lastModifiedBy>irma.martinez</cp:lastModifiedBy>
  <cp:revision>6</cp:revision>
  <cp:lastPrinted>2016-11-08T17:58:00Z</cp:lastPrinted>
  <dcterms:created xsi:type="dcterms:W3CDTF">2016-11-30T17:46:00Z</dcterms:created>
  <dcterms:modified xsi:type="dcterms:W3CDTF">2017-01-23T16:49:00Z</dcterms:modified>
</cp:coreProperties>
</file>