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1695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A5161" w:rsidP="006F1A5C">
            <w:pPr>
              <w:jc w:val="both"/>
            </w:pPr>
            <w:r>
              <w:t xml:space="preserve">REGLAMENTO PARA LA NO DISCRIMINACION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16957" w:rsidP="006F1A5C">
            <w:pPr>
              <w:jc w:val="both"/>
            </w:pPr>
            <w:r>
              <w:t>6</w:t>
            </w:r>
          </w:p>
        </w:tc>
      </w:tr>
      <w:tr w:rsidR="0081695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A5161" w:rsidP="006F1A5C">
            <w:pPr>
              <w:jc w:val="both"/>
            </w:pPr>
            <w:r>
              <w:t>DIRECCION DE RELACIONES EXTERIORES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16957" w:rsidP="006F1A5C">
            <w:pPr>
              <w:jc w:val="both"/>
            </w:pPr>
            <w:r>
              <w:t>6.1</w:t>
            </w:r>
          </w:p>
        </w:tc>
      </w:tr>
      <w:tr w:rsidR="0081695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A5161" w:rsidRPr="008D5B80" w:rsidRDefault="004A5161" w:rsidP="004A5161">
            <w:pPr>
              <w:rPr>
                <w:rFonts w:ascii="Century Gothic" w:hAnsi="Century Gothic"/>
                <w:sz w:val="23"/>
                <w:szCs w:val="23"/>
              </w:rPr>
            </w:pPr>
            <w:r w:rsidRPr="008D5B80">
              <w:rPr>
                <w:rFonts w:ascii="Century Gothic" w:hAnsi="Century Gothic"/>
                <w:sz w:val="23"/>
                <w:szCs w:val="23"/>
              </w:rPr>
              <w:t>La desigualdad de opor</w:t>
            </w:r>
            <w:r>
              <w:rPr>
                <w:rFonts w:ascii="Century Gothic" w:hAnsi="Century Gothic"/>
                <w:sz w:val="23"/>
                <w:szCs w:val="23"/>
              </w:rPr>
              <w:t xml:space="preserve">tunidades entre personas con </w:t>
            </w:r>
            <w:r w:rsidRPr="008D5B80">
              <w:rPr>
                <w:rFonts w:ascii="Century Gothic" w:hAnsi="Century Gothic"/>
                <w:sz w:val="23"/>
                <w:szCs w:val="23"/>
              </w:rPr>
              <w:t>capacidad</w:t>
            </w:r>
            <w:r>
              <w:rPr>
                <w:rFonts w:ascii="Century Gothic" w:hAnsi="Century Gothic"/>
                <w:sz w:val="23"/>
                <w:szCs w:val="23"/>
              </w:rPr>
              <w:t>es diferentes</w:t>
            </w:r>
            <w:r w:rsidRPr="008D5B80">
              <w:rPr>
                <w:rFonts w:ascii="Century Gothic" w:hAnsi="Century Gothic"/>
                <w:sz w:val="23"/>
                <w:szCs w:val="23"/>
              </w:rPr>
              <w:t xml:space="preserve"> y el resto de la población aún hoy se aprecia en la educación, en el empleo, en el acceso a los servicios públicos, al ocio o a las actividades culturales y en la participación social y política</w:t>
            </w:r>
            <w:r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r w:rsidRPr="008D5B80">
              <w:rPr>
                <w:rFonts w:ascii="Century Gothic" w:hAnsi="Century Gothic"/>
                <w:sz w:val="23"/>
                <w:szCs w:val="23"/>
              </w:rPr>
              <w:t xml:space="preserve">considerando e incorporado la discapacidad en los diferentes ámbitos y en todo el proceso, desde su concepción hasta su ejecución y evaluación, para que se produzca la normalización y su autonomía dejando las medidas de acción positiva específicas para cuando haya que compensar una carencia en colectivos de personas con discapacidad que se encuentran en riesgo de exclusión. </w:t>
            </w:r>
          </w:p>
          <w:p w:rsidR="004A5161" w:rsidRDefault="004A5161" w:rsidP="004A5161">
            <w:pPr>
              <w:jc w:val="center"/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1695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  <w:bookmarkStart w:id="0" w:name="_GoBack"/>
        <w:bookmarkEnd w:id="0"/>
      </w:tr>
      <w:tr w:rsidR="0081695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A5161" w:rsidP="006F1A5C">
            <w:pPr>
              <w:jc w:val="both"/>
            </w:pPr>
            <w:r>
              <w:t>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95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A5161" w:rsidP="006F1A5C">
            <w:pPr>
              <w:jc w:val="both"/>
            </w:pPr>
            <w:r>
              <w:t xml:space="preserve"> CESAR RIGOBERTO MOYA RODRIGUEZ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95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16957" w:rsidP="006F1A5C">
            <w:pPr>
              <w:jc w:val="both"/>
            </w:pPr>
            <w:r>
              <w:t xml:space="preserve">Reglamento elaborado y aprobado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1695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4A5161" w:rsidRDefault="004A5161" w:rsidP="006F1A5C">
            <w:pPr>
              <w:jc w:val="both"/>
              <w:rPr>
                <w:rFonts w:ascii="Century Gothic" w:hAnsi="Century Gothic"/>
              </w:rPr>
            </w:pPr>
            <w:r w:rsidRPr="004A5161">
              <w:rPr>
                <w:rFonts w:ascii="Century Gothic" w:hAnsi="Century Gothic"/>
              </w:rPr>
              <w:t>EL TOTAL DE LA POBLACION MUNICIPAL</w:t>
            </w:r>
          </w:p>
        </w:tc>
      </w:tr>
      <w:tr w:rsidR="0081695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816957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24EDB" w:rsidP="006F1A5C"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24EDB" w:rsidP="006F1A5C">
            <w:r>
              <w:t>31 Diciembre del 2017</w:t>
            </w:r>
          </w:p>
        </w:tc>
      </w:tr>
      <w:tr w:rsidR="00816957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A5161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4A5161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4A5161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81695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A5161" w:rsidP="00C22A3F">
            <w:r>
              <w:t>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A5161" w:rsidP="00C22A3F">
            <w:r>
              <w:t>IGUALDAD E INCUSION, NO DISCRIMINACION POR CONDICION DE VULNERABILIDAD A LOS CIUDADANOS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06AB2" w:rsidP="00506A61">
            <w:r>
              <w:t>PRESENTACION Y APROBACION DEL REGLAMENTO MUNICIPAL PARA LA NO DISCRIMINACION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A5161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A5161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A5161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A5161" w:rsidP="00691B6A">
            <w:r>
              <w:t>PROPUESTA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4A51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A5161" w:rsidP="00691B6A">
            <w:r>
              <w:t>APROBACION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A51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A5161" w:rsidP="00691B6A">
            <w:r>
              <w:t>EJECUCION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4A516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4A516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BD2589" w:rsidRDefault="00BD2589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06AB2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06AB2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06AB2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06AB2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206AB2" w:rsidRDefault="00206AB2" w:rsidP="006F1A5C">
            <w:pPr>
              <w:jc w:val="center"/>
              <w:rPr>
                <w:sz w:val="18"/>
              </w:rPr>
            </w:pPr>
          </w:p>
          <w:p w:rsidR="00206AB2" w:rsidRDefault="00206AB2" w:rsidP="006F1A5C">
            <w:pPr>
              <w:jc w:val="center"/>
              <w:rPr>
                <w:sz w:val="18"/>
              </w:rPr>
            </w:pPr>
          </w:p>
          <w:p w:rsidR="00206AB2" w:rsidRDefault="00206AB2" w:rsidP="006F1A5C">
            <w:pPr>
              <w:jc w:val="center"/>
              <w:rPr>
                <w:sz w:val="18"/>
              </w:rPr>
            </w:pPr>
          </w:p>
          <w:p w:rsidR="00206AB2" w:rsidRDefault="00206AB2" w:rsidP="006F1A5C">
            <w:pPr>
              <w:jc w:val="center"/>
              <w:rPr>
                <w:sz w:val="18"/>
              </w:rPr>
            </w:pPr>
          </w:p>
          <w:p w:rsidR="00206AB2" w:rsidRDefault="00206AB2" w:rsidP="006F1A5C">
            <w:pPr>
              <w:jc w:val="center"/>
              <w:rPr>
                <w:sz w:val="18"/>
              </w:rPr>
            </w:pPr>
          </w:p>
          <w:p w:rsidR="00206AB2" w:rsidRPr="006F1A5C" w:rsidRDefault="00206AB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206AB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N.A.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EA" w:rsidRDefault="00AF58EA" w:rsidP="00831F7E">
      <w:pPr>
        <w:spacing w:after="0" w:line="240" w:lineRule="auto"/>
      </w:pPr>
      <w:r>
        <w:separator/>
      </w:r>
    </w:p>
  </w:endnote>
  <w:endnote w:type="continuationSeparator" w:id="0">
    <w:p w:rsidR="00AF58EA" w:rsidRDefault="00AF58E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EA" w:rsidRDefault="00AF58EA" w:rsidP="00831F7E">
      <w:pPr>
        <w:spacing w:after="0" w:line="240" w:lineRule="auto"/>
      </w:pPr>
      <w:r>
        <w:separator/>
      </w:r>
    </w:p>
  </w:footnote>
  <w:footnote w:type="continuationSeparator" w:id="0">
    <w:p w:rsidR="00AF58EA" w:rsidRDefault="00AF58E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6B61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06AB2"/>
    <w:rsid w:val="00212E94"/>
    <w:rsid w:val="0021498C"/>
    <w:rsid w:val="0022207C"/>
    <w:rsid w:val="00231AD3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A5161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964"/>
    <w:rsid w:val="00775E30"/>
    <w:rsid w:val="00794ACD"/>
    <w:rsid w:val="007E1B4E"/>
    <w:rsid w:val="00803C8A"/>
    <w:rsid w:val="00816957"/>
    <w:rsid w:val="00824EDB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43D7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58EA"/>
    <w:rsid w:val="00AF641E"/>
    <w:rsid w:val="00AF730C"/>
    <w:rsid w:val="00B1501F"/>
    <w:rsid w:val="00B44A80"/>
    <w:rsid w:val="00B71F35"/>
    <w:rsid w:val="00B921CD"/>
    <w:rsid w:val="00BD2589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D9B6-983A-499C-AEBC-5A71929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2017-01-24T19:09:00Z</dcterms:created>
  <dcterms:modified xsi:type="dcterms:W3CDTF">2017-01-24T19:09:00Z</dcterms:modified>
</cp:coreProperties>
</file>