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95054C" w:rsidRPr="0068316A" w:rsidRDefault="00195B59" w:rsidP="0068316A">
      <w:pPr>
        <w:jc w:val="center"/>
        <w:rPr>
          <w:sz w:val="28"/>
        </w:rPr>
      </w:pPr>
      <w:r>
        <w:rPr>
          <w:rFonts w:ascii="Arial" w:hAnsi="Arial" w:cs="Arial"/>
          <w:b/>
          <w:bCs/>
          <w:noProof/>
          <w:sz w:val="20"/>
          <w:szCs w:val="20"/>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r>
        <w:rPr>
          <w:sz w:val="28"/>
        </w:rPr>
        <w:br w:type="textWrapping" w:clear="all"/>
      </w:r>
      <w:r w:rsidR="00541F08">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A00F82" w:rsidTr="00195B59">
        <w:tc>
          <w:tcPr>
            <w:tcW w:w="3652" w:type="dxa"/>
            <w:gridSpan w:val="4"/>
            <w:shd w:val="clear" w:color="auto" w:fill="D9D9D9" w:themeFill="background1" w:themeFillShade="D9"/>
          </w:tcPr>
          <w:p w:rsidR="00A00F82" w:rsidRDefault="00195B59" w:rsidP="001A5139">
            <w:r>
              <w:t>A)</w:t>
            </w:r>
            <w:r w:rsidR="00A00F82">
              <w:t xml:space="preserve">Nombre </w:t>
            </w:r>
            <w:r>
              <w:t>del programa/proyecto/servicio/campaña</w:t>
            </w:r>
          </w:p>
        </w:tc>
        <w:tc>
          <w:tcPr>
            <w:tcW w:w="6662" w:type="dxa"/>
            <w:gridSpan w:val="6"/>
          </w:tcPr>
          <w:p w:rsidR="00A00F82" w:rsidRDefault="00A43C95">
            <w:r>
              <w:t>Manual de Identidad Municipal</w:t>
            </w:r>
          </w:p>
          <w:p w:rsidR="00FA5E7E" w:rsidRDefault="00FA5E7E"/>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677996" w:rsidP="00121462">
            <w:r>
              <w:t>6</w:t>
            </w:r>
          </w:p>
        </w:tc>
      </w:tr>
      <w:tr w:rsidR="00A00F82" w:rsidTr="00195B59">
        <w:tc>
          <w:tcPr>
            <w:tcW w:w="3652" w:type="dxa"/>
            <w:gridSpan w:val="4"/>
            <w:shd w:val="clear" w:color="auto" w:fill="D9D9D9" w:themeFill="background1" w:themeFillShade="D9"/>
          </w:tcPr>
          <w:p w:rsidR="00A00F82" w:rsidRDefault="00195B59">
            <w:r>
              <w:t xml:space="preserve">B) </w:t>
            </w:r>
            <w:r w:rsidR="00FA5E7E">
              <w:t xml:space="preserve">Dirección o </w:t>
            </w:r>
            <w:r>
              <w:t>Área</w:t>
            </w:r>
            <w:r w:rsidR="00A00F82">
              <w:t xml:space="preserve"> Responsable</w:t>
            </w:r>
          </w:p>
        </w:tc>
        <w:tc>
          <w:tcPr>
            <w:tcW w:w="6662" w:type="dxa"/>
            <w:gridSpan w:val="6"/>
          </w:tcPr>
          <w:p w:rsidR="00FA5E7E" w:rsidRDefault="00A01DCA">
            <w:r>
              <w:t>Dirección de Desarrollo Organizacional</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677996" w:rsidP="00121462">
            <w:r>
              <w:t>6.5</w:t>
            </w:r>
          </w:p>
        </w:tc>
      </w:tr>
      <w:tr w:rsidR="00FA5E7E" w:rsidTr="00195B59">
        <w:trPr>
          <w:trHeight w:val="675"/>
        </w:trPr>
        <w:tc>
          <w:tcPr>
            <w:tcW w:w="3652" w:type="dxa"/>
            <w:gridSpan w:val="4"/>
            <w:vMerge w:val="restart"/>
            <w:shd w:val="clear" w:color="auto" w:fill="D9D9D9" w:themeFill="background1" w:themeFillShade="D9"/>
          </w:tcPr>
          <w:p w:rsidR="00FA5E7E" w:rsidRDefault="00195B59">
            <w:r>
              <w:t>C)  Problemática que atiende la propuesta</w:t>
            </w:r>
          </w:p>
        </w:tc>
        <w:tc>
          <w:tcPr>
            <w:tcW w:w="6662" w:type="dxa"/>
            <w:gridSpan w:val="6"/>
            <w:vMerge w:val="restart"/>
          </w:tcPr>
          <w:p w:rsidR="00FA5E7E" w:rsidRDefault="00D3511F" w:rsidP="005608FF">
            <w:pPr>
              <w:jc w:val="both"/>
            </w:pPr>
            <w:r>
              <w:t xml:space="preserve">Actualmente </w:t>
            </w:r>
            <w:r w:rsidR="00A43C95">
              <w:t xml:space="preserve">el Gobierno Municipal no cuenta con normas que regulen la identidad visual de la institución, las especificaciones de los códigos de logotipos y emblemas, la tipografía, el color y la estructura de los espacios, normas de regulen la marca municipal, </w:t>
            </w:r>
            <w:r w:rsidR="005608FF">
              <w:t>normas regulen los colores de  los edificios públicos, normas que regulen los colores de los vehículos oficiales, normas que regulen la cultura organizacional, etc., situación que genera cada tres años con el cambio de gobierno un gasto innecesario.</w:t>
            </w: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121462"/>
        </w:tc>
      </w:tr>
      <w:tr w:rsidR="00FA5E7E" w:rsidTr="00195B59">
        <w:trPr>
          <w:trHeight w:val="675"/>
        </w:trPr>
        <w:tc>
          <w:tcPr>
            <w:tcW w:w="3652" w:type="dxa"/>
            <w:gridSpan w:val="4"/>
            <w:vMerge/>
            <w:shd w:val="clear" w:color="auto" w:fill="D9D9D9" w:themeFill="background1" w:themeFillShade="D9"/>
          </w:tcPr>
          <w:p w:rsidR="00FA5E7E" w:rsidRDefault="00FA5E7E"/>
        </w:tc>
        <w:tc>
          <w:tcPr>
            <w:tcW w:w="6662" w:type="dxa"/>
            <w:gridSpan w:val="6"/>
            <w:vMerge/>
          </w:tcPr>
          <w:p w:rsidR="00FA5E7E" w:rsidRDefault="00FA5E7E"/>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121462"/>
        </w:tc>
      </w:tr>
      <w:tr w:rsidR="00A01DCA" w:rsidTr="005608FF">
        <w:trPr>
          <w:trHeight w:val="498"/>
        </w:trPr>
        <w:tc>
          <w:tcPr>
            <w:tcW w:w="3652" w:type="dxa"/>
            <w:gridSpan w:val="4"/>
            <w:shd w:val="clear" w:color="auto" w:fill="D9D9D9" w:themeFill="background1" w:themeFillShade="D9"/>
          </w:tcPr>
          <w:p w:rsidR="00A01DCA" w:rsidRDefault="00A01DCA" w:rsidP="00A01DCA">
            <w:r>
              <w:t>D) Ubicación Geográfica / Cobertura  de Colonias</w:t>
            </w:r>
          </w:p>
        </w:tc>
        <w:tc>
          <w:tcPr>
            <w:tcW w:w="6662" w:type="dxa"/>
            <w:gridSpan w:val="6"/>
          </w:tcPr>
          <w:p w:rsidR="00A01DCA" w:rsidRDefault="00A01DCA" w:rsidP="005608FF">
            <w:r>
              <w:t>No aplica</w:t>
            </w:r>
          </w:p>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A01DCA"/>
        </w:tc>
      </w:tr>
      <w:tr w:rsidR="00A01DCA" w:rsidTr="00195B59">
        <w:tc>
          <w:tcPr>
            <w:tcW w:w="3652" w:type="dxa"/>
            <w:gridSpan w:val="4"/>
            <w:shd w:val="clear" w:color="auto" w:fill="D9D9D9" w:themeFill="background1" w:themeFillShade="D9"/>
          </w:tcPr>
          <w:p w:rsidR="00A01DCA" w:rsidRDefault="00A01DCA" w:rsidP="00A01DCA">
            <w:r>
              <w:t>E) Nombre del Enlace o Responsable</w:t>
            </w:r>
          </w:p>
        </w:tc>
        <w:tc>
          <w:tcPr>
            <w:tcW w:w="6662" w:type="dxa"/>
            <w:gridSpan w:val="6"/>
          </w:tcPr>
          <w:p w:rsidR="00A01DCA" w:rsidRDefault="00A01DCA" w:rsidP="00A01DCA">
            <w:r>
              <w:t>Pedro Saavedra Moya</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A01DCA"/>
        </w:tc>
      </w:tr>
      <w:tr w:rsidR="00A01DCA" w:rsidTr="00195B59">
        <w:trPr>
          <w:trHeight w:val="503"/>
        </w:trPr>
        <w:tc>
          <w:tcPr>
            <w:tcW w:w="3652" w:type="dxa"/>
            <w:gridSpan w:val="4"/>
            <w:shd w:val="clear" w:color="auto" w:fill="D9D9D9" w:themeFill="background1" w:themeFillShade="D9"/>
          </w:tcPr>
          <w:p w:rsidR="00A01DCA" w:rsidRDefault="00A01DCA" w:rsidP="00A01DCA">
            <w:r>
              <w:t>F) Objetivo específico</w:t>
            </w:r>
          </w:p>
        </w:tc>
        <w:tc>
          <w:tcPr>
            <w:tcW w:w="6662" w:type="dxa"/>
            <w:gridSpan w:val="6"/>
          </w:tcPr>
          <w:p w:rsidR="00A01DCA" w:rsidRDefault="00436951" w:rsidP="00436951">
            <w:pPr>
              <w:jc w:val="both"/>
            </w:pPr>
            <w:r>
              <w:t>M</w:t>
            </w:r>
            <w:r w:rsidR="005608FF">
              <w:t xml:space="preserve">anual de identidad municipal </w:t>
            </w:r>
            <w:r>
              <w:t>editado</w:t>
            </w:r>
            <w:r w:rsidR="00047523">
              <w:t xml:space="preserve">.  </w:t>
            </w:r>
          </w:p>
        </w:tc>
        <w:tc>
          <w:tcPr>
            <w:tcW w:w="1276" w:type="dxa"/>
            <w:gridSpan w:val="2"/>
            <w:shd w:val="clear" w:color="auto" w:fill="D9D9D9" w:themeFill="background1" w:themeFillShade="D9"/>
          </w:tcPr>
          <w:p w:rsidR="00A01DCA" w:rsidRDefault="00A01DCA" w:rsidP="00A01DCA">
            <w:r>
              <w:t>Vinc al PMetD</w:t>
            </w:r>
          </w:p>
        </w:tc>
        <w:tc>
          <w:tcPr>
            <w:tcW w:w="1418" w:type="dxa"/>
            <w:gridSpan w:val="2"/>
            <w:shd w:val="clear" w:color="auto" w:fill="FABF8F" w:themeFill="accent6" w:themeFillTint="99"/>
          </w:tcPr>
          <w:p w:rsidR="00A01DCA" w:rsidRDefault="00A01DCA" w:rsidP="00A01DCA"/>
        </w:tc>
      </w:tr>
      <w:tr w:rsidR="00FA5E7E" w:rsidTr="00195B59">
        <w:tc>
          <w:tcPr>
            <w:tcW w:w="3652" w:type="dxa"/>
            <w:gridSpan w:val="4"/>
            <w:shd w:val="clear" w:color="auto" w:fill="D9D9D9" w:themeFill="background1" w:themeFillShade="D9"/>
          </w:tcPr>
          <w:p w:rsidR="00FA5E7E" w:rsidRDefault="00195B59">
            <w:r>
              <w:t xml:space="preserve">G) </w:t>
            </w:r>
            <w:r w:rsidR="00FA5E7E">
              <w:t>Perfil de la población atendida o beneficiarios</w:t>
            </w:r>
          </w:p>
        </w:tc>
        <w:tc>
          <w:tcPr>
            <w:tcW w:w="9356" w:type="dxa"/>
            <w:gridSpan w:val="10"/>
          </w:tcPr>
          <w:p w:rsidR="00FA5E7E" w:rsidRDefault="00A01DCA">
            <w:r>
              <w:t>Servidores Públicos</w:t>
            </w:r>
            <w:r w:rsidR="00A25173">
              <w:t xml:space="preserve"> y habitantes del Municipio de San Pedro Tlaquepaque</w:t>
            </w:r>
            <w:r w:rsidR="00597192">
              <w:t>.</w:t>
            </w:r>
          </w:p>
        </w:tc>
      </w:tr>
      <w:tr w:rsidR="00650F82" w:rsidTr="00121462">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650F82" w:rsidTr="00121462">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Default="005608FF" w:rsidP="00A02C41">
            <w:pPr>
              <w:jc w:val="center"/>
            </w:pPr>
            <w:r>
              <w:t>Junio</w:t>
            </w:r>
            <w:r w:rsidR="00414D92">
              <w:t xml:space="preserve"> 201</w:t>
            </w:r>
            <w:r w:rsidR="00A02C41">
              <w:t>7</w:t>
            </w:r>
          </w:p>
        </w:tc>
        <w:tc>
          <w:tcPr>
            <w:tcW w:w="2694" w:type="dxa"/>
            <w:gridSpan w:val="4"/>
            <w:shd w:val="clear" w:color="auto" w:fill="auto"/>
          </w:tcPr>
          <w:p w:rsidR="00650F82" w:rsidRDefault="005608FF" w:rsidP="00C22A3F">
            <w:pPr>
              <w:jc w:val="center"/>
            </w:pPr>
            <w:r>
              <w:t>Septiembre</w:t>
            </w:r>
            <w:r w:rsidR="00414D92">
              <w:t xml:space="preserve"> 2017</w:t>
            </w:r>
          </w:p>
        </w:tc>
      </w:tr>
      <w:tr w:rsidR="00650F82" w:rsidTr="00121462">
        <w:tc>
          <w:tcPr>
            <w:tcW w:w="1092" w:type="dxa"/>
          </w:tcPr>
          <w:p w:rsidR="00650F82" w:rsidRDefault="00650F82" w:rsidP="00047523">
            <w:pPr>
              <w:jc w:val="center"/>
            </w:pPr>
          </w:p>
        </w:tc>
        <w:tc>
          <w:tcPr>
            <w:tcW w:w="1060" w:type="dxa"/>
          </w:tcPr>
          <w:p w:rsidR="00650F82" w:rsidRDefault="00650F82" w:rsidP="00C22A3F"/>
        </w:tc>
        <w:tc>
          <w:tcPr>
            <w:tcW w:w="915" w:type="dxa"/>
          </w:tcPr>
          <w:p w:rsidR="00650F82" w:rsidRDefault="00650F82" w:rsidP="00C22A3F"/>
        </w:tc>
        <w:tc>
          <w:tcPr>
            <w:tcW w:w="1532" w:type="dxa"/>
            <w:gridSpan w:val="2"/>
          </w:tcPr>
          <w:p w:rsidR="00650F82" w:rsidRDefault="005608FF" w:rsidP="005608FF">
            <w:pPr>
              <w:jc w:val="center"/>
            </w:pPr>
            <w:r>
              <w:t>X</w:t>
            </w:r>
          </w:p>
        </w:tc>
        <w:tc>
          <w:tcPr>
            <w:tcW w:w="1678" w:type="dxa"/>
          </w:tcPr>
          <w:p w:rsidR="00650F82" w:rsidRDefault="00650F82" w:rsidP="00C22A3F"/>
        </w:tc>
        <w:tc>
          <w:tcPr>
            <w:tcW w:w="1417" w:type="dxa"/>
          </w:tcPr>
          <w:p w:rsidR="00650F82" w:rsidRDefault="00650F82" w:rsidP="00C22A3F"/>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121462">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Default="00650F82" w:rsidP="00C22A3F"/>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528"/>
        <w:gridCol w:w="2136"/>
        <w:gridCol w:w="1225"/>
        <w:gridCol w:w="2627"/>
        <w:gridCol w:w="395"/>
        <w:gridCol w:w="3095"/>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r w:rsidR="005461F3">
              <w:t xml:space="preserve"> </w:t>
            </w:r>
          </w:p>
        </w:tc>
        <w:tc>
          <w:tcPr>
            <w:tcW w:w="3644" w:type="pct"/>
            <w:gridSpan w:val="5"/>
            <w:shd w:val="clear" w:color="auto" w:fill="auto"/>
          </w:tcPr>
          <w:p w:rsidR="005461F3" w:rsidRDefault="00047523" w:rsidP="00C22A3F">
            <w:r>
              <w:t xml:space="preserve">Un </w:t>
            </w:r>
            <w:r w:rsidR="005608FF">
              <w:t>Manual de Identidad Municipal</w:t>
            </w:r>
            <w:r w:rsidR="005B7B26">
              <w:t xml:space="preserve">. </w:t>
            </w:r>
          </w:p>
          <w:p w:rsidR="005461F3" w:rsidRDefault="005461F3" w:rsidP="00C22A3F"/>
        </w:tc>
      </w:tr>
      <w:tr w:rsidR="00A57343" w:rsidTr="00414D92">
        <w:trPr>
          <w:trHeight w:val="547"/>
        </w:trPr>
        <w:tc>
          <w:tcPr>
            <w:tcW w:w="1356" w:type="pct"/>
            <w:shd w:val="clear" w:color="auto" w:fill="D9D9D9" w:themeFill="background1" w:themeFillShade="D9"/>
          </w:tcPr>
          <w:p w:rsidR="00A57343" w:rsidRDefault="00A01DCA" w:rsidP="00C22A3F">
            <w:r>
              <w:t>B)Actividades a realizar para la obtención del producto esperado</w:t>
            </w:r>
          </w:p>
        </w:tc>
        <w:tc>
          <w:tcPr>
            <w:tcW w:w="3644" w:type="pct"/>
            <w:gridSpan w:val="5"/>
            <w:shd w:val="clear" w:color="auto" w:fill="auto"/>
          </w:tcPr>
          <w:p w:rsidR="005F04CD" w:rsidRDefault="005F04CD" w:rsidP="00414D92">
            <w:r w:rsidRPr="005F04CD">
              <w:t>1.</w:t>
            </w:r>
            <w:r>
              <w:t xml:space="preserve"> </w:t>
            </w:r>
            <w:r w:rsidRPr="005F04CD">
              <w:t xml:space="preserve">Identificar </w:t>
            </w:r>
            <w:r w:rsidR="005608FF">
              <w:t>el contenido temático del manual de identidad</w:t>
            </w:r>
            <w:r w:rsidRPr="005F04CD">
              <w:t xml:space="preserve">. </w:t>
            </w:r>
          </w:p>
          <w:p w:rsidR="005F04CD" w:rsidRDefault="005F04CD" w:rsidP="00414D92">
            <w:r w:rsidRPr="005F04CD">
              <w:t>2.</w:t>
            </w:r>
            <w:r>
              <w:t xml:space="preserve"> </w:t>
            </w:r>
            <w:r w:rsidR="005608FF">
              <w:t>De conformidad con el contenido temático</w:t>
            </w:r>
            <w:r w:rsidR="00506A61">
              <w:t>;</w:t>
            </w:r>
            <w:r w:rsidR="005608FF">
              <w:t xml:space="preserve"> levantar, revisar, analizar y redactar</w:t>
            </w:r>
            <w:r w:rsidR="00506A61">
              <w:t xml:space="preserve"> el contenido temático del manual</w:t>
            </w:r>
            <w:r w:rsidR="009170D4">
              <w:t>.</w:t>
            </w:r>
          </w:p>
          <w:p w:rsidR="005F04CD" w:rsidRDefault="005F04CD" w:rsidP="00414D92">
            <w:r w:rsidRPr="005F04CD">
              <w:t>3.</w:t>
            </w:r>
            <w:r>
              <w:t xml:space="preserve"> </w:t>
            </w:r>
            <w:r w:rsidR="00506A61">
              <w:t xml:space="preserve">Presentar proyecto de </w:t>
            </w:r>
            <w:r w:rsidR="005608FF">
              <w:t>manual de identidad</w:t>
            </w:r>
            <w:r w:rsidR="00506A61">
              <w:t>.</w:t>
            </w:r>
          </w:p>
          <w:p w:rsidR="009170D4" w:rsidRDefault="00A316F5" w:rsidP="00506A61">
            <w:r>
              <w:t>4</w:t>
            </w:r>
            <w:r w:rsidR="005F04CD" w:rsidRPr="005F04CD">
              <w:t>.</w:t>
            </w:r>
            <w:r w:rsidR="005F04CD">
              <w:t xml:space="preserve"> </w:t>
            </w:r>
            <w:r w:rsidR="00506A61">
              <w:t>Revisar, analizar, dictaminar, aprobar, publicar y difundir el manual de identidad</w:t>
            </w:r>
            <w:r w:rsidR="005F04CD" w:rsidRPr="005F04CD">
              <w:t xml:space="preserve">. </w:t>
            </w:r>
          </w:p>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C22A3F"/>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C22A3F"/>
        </w:tc>
      </w:tr>
      <w:tr w:rsidR="0003322C" w:rsidTr="00A316F5">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A316F5">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414D92" w:rsidP="005461F3">
            <w:pPr>
              <w:jc w:val="center"/>
            </w:pPr>
            <w:r>
              <w:t>X</w:t>
            </w:r>
          </w:p>
        </w:tc>
        <w:tc>
          <w:tcPr>
            <w:tcW w:w="1633" w:type="pct"/>
            <w:gridSpan w:val="3"/>
            <w:shd w:val="clear" w:color="auto" w:fill="auto"/>
          </w:tcPr>
          <w:p w:rsidR="0003322C" w:rsidRDefault="0003322C" w:rsidP="005461F3">
            <w:pPr>
              <w:jc w:val="center"/>
            </w:pPr>
          </w:p>
        </w:tc>
        <w:tc>
          <w:tcPr>
            <w:tcW w:w="1190" w:type="pct"/>
            <w:shd w:val="clear" w:color="auto" w:fill="auto"/>
          </w:tcPr>
          <w:p w:rsidR="0003322C" w:rsidRDefault="0003322C" w:rsidP="005461F3">
            <w:pPr>
              <w:jc w:val="center"/>
            </w:pPr>
          </w:p>
        </w:tc>
      </w:tr>
      <w:tr w:rsidR="00414D92" w:rsidTr="00A316F5">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A316F5">
        <w:tc>
          <w:tcPr>
            <w:tcW w:w="1356" w:type="pct"/>
            <w:shd w:val="clear" w:color="auto" w:fill="auto"/>
          </w:tcPr>
          <w:p w:rsidR="00A316F5" w:rsidRDefault="00506A61" w:rsidP="00506A61">
            <w:pPr>
              <w:jc w:val="center"/>
            </w:pPr>
            <w:r>
              <w:t xml:space="preserve">Obtener un </w:t>
            </w:r>
            <w:r w:rsidR="00A316F5">
              <w:t xml:space="preserve"> </w:t>
            </w:r>
            <w:r>
              <w:t>Manual de Identidad Municipal</w:t>
            </w:r>
          </w:p>
        </w:tc>
        <w:tc>
          <w:tcPr>
            <w:tcW w:w="1292" w:type="pct"/>
            <w:gridSpan w:val="2"/>
            <w:shd w:val="clear" w:color="auto" w:fill="auto"/>
          </w:tcPr>
          <w:p w:rsidR="00A316F5" w:rsidRDefault="00506A61" w:rsidP="00506A61">
            <w:pPr>
              <w:jc w:val="center"/>
            </w:pPr>
            <w:r>
              <w:t xml:space="preserve">Obtener un  Manual de Identidad Municipal </w:t>
            </w:r>
            <w:r w:rsidR="004A06C5">
              <w:t>aprobado, publicado y difundido.</w:t>
            </w:r>
          </w:p>
        </w:tc>
        <w:tc>
          <w:tcPr>
            <w:tcW w:w="1010" w:type="pct"/>
            <w:shd w:val="clear" w:color="auto" w:fill="FFFFFF" w:themeFill="background1"/>
          </w:tcPr>
          <w:p w:rsidR="00A316F5" w:rsidRDefault="00170300" w:rsidP="00506A61">
            <w:pPr>
              <w:jc w:val="both"/>
            </w:pPr>
            <w:r w:rsidRPr="00170300">
              <w:t>Manual de identidad   aprobado, publicado y difundido  en 2017.</w:t>
            </w:r>
          </w:p>
        </w:tc>
        <w:tc>
          <w:tcPr>
            <w:tcW w:w="1342" w:type="pct"/>
            <w:gridSpan w:val="2"/>
            <w:shd w:val="clear" w:color="auto" w:fill="FFFFFF" w:themeFill="background1"/>
          </w:tcPr>
          <w:p w:rsidR="00A316F5" w:rsidRDefault="00506A61" w:rsidP="004A06C5">
            <w:pPr>
              <w:jc w:val="both"/>
            </w:pPr>
            <w:r>
              <w:t>Un manual de identidad   aprobado, publicado y difundido  en 2017</w:t>
            </w:r>
            <w:r w:rsidR="00A316F5">
              <w:t xml:space="preserve">/ </w:t>
            </w:r>
            <w:r>
              <w:t xml:space="preserve">Un manual de identidad   Municipal </w:t>
            </w:r>
            <w:r w:rsidR="004A06C5">
              <w:t>programado para su obtención en 2017.</w:t>
            </w:r>
          </w:p>
        </w:tc>
      </w:tr>
      <w:tr w:rsidR="0003322C" w:rsidTr="00414D92">
        <w:tc>
          <w:tcPr>
            <w:tcW w:w="2648" w:type="pct"/>
            <w:gridSpan w:val="3"/>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3"/>
            <w:shd w:val="clear" w:color="auto" w:fill="FABF8F" w:themeFill="accent6" w:themeFillTint="99"/>
          </w:tcPr>
          <w:p w:rsidR="0003322C" w:rsidRDefault="0003322C" w:rsidP="00C22A3F"/>
        </w:tc>
      </w:tr>
    </w:tbl>
    <w:p w:rsidR="00414D92" w:rsidRDefault="00414D92"/>
    <w:p w:rsidR="004A06C5" w:rsidRDefault="004A06C5"/>
    <w:p w:rsidR="00506A61" w:rsidRDefault="00506A61"/>
    <w:p w:rsidR="00506A61" w:rsidRDefault="00506A61">
      <w:bookmarkStart w:id="0" w:name="_GoBack"/>
      <w:bookmarkEnd w:id="0"/>
    </w:p>
    <w:p w:rsidR="00506A61" w:rsidRDefault="00506A61"/>
    <w:p w:rsidR="004A06C5" w:rsidRDefault="004A06C5"/>
    <w:tbl>
      <w:tblPr>
        <w:tblStyle w:val="Tablaconcuadrcula"/>
        <w:tblW w:w="4759" w:type="pct"/>
        <w:tblLook w:val="04A0" w:firstRow="1" w:lastRow="0" w:firstColumn="1" w:lastColumn="0" w:noHBand="0" w:noVBand="1"/>
      </w:tblPr>
      <w:tblGrid>
        <w:gridCol w:w="5322"/>
        <w:gridCol w:w="604"/>
        <w:gridCol w:w="559"/>
        <w:gridCol w:w="674"/>
        <w:gridCol w:w="607"/>
        <w:gridCol w:w="667"/>
        <w:gridCol w:w="589"/>
        <w:gridCol w:w="549"/>
        <w:gridCol w:w="649"/>
        <w:gridCol w:w="554"/>
        <w:gridCol w:w="601"/>
        <w:gridCol w:w="652"/>
        <w:gridCol w:w="556"/>
      </w:tblGrid>
      <w:tr w:rsidR="005C6958" w:rsidTr="00414D92">
        <w:trPr>
          <w:trHeight w:val="547"/>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t xml:space="preserve">Cronograma </w:t>
            </w:r>
            <w:r w:rsidR="001F5B4A" w:rsidRPr="002B2543">
              <w:rPr>
                <w:b/>
              </w:rPr>
              <w:t xml:space="preserve">Anual </w:t>
            </w:r>
            <w:r w:rsidR="00762157" w:rsidRPr="002B2543">
              <w:rPr>
                <w:b/>
              </w:rPr>
              <w:t xml:space="preserve"> de Actividades</w:t>
            </w:r>
          </w:p>
        </w:tc>
      </w:tr>
      <w:tr w:rsidR="005F04CD" w:rsidRPr="002B2543" w:rsidTr="00A316F5">
        <w:trPr>
          <w:trHeight w:val="296"/>
        </w:trPr>
        <w:tc>
          <w:tcPr>
            <w:tcW w:w="0" w:type="auto"/>
            <w:vMerge w:val="restart"/>
            <w:shd w:val="clear" w:color="auto" w:fill="D9D9D9" w:themeFill="background1" w:themeFillShade="D9"/>
          </w:tcPr>
          <w:p w:rsidR="005F04CD" w:rsidRPr="002B2543" w:rsidRDefault="005F04CD" w:rsidP="00F8764B">
            <w:pPr>
              <w:rPr>
                <w:b/>
              </w:rPr>
            </w:pPr>
            <w:r w:rsidRPr="002B2543">
              <w:rPr>
                <w:b/>
              </w:rPr>
              <w:t xml:space="preserve">D) Actividades a realizar para la obtención del producto esperado </w:t>
            </w:r>
          </w:p>
        </w:tc>
        <w:tc>
          <w:tcPr>
            <w:tcW w:w="2885" w:type="pct"/>
            <w:gridSpan w:val="12"/>
            <w:shd w:val="clear" w:color="auto" w:fill="D9D9D9" w:themeFill="background1" w:themeFillShade="D9"/>
            <w:vAlign w:val="bottom"/>
          </w:tcPr>
          <w:p w:rsidR="005F04CD" w:rsidRPr="002B2543" w:rsidRDefault="005F04CD" w:rsidP="00F8764B">
            <w:pPr>
              <w:jc w:val="center"/>
              <w:rPr>
                <w:b/>
              </w:rPr>
            </w:pPr>
            <w:r w:rsidRPr="002B2543">
              <w:rPr>
                <w:b/>
              </w:rPr>
              <w:t>2017</w:t>
            </w:r>
          </w:p>
        </w:tc>
      </w:tr>
      <w:tr w:rsidR="005F04CD" w:rsidRPr="002B2543" w:rsidTr="00A316F5">
        <w:trPr>
          <w:trHeight w:val="401"/>
        </w:trPr>
        <w:tc>
          <w:tcPr>
            <w:tcW w:w="0" w:type="auto"/>
            <w:vMerge/>
            <w:shd w:val="clear" w:color="auto" w:fill="D9D9D9" w:themeFill="background1" w:themeFillShade="D9"/>
          </w:tcPr>
          <w:p w:rsidR="005F04CD" w:rsidRDefault="005F04CD" w:rsidP="005F04CD"/>
        </w:tc>
        <w:tc>
          <w:tcPr>
            <w:tcW w:w="240" w:type="pct"/>
            <w:shd w:val="clear" w:color="auto" w:fill="D9D9D9" w:themeFill="background1" w:themeFillShade="D9"/>
            <w:vAlign w:val="bottom"/>
          </w:tcPr>
          <w:p w:rsidR="005F04CD" w:rsidRPr="002B2543" w:rsidRDefault="005F04CD" w:rsidP="005F04CD">
            <w:pPr>
              <w:jc w:val="center"/>
              <w:rPr>
                <w:b/>
              </w:rPr>
            </w:pPr>
            <w:r w:rsidRPr="002B2543">
              <w:rPr>
                <w:b/>
              </w:rPr>
              <w:t>ENE</w:t>
            </w:r>
          </w:p>
        </w:tc>
        <w:tc>
          <w:tcPr>
            <w:tcW w:w="222" w:type="pct"/>
            <w:shd w:val="clear" w:color="auto" w:fill="D9D9D9" w:themeFill="background1" w:themeFillShade="D9"/>
            <w:vAlign w:val="bottom"/>
          </w:tcPr>
          <w:p w:rsidR="005F04CD" w:rsidRPr="002B2543" w:rsidRDefault="005F04CD" w:rsidP="005F04CD">
            <w:pPr>
              <w:jc w:val="center"/>
              <w:rPr>
                <w:b/>
              </w:rPr>
            </w:pPr>
            <w:r w:rsidRPr="002B2543">
              <w:rPr>
                <w:b/>
              </w:rPr>
              <w:t>FEB</w:t>
            </w:r>
          </w:p>
        </w:tc>
        <w:tc>
          <w:tcPr>
            <w:tcW w:w="268" w:type="pct"/>
            <w:shd w:val="clear" w:color="auto" w:fill="D9D9D9" w:themeFill="background1" w:themeFillShade="D9"/>
            <w:vAlign w:val="bottom"/>
          </w:tcPr>
          <w:p w:rsidR="005F04CD" w:rsidRPr="002B2543" w:rsidRDefault="005F04CD" w:rsidP="005F04CD">
            <w:pPr>
              <w:jc w:val="center"/>
              <w:rPr>
                <w:b/>
              </w:rPr>
            </w:pPr>
            <w:r w:rsidRPr="002B2543">
              <w:rPr>
                <w:b/>
              </w:rPr>
              <w:t>MZO</w:t>
            </w:r>
          </w:p>
        </w:tc>
        <w:tc>
          <w:tcPr>
            <w:tcW w:w="241" w:type="pct"/>
            <w:shd w:val="clear" w:color="auto" w:fill="D9D9D9" w:themeFill="background1" w:themeFillShade="D9"/>
            <w:vAlign w:val="bottom"/>
          </w:tcPr>
          <w:p w:rsidR="005F04CD" w:rsidRPr="002B2543" w:rsidRDefault="005F04CD" w:rsidP="005F04CD">
            <w:pPr>
              <w:jc w:val="center"/>
              <w:rPr>
                <w:b/>
              </w:rPr>
            </w:pPr>
            <w:r w:rsidRPr="002B2543">
              <w:rPr>
                <w:b/>
              </w:rPr>
              <w:t>ABR</w:t>
            </w:r>
          </w:p>
        </w:tc>
        <w:tc>
          <w:tcPr>
            <w:tcW w:w="265" w:type="pct"/>
            <w:shd w:val="clear" w:color="auto" w:fill="D9D9D9" w:themeFill="background1" w:themeFillShade="D9"/>
            <w:vAlign w:val="bottom"/>
          </w:tcPr>
          <w:p w:rsidR="005F04CD" w:rsidRPr="002B2543" w:rsidRDefault="005F04CD" w:rsidP="005F04CD">
            <w:pPr>
              <w:jc w:val="center"/>
              <w:rPr>
                <w:b/>
              </w:rPr>
            </w:pPr>
            <w:r w:rsidRPr="002B2543">
              <w:rPr>
                <w:b/>
              </w:rPr>
              <w:t>MAY</w:t>
            </w:r>
          </w:p>
        </w:tc>
        <w:tc>
          <w:tcPr>
            <w:tcW w:w="234" w:type="pct"/>
            <w:shd w:val="clear" w:color="auto" w:fill="D9D9D9" w:themeFill="background1" w:themeFillShade="D9"/>
            <w:vAlign w:val="bottom"/>
          </w:tcPr>
          <w:p w:rsidR="005F04CD" w:rsidRPr="002B2543" w:rsidRDefault="005F04CD" w:rsidP="005F04CD">
            <w:pPr>
              <w:jc w:val="center"/>
              <w:rPr>
                <w:b/>
              </w:rPr>
            </w:pPr>
            <w:r w:rsidRPr="002B2543">
              <w:rPr>
                <w:b/>
              </w:rPr>
              <w:t>JUN</w:t>
            </w:r>
          </w:p>
        </w:tc>
        <w:tc>
          <w:tcPr>
            <w:tcW w:w="218" w:type="pct"/>
            <w:shd w:val="clear" w:color="auto" w:fill="D9D9D9" w:themeFill="background1" w:themeFillShade="D9"/>
            <w:vAlign w:val="bottom"/>
          </w:tcPr>
          <w:p w:rsidR="005F04CD" w:rsidRPr="002B2543" w:rsidRDefault="005F04CD" w:rsidP="005F04CD">
            <w:pPr>
              <w:jc w:val="center"/>
              <w:rPr>
                <w:b/>
              </w:rPr>
            </w:pPr>
            <w:r w:rsidRPr="002B2543">
              <w:rPr>
                <w:b/>
              </w:rPr>
              <w:t>JUL</w:t>
            </w:r>
          </w:p>
        </w:tc>
        <w:tc>
          <w:tcPr>
            <w:tcW w:w="258" w:type="pct"/>
            <w:shd w:val="clear" w:color="auto" w:fill="D9D9D9" w:themeFill="background1" w:themeFillShade="D9"/>
            <w:vAlign w:val="bottom"/>
          </w:tcPr>
          <w:p w:rsidR="005F04CD" w:rsidRPr="002B2543" w:rsidRDefault="005F04CD" w:rsidP="005F04CD">
            <w:pPr>
              <w:jc w:val="center"/>
              <w:rPr>
                <w:b/>
              </w:rPr>
            </w:pPr>
            <w:r w:rsidRPr="002B2543">
              <w:rPr>
                <w:b/>
              </w:rPr>
              <w:t>AGO</w:t>
            </w:r>
          </w:p>
        </w:tc>
        <w:tc>
          <w:tcPr>
            <w:tcW w:w="220" w:type="pct"/>
            <w:shd w:val="clear" w:color="auto" w:fill="D9D9D9" w:themeFill="background1" w:themeFillShade="D9"/>
            <w:vAlign w:val="bottom"/>
          </w:tcPr>
          <w:p w:rsidR="005F04CD" w:rsidRPr="002B2543" w:rsidRDefault="005F04CD" w:rsidP="005F04CD">
            <w:pPr>
              <w:jc w:val="center"/>
              <w:rPr>
                <w:b/>
              </w:rPr>
            </w:pPr>
            <w:r w:rsidRPr="002B2543">
              <w:rPr>
                <w:b/>
              </w:rPr>
              <w:t>SEP</w:t>
            </w:r>
          </w:p>
        </w:tc>
        <w:tc>
          <w:tcPr>
            <w:tcW w:w="239" w:type="pct"/>
            <w:shd w:val="clear" w:color="auto" w:fill="D9D9D9" w:themeFill="background1" w:themeFillShade="D9"/>
            <w:vAlign w:val="bottom"/>
          </w:tcPr>
          <w:p w:rsidR="005F04CD" w:rsidRPr="002B2543" w:rsidRDefault="005F04CD" w:rsidP="005F04CD">
            <w:pPr>
              <w:jc w:val="center"/>
              <w:rPr>
                <w:b/>
              </w:rPr>
            </w:pPr>
            <w:r w:rsidRPr="002B2543">
              <w:rPr>
                <w:b/>
              </w:rPr>
              <w:t>OCT</w:t>
            </w:r>
          </w:p>
        </w:tc>
        <w:tc>
          <w:tcPr>
            <w:tcW w:w="259" w:type="pct"/>
            <w:shd w:val="clear" w:color="auto" w:fill="D9D9D9" w:themeFill="background1" w:themeFillShade="D9"/>
            <w:vAlign w:val="bottom"/>
          </w:tcPr>
          <w:p w:rsidR="005F04CD" w:rsidRPr="002B2543" w:rsidRDefault="005F04CD" w:rsidP="005F04CD">
            <w:pPr>
              <w:jc w:val="center"/>
              <w:rPr>
                <w:b/>
              </w:rPr>
            </w:pPr>
            <w:r>
              <w:rPr>
                <w:b/>
              </w:rPr>
              <w:t>NOV</w:t>
            </w:r>
          </w:p>
        </w:tc>
        <w:tc>
          <w:tcPr>
            <w:tcW w:w="221" w:type="pct"/>
            <w:shd w:val="clear" w:color="auto" w:fill="D9D9D9" w:themeFill="background1" w:themeFillShade="D9"/>
            <w:vAlign w:val="bottom"/>
          </w:tcPr>
          <w:p w:rsidR="005F04CD" w:rsidRPr="002B2543" w:rsidRDefault="005F04CD" w:rsidP="005F04CD">
            <w:pPr>
              <w:jc w:val="center"/>
              <w:rPr>
                <w:b/>
              </w:rPr>
            </w:pPr>
            <w:r>
              <w:rPr>
                <w:b/>
              </w:rPr>
              <w:t>DIC</w:t>
            </w:r>
          </w:p>
        </w:tc>
      </w:tr>
      <w:tr w:rsidR="005F04CD" w:rsidTr="00A316F5">
        <w:trPr>
          <w:trHeight w:val="312"/>
        </w:trPr>
        <w:tc>
          <w:tcPr>
            <w:tcW w:w="0" w:type="auto"/>
            <w:shd w:val="clear" w:color="auto" w:fill="auto"/>
          </w:tcPr>
          <w:p w:rsidR="001F5B4A" w:rsidRPr="00A316F5" w:rsidRDefault="00691B6A" w:rsidP="00691B6A">
            <w:r w:rsidRPr="005F04CD">
              <w:t>1.</w:t>
            </w:r>
            <w:r>
              <w:t xml:space="preserve"> </w:t>
            </w:r>
            <w:r w:rsidRPr="005F04CD">
              <w:t xml:space="preserve">Identificar </w:t>
            </w:r>
            <w:r>
              <w:t>el contenido temático del manual de identidad</w:t>
            </w:r>
            <w:r w:rsidRPr="005F04CD">
              <w:t xml:space="preserve">. </w:t>
            </w:r>
          </w:p>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691B6A" w:rsidP="004E1777">
            <w:pPr>
              <w:jc w:val="center"/>
              <w:rPr>
                <w:sz w:val="20"/>
              </w:rPr>
            </w:pPr>
            <w:r>
              <w:rPr>
                <w:sz w:val="20"/>
              </w:rPr>
              <w:t>X</w:t>
            </w: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5F04CD" w:rsidTr="00A316F5">
        <w:trPr>
          <w:trHeight w:val="288"/>
        </w:trPr>
        <w:tc>
          <w:tcPr>
            <w:tcW w:w="0" w:type="auto"/>
            <w:shd w:val="clear" w:color="auto" w:fill="auto"/>
          </w:tcPr>
          <w:p w:rsidR="001F5B4A" w:rsidRPr="00A316F5" w:rsidRDefault="00691B6A" w:rsidP="00691B6A">
            <w:r w:rsidRPr="005F04CD">
              <w:t>2.</w:t>
            </w:r>
            <w:r>
              <w:t xml:space="preserve"> De conformidad con el contenido temático; levantar, revisar, analizar y redactar el contenido temático del manual.</w:t>
            </w:r>
          </w:p>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691B6A" w:rsidP="004E1777">
            <w:pPr>
              <w:jc w:val="center"/>
              <w:rPr>
                <w:sz w:val="20"/>
              </w:rPr>
            </w:pPr>
            <w:r>
              <w:rPr>
                <w:sz w:val="20"/>
              </w:rPr>
              <w:t>X</w:t>
            </w:r>
          </w:p>
        </w:tc>
        <w:tc>
          <w:tcPr>
            <w:tcW w:w="218" w:type="pct"/>
            <w:shd w:val="clear" w:color="auto" w:fill="auto"/>
          </w:tcPr>
          <w:p w:rsidR="001F5B4A" w:rsidRPr="00145F76" w:rsidRDefault="00691B6A" w:rsidP="004E1777">
            <w:pPr>
              <w:jc w:val="center"/>
              <w:rPr>
                <w:sz w:val="20"/>
              </w:rPr>
            </w:pPr>
            <w:r>
              <w:rPr>
                <w:sz w:val="20"/>
              </w:rPr>
              <w:t>X</w:t>
            </w:r>
          </w:p>
        </w:tc>
        <w:tc>
          <w:tcPr>
            <w:tcW w:w="258" w:type="pct"/>
            <w:shd w:val="clear" w:color="auto" w:fill="auto"/>
          </w:tcPr>
          <w:p w:rsidR="001F5B4A" w:rsidRPr="00145F76" w:rsidRDefault="00691B6A" w:rsidP="004E1777">
            <w:pPr>
              <w:jc w:val="center"/>
              <w:rPr>
                <w:sz w:val="20"/>
              </w:rPr>
            </w:pPr>
            <w:r>
              <w:rPr>
                <w:sz w:val="20"/>
              </w:rPr>
              <w:t>X</w:t>
            </w: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5F04CD" w:rsidTr="00A316F5">
        <w:trPr>
          <w:trHeight w:val="263"/>
        </w:trPr>
        <w:tc>
          <w:tcPr>
            <w:tcW w:w="0" w:type="auto"/>
            <w:shd w:val="clear" w:color="auto" w:fill="auto"/>
          </w:tcPr>
          <w:p w:rsidR="001F5B4A" w:rsidRPr="00A316F5" w:rsidRDefault="00691B6A" w:rsidP="00691B6A">
            <w:r w:rsidRPr="005F04CD">
              <w:t>3.</w:t>
            </w:r>
            <w:r>
              <w:t xml:space="preserve"> Presentar proyecto de manual de identidad.</w:t>
            </w:r>
          </w:p>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691B6A" w:rsidP="004E1777">
            <w:pPr>
              <w:jc w:val="center"/>
              <w:rPr>
                <w:sz w:val="20"/>
              </w:rPr>
            </w:pPr>
            <w:r>
              <w:rPr>
                <w:sz w:val="20"/>
              </w:rPr>
              <w:t>X</w:t>
            </w:r>
          </w:p>
        </w:tc>
        <w:tc>
          <w:tcPr>
            <w:tcW w:w="258" w:type="pct"/>
            <w:shd w:val="clear" w:color="auto" w:fill="auto"/>
          </w:tcPr>
          <w:p w:rsidR="001F5B4A" w:rsidRPr="00145F76" w:rsidRDefault="00691B6A" w:rsidP="004E1777">
            <w:pPr>
              <w:jc w:val="center"/>
              <w:rPr>
                <w:sz w:val="20"/>
              </w:rPr>
            </w:pPr>
            <w:r>
              <w:rPr>
                <w:sz w:val="20"/>
              </w:rPr>
              <w:t>X</w:t>
            </w: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5F04CD" w:rsidTr="00A316F5">
        <w:trPr>
          <w:trHeight w:val="281"/>
        </w:trPr>
        <w:tc>
          <w:tcPr>
            <w:tcW w:w="0" w:type="auto"/>
            <w:shd w:val="clear" w:color="auto" w:fill="auto"/>
          </w:tcPr>
          <w:p w:rsidR="001F5B4A" w:rsidRPr="00A316F5" w:rsidRDefault="00691B6A" w:rsidP="001D4E0E">
            <w:pPr>
              <w:jc w:val="both"/>
            </w:pPr>
            <w:r>
              <w:t>4</w:t>
            </w:r>
            <w:r w:rsidRPr="005F04CD">
              <w:t>.</w:t>
            </w:r>
            <w:r>
              <w:t xml:space="preserve"> Revisar, analizar, dictaminar, aprobar, publicar y difundir el manual de identidad</w:t>
            </w:r>
            <w:r w:rsidRPr="005F04CD">
              <w:t>.</w:t>
            </w:r>
          </w:p>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691B6A" w:rsidP="004E1777">
            <w:pPr>
              <w:jc w:val="center"/>
              <w:rPr>
                <w:sz w:val="20"/>
              </w:rPr>
            </w:pPr>
            <w:r>
              <w:rPr>
                <w:sz w:val="20"/>
              </w:rPr>
              <w:t>X</w:t>
            </w: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bl>
    <w:p w:rsidR="007031DE" w:rsidRDefault="007031DE" w:rsidP="00212E94">
      <w:pPr>
        <w:rPr>
          <w:rFonts w:ascii="Arial" w:hAnsi="Arial" w:cs="Arial"/>
          <w:i/>
          <w:sz w:val="16"/>
          <w:szCs w:val="32"/>
        </w:rPr>
      </w:pPr>
      <w:r w:rsidRPr="007031DE">
        <w:rPr>
          <w:rFonts w:ascii="Arial" w:hAnsi="Arial" w:cs="Arial"/>
          <w:i/>
          <w:sz w:val="16"/>
          <w:szCs w:val="32"/>
        </w:rPr>
        <w:t>Elaborado por: DGPP / PP / PLV</w:t>
      </w:r>
    </w:p>
    <w:p w:rsidR="00986F5A" w:rsidRPr="00566171" w:rsidRDefault="00986F5A" w:rsidP="00986F5A">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3433" w:type="dxa"/>
        <w:tblLayout w:type="fixed"/>
        <w:tblLook w:val="04A0" w:firstRow="1" w:lastRow="0" w:firstColumn="1" w:lastColumn="0" w:noHBand="0" w:noVBand="1"/>
      </w:tblPr>
      <w:tblGrid>
        <w:gridCol w:w="1526"/>
        <w:gridCol w:w="992"/>
        <w:gridCol w:w="1134"/>
        <w:gridCol w:w="2126"/>
        <w:gridCol w:w="993"/>
        <w:gridCol w:w="1134"/>
        <w:gridCol w:w="1275"/>
        <w:gridCol w:w="1134"/>
        <w:gridCol w:w="1985"/>
        <w:gridCol w:w="1134"/>
      </w:tblGrid>
      <w:tr w:rsidR="00986F5A" w:rsidTr="00C46287">
        <w:trPr>
          <w:trHeight w:val="233"/>
        </w:trPr>
        <w:tc>
          <w:tcPr>
            <w:tcW w:w="1526" w:type="dxa"/>
            <w:vMerge w:val="restart"/>
            <w:shd w:val="clear" w:color="auto" w:fill="D9D9D9" w:themeFill="background1" w:themeFillShade="D9"/>
          </w:tcPr>
          <w:p w:rsidR="00986F5A" w:rsidRPr="00566171" w:rsidRDefault="00986F5A" w:rsidP="00C46287">
            <w:pPr>
              <w:rPr>
                <w:rFonts w:ascii="Arial" w:hAnsi="Arial" w:cs="Arial"/>
                <w:b/>
                <w:sz w:val="20"/>
                <w:szCs w:val="20"/>
              </w:rPr>
            </w:pPr>
            <w:r w:rsidRPr="00566171">
              <w:rPr>
                <w:rFonts w:ascii="Arial" w:hAnsi="Arial" w:cs="Arial"/>
                <w:b/>
                <w:sz w:val="20"/>
                <w:szCs w:val="20"/>
              </w:rPr>
              <w:t>Recursos Humanos</w:t>
            </w:r>
          </w:p>
        </w:tc>
        <w:tc>
          <w:tcPr>
            <w:tcW w:w="992" w:type="dxa"/>
            <w:vMerge w:val="restart"/>
            <w:shd w:val="clear" w:color="auto" w:fill="D9D9D9" w:themeFill="background1" w:themeFillShade="D9"/>
          </w:tcPr>
          <w:p w:rsidR="00986F5A" w:rsidRPr="00566171" w:rsidRDefault="00986F5A" w:rsidP="00C46287">
            <w:pPr>
              <w:rPr>
                <w:rFonts w:ascii="Arial" w:hAnsi="Arial" w:cs="Arial"/>
                <w:b/>
                <w:sz w:val="20"/>
                <w:szCs w:val="20"/>
              </w:rPr>
            </w:pPr>
            <w:r w:rsidRPr="00566171">
              <w:rPr>
                <w:rFonts w:ascii="Arial" w:hAnsi="Arial" w:cs="Arial"/>
                <w:b/>
                <w:sz w:val="20"/>
                <w:szCs w:val="20"/>
              </w:rPr>
              <w:t xml:space="preserve">Número </w:t>
            </w:r>
          </w:p>
        </w:tc>
        <w:tc>
          <w:tcPr>
            <w:tcW w:w="1134" w:type="dxa"/>
            <w:vMerge w:val="restart"/>
            <w:shd w:val="clear" w:color="auto" w:fill="D9D9D9" w:themeFill="background1" w:themeFillShade="D9"/>
          </w:tcPr>
          <w:p w:rsidR="00986F5A" w:rsidRPr="00566171" w:rsidRDefault="00986F5A" w:rsidP="00C46287">
            <w:pPr>
              <w:rPr>
                <w:rFonts w:ascii="Arial" w:hAnsi="Arial" w:cs="Arial"/>
                <w:b/>
                <w:sz w:val="20"/>
                <w:szCs w:val="20"/>
              </w:rPr>
            </w:pPr>
            <w:r w:rsidRPr="00566171">
              <w:rPr>
                <w:rFonts w:ascii="Arial" w:hAnsi="Arial" w:cs="Arial"/>
                <w:b/>
                <w:sz w:val="20"/>
                <w:szCs w:val="20"/>
              </w:rPr>
              <w:t>Costo Estimado</w:t>
            </w:r>
          </w:p>
        </w:tc>
        <w:tc>
          <w:tcPr>
            <w:tcW w:w="2126" w:type="dxa"/>
            <w:vMerge w:val="restart"/>
            <w:shd w:val="clear" w:color="auto" w:fill="D9D9D9" w:themeFill="background1" w:themeFillShade="D9"/>
          </w:tcPr>
          <w:p w:rsidR="00986F5A" w:rsidRPr="00566171" w:rsidRDefault="00986F5A" w:rsidP="00C46287">
            <w:pPr>
              <w:rPr>
                <w:rFonts w:ascii="Arial" w:hAnsi="Arial" w:cs="Arial"/>
                <w:b/>
                <w:sz w:val="20"/>
                <w:szCs w:val="20"/>
              </w:rPr>
            </w:pPr>
            <w:r w:rsidRPr="00566171">
              <w:rPr>
                <w:rFonts w:ascii="Arial" w:hAnsi="Arial" w:cs="Arial"/>
                <w:b/>
                <w:sz w:val="20"/>
                <w:szCs w:val="20"/>
              </w:rPr>
              <w:t>Recursos Materiales</w:t>
            </w:r>
          </w:p>
        </w:tc>
        <w:tc>
          <w:tcPr>
            <w:tcW w:w="993" w:type="dxa"/>
            <w:vMerge w:val="restart"/>
            <w:shd w:val="clear" w:color="auto" w:fill="D9D9D9" w:themeFill="background1" w:themeFillShade="D9"/>
          </w:tcPr>
          <w:p w:rsidR="00986F5A" w:rsidRPr="00566171" w:rsidRDefault="00986F5A" w:rsidP="00C46287">
            <w:pPr>
              <w:rPr>
                <w:rFonts w:ascii="Arial" w:hAnsi="Arial" w:cs="Arial"/>
                <w:b/>
                <w:sz w:val="20"/>
                <w:szCs w:val="20"/>
              </w:rPr>
            </w:pPr>
            <w:r w:rsidRPr="00566171">
              <w:rPr>
                <w:rFonts w:ascii="Arial" w:hAnsi="Arial" w:cs="Arial"/>
                <w:b/>
                <w:sz w:val="20"/>
                <w:szCs w:val="20"/>
              </w:rPr>
              <w:t>Número/Litros</w:t>
            </w:r>
          </w:p>
        </w:tc>
        <w:tc>
          <w:tcPr>
            <w:tcW w:w="1134" w:type="dxa"/>
            <w:vMerge w:val="restart"/>
            <w:shd w:val="clear" w:color="auto" w:fill="D9D9D9" w:themeFill="background1" w:themeFillShade="D9"/>
          </w:tcPr>
          <w:p w:rsidR="00986F5A" w:rsidRPr="00566171" w:rsidRDefault="00986F5A" w:rsidP="00C46287">
            <w:pPr>
              <w:rPr>
                <w:rFonts w:ascii="Arial" w:hAnsi="Arial" w:cs="Arial"/>
                <w:b/>
                <w:sz w:val="20"/>
                <w:szCs w:val="20"/>
              </w:rPr>
            </w:pPr>
            <w:r w:rsidRPr="00566171">
              <w:rPr>
                <w:rFonts w:ascii="Arial" w:hAnsi="Arial" w:cs="Arial"/>
                <w:b/>
                <w:sz w:val="20"/>
                <w:szCs w:val="20"/>
              </w:rPr>
              <w:t>Costo Estimado</w:t>
            </w:r>
          </w:p>
        </w:tc>
        <w:tc>
          <w:tcPr>
            <w:tcW w:w="2409" w:type="dxa"/>
            <w:gridSpan w:val="2"/>
            <w:shd w:val="clear" w:color="auto" w:fill="D9D9D9" w:themeFill="background1" w:themeFillShade="D9"/>
          </w:tcPr>
          <w:p w:rsidR="00986F5A" w:rsidRPr="00566171" w:rsidRDefault="00986F5A" w:rsidP="00C46287">
            <w:pPr>
              <w:jc w:val="center"/>
              <w:rPr>
                <w:rFonts w:ascii="Arial" w:hAnsi="Arial" w:cs="Arial"/>
                <w:b/>
                <w:sz w:val="20"/>
                <w:szCs w:val="20"/>
              </w:rPr>
            </w:pPr>
            <w:r w:rsidRPr="00566171">
              <w:rPr>
                <w:rFonts w:ascii="Arial" w:hAnsi="Arial" w:cs="Arial"/>
                <w:b/>
                <w:sz w:val="20"/>
                <w:szCs w:val="20"/>
              </w:rPr>
              <w:t>Tipo de financiamiento del recurso</w:t>
            </w:r>
          </w:p>
        </w:tc>
        <w:tc>
          <w:tcPr>
            <w:tcW w:w="1985" w:type="dxa"/>
            <w:vMerge w:val="restart"/>
            <w:shd w:val="clear" w:color="auto" w:fill="D9D9D9" w:themeFill="background1" w:themeFillShade="D9"/>
          </w:tcPr>
          <w:p w:rsidR="00986F5A" w:rsidRPr="00566171" w:rsidRDefault="00986F5A" w:rsidP="00C46287">
            <w:pPr>
              <w:rPr>
                <w:rFonts w:ascii="Arial" w:hAnsi="Arial" w:cs="Arial"/>
                <w:b/>
                <w:sz w:val="20"/>
                <w:szCs w:val="20"/>
              </w:rPr>
            </w:pPr>
            <w:r w:rsidRPr="00566171">
              <w:rPr>
                <w:rFonts w:ascii="Arial" w:hAnsi="Arial" w:cs="Arial"/>
                <w:b/>
                <w:sz w:val="20"/>
                <w:szCs w:val="20"/>
              </w:rPr>
              <w:t>Recursos Financieros</w:t>
            </w:r>
            <w:r>
              <w:rPr>
                <w:rFonts w:ascii="Arial" w:hAnsi="Arial" w:cs="Arial"/>
                <w:b/>
                <w:sz w:val="20"/>
                <w:szCs w:val="20"/>
              </w:rPr>
              <w:t xml:space="preserve"> </w:t>
            </w:r>
          </w:p>
        </w:tc>
        <w:tc>
          <w:tcPr>
            <w:tcW w:w="1134" w:type="dxa"/>
            <w:vMerge w:val="restart"/>
            <w:shd w:val="clear" w:color="auto" w:fill="D9D9D9" w:themeFill="background1" w:themeFillShade="D9"/>
          </w:tcPr>
          <w:p w:rsidR="00986F5A" w:rsidRPr="00566171" w:rsidRDefault="00986F5A" w:rsidP="00C46287">
            <w:pPr>
              <w:rPr>
                <w:rFonts w:ascii="Arial" w:hAnsi="Arial" w:cs="Arial"/>
                <w:b/>
                <w:sz w:val="20"/>
                <w:szCs w:val="20"/>
              </w:rPr>
            </w:pPr>
            <w:r w:rsidRPr="00566171">
              <w:rPr>
                <w:rFonts w:ascii="Arial" w:hAnsi="Arial" w:cs="Arial"/>
                <w:b/>
                <w:sz w:val="20"/>
                <w:szCs w:val="20"/>
              </w:rPr>
              <w:t>Monto</w:t>
            </w:r>
          </w:p>
        </w:tc>
      </w:tr>
      <w:tr w:rsidR="00986F5A" w:rsidTr="00C46287">
        <w:trPr>
          <w:trHeight w:val="232"/>
        </w:trPr>
        <w:tc>
          <w:tcPr>
            <w:tcW w:w="1526" w:type="dxa"/>
            <w:vMerge/>
          </w:tcPr>
          <w:p w:rsidR="00986F5A" w:rsidRDefault="00986F5A" w:rsidP="00C46287">
            <w:pPr>
              <w:rPr>
                <w:i/>
                <w:sz w:val="16"/>
              </w:rPr>
            </w:pPr>
          </w:p>
        </w:tc>
        <w:tc>
          <w:tcPr>
            <w:tcW w:w="992" w:type="dxa"/>
            <w:vMerge/>
          </w:tcPr>
          <w:p w:rsidR="00986F5A" w:rsidRDefault="00986F5A" w:rsidP="00C46287">
            <w:pPr>
              <w:rPr>
                <w:i/>
                <w:sz w:val="16"/>
              </w:rPr>
            </w:pPr>
          </w:p>
        </w:tc>
        <w:tc>
          <w:tcPr>
            <w:tcW w:w="1134" w:type="dxa"/>
            <w:vMerge/>
          </w:tcPr>
          <w:p w:rsidR="00986F5A" w:rsidRDefault="00986F5A" w:rsidP="00C46287">
            <w:pPr>
              <w:rPr>
                <w:i/>
                <w:sz w:val="16"/>
              </w:rPr>
            </w:pPr>
          </w:p>
        </w:tc>
        <w:tc>
          <w:tcPr>
            <w:tcW w:w="2126" w:type="dxa"/>
            <w:vMerge/>
          </w:tcPr>
          <w:p w:rsidR="00986F5A" w:rsidRDefault="00986F5A" w:rsidP="00C46287">
            <w:pPr>
              <w:rPr>
                <w:i/>
                <w:sz w:val="16"/>
              </w:rPr>
            </w:pPr>
          </w:p>
        </w:tc>
        <w:tc>
          <w:tcPr>
            <w:tcW w:w="993" w:type="dxa"/>
            <w:vMerge/>
            <w:shd w:val="clear" w:color="auto" w:fill="D9D9D9" w:themeFill="background1" w:themeFillShade="D9"/>
          </w:tcPr>
          <w:p w:rsidR="00986F5A" w:rsidRPr="00AB0AA2" w:rsidRDefault="00986F5A" w:rsidP="00C46287">
            <w:pPr>
              <w:rPr>
                <w:rFonts w:ascii="Arial" w:hAnsi="Arial" w:cs="Arial"/>
                <w:sz w:val="20"/>
                <w:szCs w:val="20"/>
              </w:rPr>
            </w:pPr>
          </w:p>
        </w:tc>
        <w:tc>
          <w:tcPr>
            <w:tcW w:w="1134" w:type="dxa"/>
            <w:vMerge/>
            <w:shd w:val="clear" w:color="auto" w:fill="D9D9D9" w:themeFill="background1" w:themeFillShade="D9"/>
          </w:tcPr>
          <w:p w:rsidR="00986F5A" w:rsidRPr="00AB0AA2" w:rsidRDefault="00986F5A" w:rsidP="00C46287">
            <w:pPr>
              <w:rPr>
                <w:rFonts w:ascii="Arial" w:hAnsi="Arial" w:cs="Arial"/>
                <w:sz w:val="20"/>
                <w:szCs w:val="20"/>
              </w:rPr>
            </w:pPr>
          </w:p>
        </w:tc>
        <w:tc>
          <w:tcPr>
            <w:tcW w:w="1275" w:type="dxa"/>
            <w:shd w:val="clear" w:color="auto" w:fill="D9D9D9" w:themeFill="background1" w:themeFillShade="D9"/>
          </w:tcPr>
          <w:p w:rsidR="00986F5A" w:rsidRPr="00AB0AA2" w:rsidRDefault="00986F5A" w:rsidP="00C46287">
            <w:pPr>
              <w:rPr>
                <w:rFonts w:ascii="Arial" w:hAnsi="Arial" w:cs="Arial"/>
                <w:sz w:val="16"/>
              </w:rPr>
            </w:pPr>
            <w:r w:rsidRPr="00AB0AA2">
              <w:rPr>
                <w:rFonts w:ascii="Arial" w:hAnsi="Arial" w:cs="Arial"/>
                <w:sz w:val="16"/>
              </w:rPr>
              <w:t>Proveeduría</w:t>
            </w:r>
          </w:p>
        </w:tc>
        <w:tc>
          <w:tcPr>
            <w:tcW w:w="1134" w:type="dxa"/>
            <w:shd w:val="clear" w:color="auto" w:fill="D9D9D9" w:themeFill="background1" w:themeFillShade="D9"/>
          </w:tcPr>
          <w:p w:rsidR="00986F5A" w:rsidRPr="00AB0AA2" w:rsidRDefault="00986F5A" w:rsidP="00C46287">
            <w:pPr>
              <w:rPr>
                <w:rFonts w:ascii="Arial" w:hAnsi="Arial" w:cs="Arial"/>
                <w:sz w:val="16"/>
              </w:rPr>
            </w:pPr>
            <w:r w:rsidRPr="00AB0AA2">
              <w:rPr>
                <w:rFonts w:ascii="Arial" w:hAnsi="Arial" w:cs="Arial"/>
                <w:sz w:val="16"/>
              </w:rPr>
              <w:t>Fondo Revolvente</w:t>
            </w:r>
          </w:p>
        </w:tc>
        <w:tc>
          <w:tcPr>
            <w:tcW w:w="1985" w:type="dxa"/>
            <w:vMerge/>
          </w:tcPr>
          <w:p w:rsidR="00986F5A" w:rsidRDefault="00986F5A" w:rsidP="00C46287">
            <w:pPr>
              <w:rPr>
                <w:i/>
                <w:sz w:val="16"/>
              </w:rPr>
            </w:pPr>
          </w:p>
        </w:tc>
        <w:tc>
          <w:tcPr>
            <w:tcW w:w="1134" w:type="dxa"/>
            <w:vMerge/>
          </w:tcPr>
          <w:p w:rsidR="00986F5A" w:rsidRDefault="00986F5A" w:rsidP="00C46287">
            <w:pPr>
              <w:rPr>
                <w:i/>
                <w:sz w:val="16"/>
              </w:rPr>
            </w:pPr>
          </w:p>
        </w:tc>
      </w:tr>
      <w:tr w:rsidR="00986F5A" w:rsidTr="00C46287">
        <w:trPr>
          <w:trHeight w:val="637"/>
        </w:trPr>
        <w:tc>
          <w:tcPr>
            <w:tcW w:w="1526" w:type="dxa"/>
            <w:vMerge w:val="restart"/>
            <w:vAlign w:val="center"/>
          </w:tcPr>
          <w:p w:rsidR="00986F5A" w:rsidRPr="00FF63B4" w:rsidRDefault="00986F5A" w:rsidP="00C46287">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986F5A" w:rsidRDefault="00986F5A" w:rsidP="00C46287">
            <w:pPr>
              <w:rPr>
                <w:rFonts w:ascii="Arial" w:hAnsi="Arial" w:cs="Arial"/>
                <w:sz w:val="18"/>
                <w:szCs w:val="20"/>
              </w:rPr>
            </w:pPr>
          </w:p>
          <w:p w:rsidR="00986F5A" w:rsidRDefault="00986F5A" w:rsidP="00C46287">
            <w:pPr>
              <w:rPr>
                <w:rFonts w:ascii="Arial" w:hAnsi="Arial" w:cs="Arial"/>
                <w:sz w:val="18"/>
                <w:szCs w:val="20"/>
              </w:rPr>
            </w:pPr>
          </w:p>
          <w:p w:rsidR="00986F5A" w:rsidRDefault="00986F5A" w:rsidP="00C46287">
            <w:pPr>
              <w:rPr>
                <w:rFonts w:ascii="Arial" w:hAnsi="Arial" w:cs="Arial"/>
                <w:sz w:val="18"/>
                <w:szCs w:val="20"/>
              </w:rPr>
            </w:pPr>
          </w:p>
          <w:p w:rsidR="00986F5A" w:rsidRDefault="00986F5A" w:rsidP="00C46287">
            <w:pPr>
              <w:rPr>
                <w:rFonts w:ascii="Arial" w:hAnsi="Arial" w:cs="Arial"/>
                <w:sz w:val="18"/>
                <w:szCs w:val="20"/>
              </w:rPr>
            </w:pPr>
          </w:p>
          <w:p w:rsidR="00986F5A" w:rsidRDefault="00986F5A" w:rsidP="00C46287">
            <w:pPr>
              <w:rPr>
                <w:rFonts w:ascii="Arial" w:hAnsi="Arial" w:cs="Arial"/>
                <w:sz w:val="18"/>
                <w:szCs w:val="20"/>
              </w:rPr>
            </w:pPr>
            <w:r>
              <w:rPr>
                <w:rFonts w:ascii="Arial" w:hAnsi="Arial" w:cs="Arial"/>
                <w:sz w:val="18"/>
                <w:szCs w:val="20"/>
              </w:rPr>
              <w:t xml:space="preserve">      1</w:t>
            </w:r>
          </w:p>
          <w:p w:rsidR="00986F5A" w:rsidRPr="00FF63B4" w:rsidRDefault="00986F5A" w:rsidP="00C46287">
            <w:pPr>
              <w:rPr>
                <w:rFonts w:ascii="Arial" w:hAnsi="Arial" w:cs="Arial"/>
                <w:sz w:val="18"/>
                <w:szCs w:val="20"/>
              </w:rPr>
            </w:pPr>
            <w:r>
              <w:rPr>
                <w:rFonts w:ascii="Arial" w:hAnsi="Arial" w:cs="Arial"/>
                <w:sz w:val="18"/>
                <w:szCs w:val="20"/>
              </w:rPr>
              <w:t xml:space="preserve">     </w:t>
            </w:r>
          </w:p>
        </w:tc>
        <w:tc>
          <w:tcPr>
            <w:tcW w:w="1134" w:type="dxa"/>
            <w:vMerge w:val="restart"/>
          </w:tcPr>
          <w:p w:rsidR="00986F5A" w:rsidRDefault="00986F5A" w:rsidP="00C46287">
            <w:pPr>
              <w:rPr>
                <w:rFonts w:ascii="Arial" w:hAnsi="Arial" w:cs="Arial"/>
                <w:sz w:val="18"/>
                <w:szCs w:val="20"/>
              </w:rPr>
            </w:pPr>
          </w:p>
          <w:p w:rsidR="00986F5A" w:rsidRDefault="00986F5A" w:rsidP="00C46287">
            <w:pPr>
              <w:rPr>
                <w:rFonts w:ascii="Arial" w:hAnsi="Arial" w:cs="Arial"/>
                <w:sz w:val="18"/>
                <w:szCs w:val="20"/>
              </w:rPr>
            </w:pPr>
          </w:p>
          <w:p w:rsidR="00986F5A" w:rsidRDefault="00986F5A" w:rsidP="00C46287">
            <w:pPr>
              <w:rPr>
                <w:rFonts w:ascii="Arial" w:hAnsi="Arial" w:cs="Arial"/>
                <w:sz w:val="18"/>
                <w:szCs w:val="20"/>
              </w:rPr>
            </w:pPr>
          </w:p>
          <w:p w:rsidR="00986F5A" w:rsidRDefault="00986F5A" w:rsidP="00C46287">
            <w:pPr>
              <w:rPr>
                <w:rFonts w:ascii="Arial" w:hAnsi="Arial" w:cs="Arial"/>
                <w:sz w:val="18"/>
                <w:szCs w:val="20"/>
              </w:rPr>
            </w:pPr>
          </w:p>
          <w:p w:rsidR="00986F5A" w:rsidRPr="00FF63B4" w:rsidRDefault="00986F5A" w:rsidP="00986F5A">
            <w:pPr>
              <w:rPr>
                <w:rFonts w:ascii="Arial" w:hAnsi="Arial" w:cs="Arial"/>
                <w:sz w:val="18"/>
                <w:szCs w:val="20"/>
              </w:rPr>
            </w:pPr>
            <w:r>
              <w:rPr>
                <w:rFonts w:ascii="Arial" w:hAnsi="Arial" w:cs="Arial"/>
                <w:sz w:val="18"/>
                <w:szCs w:val="20"/>
              </w:rPr>
              <w:t>$37,084.20</w:t>
            </w:r>
          </w:p>
        </w:tc>
        <w:tc>
          <w:tcPr>
            <w:tcW w:w="2126" w:type="dxa"/>
          </w:tcPr>
          <w:p w:rsidR="00986F5A" w:rsidRPr="00FF63B4" w:rsidRDefault="00986F5A" w:rsidP="00C46287">
            <w:pPr>
              <w:rPr>
                <w:rFonts w:ascii="Arial" w:hAnsi="Arial" w:cs="Arial"/>
                <w:sz w:val="18"/>
                <w:szCs w:val="20"/>
              </w:rPr>
            </w:pPr>
            <w:r w:rsidRPr="00FF63B4">
              <w:rPr>
                <w:rFonts w:ascii="Arial" w:hAnsi="Arial" w:cs="Arial"/>
                <w:sz w:val="18"/>
                <w:szCs w:val="20"/>
              </w:rPr>
              <w:t>Vehículos empleados para éste PPSC</w:t>
            </w:r>
          </w:p>
        </w:tc>
        <w:tc>
          <w:tcPr>
            <w:tcW w:w="993" w:type="dxa"/>
          </w:tcPr>
          <w:p w:rsidR="00986F5A" w:rsidRDefault="00986F5A" w:rsidP="00C46287">
            <w:pPr>
              <w:jc w:val="center"/>
              <w:rPr>
                <w:rFonts w:ascii="Arial" w:hAnsi="Arial" w:cs="Arial"/>
                <w:sz w:val="18"/>
                <w:szCs w:val="20"/>
              </w:rPr>
            </w:pPr>
          </w:p>
          <w:p w:rsidR="00986F5A" w:rsidRPr="00FF63B4" w:rsidRDefault="00986F5A" w:rsidP="00C46287">
            <w:pPr>
              <w:jc w:val="center"/>
              <w:rPr>
                <w:rFonts w:ascii="Arial" w:hAnsi="Arial" w:cs="Arial"/>
                <w:sz w:val="18"/>
                <w:szCs w:val="20"/>
              </w:rPr>
            </w:pPr>
            <w:r>
              <w:rPr>
                <w:rFonts w:ascii="Arial" w:hAnsi="Arial" w:cs="Arial"/>
                <w:sz w:val="18"/>
                <w:szCs w:val="20"/>
              </w:rPr>
              <w:t>NO</w:t>
            </w:r>
          </w:p>
        </w:tc>
        <w:tc>
          <w:tcPr>
            <w:tcW w:w="1134" w:type="dxa"/>
          </w:tcPr>
          <w:p w:rsidR="00986F5A" w:rsidRDefault="00986F5A" w:rsidP="00C46287">
            <w:pPr>
              <w:jc w:val="center"/>
              <w:rPr>
                <w:rFonts w:ascii="Arial" w:hAnsi="Arial" w:cs="Arial"/>
                <w:sz w:val="18"/>
                <w:szCs w:val="20"/>
              </w:rPr>
            </w:pPr>
          </w:p>
          <w:p w:rsidR="00986F5A" w:rsidRPr="00FF63B4" w:rsidRDefault="00986F5A" w:rsidP="00C46287">
            <w:pPr>
              <w:jc w:val="center"/>
              <w:rPr>
                <w:rFonts w:ascii="Arial" w:hAnsi="Arial" w:cs="Arial"/>
                <w:sz w:val="18"/>
                <w:szCs w:val="20"/>
              </w:rPr>
            </w:pPr>
            <w:r>
              <w:rPr>
                <w:rFonts w:ascii="Arial" w:hAnsi="Arial" w:cs="Arial"/>
                <w:sz w:val="18"/>
                <w:szCs w:val="20"/>
              </w:rPr>
              <w:t>NO</w:t>
            </w:r>
          </w:p>
        </w:tc>
        <w:tc>
          <w:tcPr>
            <w:tcW w:w="1275" w:type="dxa"/>
            <w:shd w:val="clear" w:color="auto" w:fill="FFFFFF" w:themeFill="background1"/>
          </w:tcPr>
          <w:p w:rsidR="00986F5A" w:rsidRDefault="00986F5A" w:rsidP="00C46287">
            <w:pPr>
              <w:jc w:val="center"/>
              <w:rPr>
                <w:rFonts w:ascii="Arial" w:hAnsi="Arial" w:cs="Arial"/>
                <w:sz w:val="18"/>
                <w:szCs w:val="20"/>
              </w:rPr>
            </w:pPr>
          </w:p>
          <w:p w:rsidR="00986F5A" w:rsidRPr="00FF63B4" w:rsidRDefault="00986F5A" w:rsidP="00C46287">
            <w:pPr>
              <w:jc w:val="center"/>
              <w:rPr>
                <w:rFonts w:ascii="Arial" w:hAnsi="Arial" w:cs="Arial"/>
                <w:sz w:val="18"/>
                <w:szCs w:val="20"/>
              </w:rPr>
            </w:pPr>
            <w:r>
              <w:rPr>
                <w:rFonts w:ascii="Arial" w:hAnsi="Arial" w:cs="Arial"/>
                <w:sz w:val="18"/>
                <w:szCs w:val="20"/>
              </w:rPr>
              <w:t>NO</w:t>
            </w:r>
          </w:p>
        </w:tc>
        <w:tc>
          <w:tcPr>
            <w:tcW w:w="1134" w:type="dxa"/>
            <w:shd w:val="clear" w:color="auto" w:fill="FFFFFF" w:themeFill="background1"/>
          </w:tcPr>
          <w:p w:rsidR="00986F5A" w:rsidRDefault="00986F5A" w:rsidP="00C46287">
            <w:pPr>
              <w:jc w:val="center"/>
              <w:rPr>
                <w:rFonts w:ascii="Arial" w:hAnsi="Arial" w:cs="Arial"/>
                <w:sz w:val="18"/>
                <w:szCs w:val="20"/>
              </w:rPr>
            </w:pPr>
          </w:p>
          <w:p w:rsidR="00986F5A" w:rsidRPr="00FF63B4" w:rsidRDefault="00986F5A" w:rsidP="00C46287">
            <w:pPr>
              <w:jc w:val="center"/>
              <w:rPr>
                <w:rFonts w:ascii="Arial" w:hAnsi="Arial" w:cs="Arial"/>
                <w:sz w:val="18"/>
                <w:szCs w:val="20"/>
              </w:rPr>
            </w:pPr>
            <w:r>
              <w:rPr>
                <w:rFonts w:ascii="Arial" w:hAnsi="Arial" w:cs="Arial"/>
                <w:sz w:val="18"/>
                <w:szCs w:val="20"/>
              </w:rPr>
              <w:t>NO</w:t>
            </w:r>
          </w:p>
        </w:tc>
        <w:tc>
          <w:tcPr>
            <w:tcW w:w="1985" w:type="dxa"/>
            <w:vMerge w:val="restart"/>
            <w:shd w:val="clear" w:color="auto" w:fill="FFFFFF" w:themeFill="background1"/>
            <w:vAlign w:val="center"/>
          </w:tcPr>
          <w:p w:rsidR="00986F5A" w:rsidRPr="00FF63B4" w:rsidRDefault="00986F5A" w:rsidP="00C46287">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134" w:type="dxa"/>
            <w:vMerge w:val="restart"/>
          </w:tcPr>
          <w:p w:rsidR="00986F5A" w:rsidRDefault="00986F5A" w:rsidP="00C46287">
            <w:pPr>
              <w:rPr>
                <w:i/>
                <w:sz w:val="18"/>
              </w:rPr>
            </w:pPr>
          </w:p>
          <w:p w:rsidR="00986F5A" w:rsidRDefault="00986F5A" w:rsidP="00C46287">
            <w:pPr>
              <w:rPr>
                <w:i/>
                <w:sz w:val="18"/>
              </w:rPr>
            </w:pPr>
          </w:p>
          <w:p w:rsidR="00986F5A" w:rsidRDefault="00986F5A" w:rsidP="00C46287">
            <w:pPr>
              <w:rPr>
                <w:i/>
                <w:sz w:val="18"/>
              </w:rPr>
            </w:pPr>
          </w:p>
          <w:p w:rsidR="00986F5A" w:rsidRPr="00FF63B4" w:rsidRDefault="00986F5A" w:rsidP="00C46287">
            <w:pPr>
              <w:rPr>
                <w:i/>
                <w:sz w:val="18"/>
              </w:rPr>
            </w:pPr>
            <w:r>
              <w:rPr>
                <w:i/>
                <w:sz w:val="18"/>
              </w:rPr>
              <w:t>$2,000.00</w:t>
            </w:r>
          </w:p>
        </w:tc>
      </w:tr>
      <w:tr w:rsidR="00986F5A" w:rsidTr="00C46287">
        <w:tc>
          <w:tcPr>
            <w:tcW w:w="1526" w:type="dxa"/>
            <w:vMerge/>
          </w:tcPr>
          <w:p w:rsidR="00986F5A" w:rsidRPr="00FF63B4" w:rsidRDefault="00986F5A" w:rsidP="00C46287">
            <w:pPr>
              <w:rPr>
                <w:rFonts w:ascii="Arial" w:hAnsi="Arial" w:cs="Arial"/>
                <w:sz w:val="18"/>
                <w:szCs w:val="20"/>
              </w:rPr>
            </w:pPr>
          </w:p>
        </w:tc>
        <w:tc>
          <w:tcPr>
            <w:tcW w:w="992" w:type="dxa"/>
            <w:vMerge/>
          </w:tcPr>
          <w:p w:rsidR="00986F5A" w:rsidRPr="00FF63B4" w:rsidRDefault="00986F5A" w:rsidP="00C46287">
            <w:pPr>
              <w:rPr>
                <w:rFonts w:ascii="Arial" w:hAnsi="Arial" w:cs="Arial"/>
                <w:sz w:val="18"/>
                <w:szCs w:val="20"/>
              </w:rPr>
            </w:pPr>
          </w:p>
        </w:tc>
        <w:tc>
          <w:tcPr>
            <w:tcW w:w="1134" w:type="dxa"/>
            <w:vMerge/>
          </w:tcPr>
          <w:p w:rsidR="00986F5A" w:rsidRPr="00FF63B4" w:rsidRDefault="00986F5A" w:rsidP="00C46287">
            <w:pPr>
              <w:rPr>
                <w:rFonts w:ascii="Arial" w:hAnsi="Arial" w:cs="Arial"/>
                <w:sz w:val="18"/>
                <w:szCs w:val="20"/>
              </w:rPr>
            </w:pPr>
          </w:p>
        </w:tc>
        <w:tc>
          <w:tcPr>
            <w:tcW w:w="2126" w:type="dxa"/>
          </w:tcPr>
          <w:p w:rsidR="00986F5A" w:rsidRPr="00FF63B4" w:rsidRDefault="00986F5A" w:rsidP="00C46287">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3" w:type="dxa"/>
          </w:tcPr>
          <w:p w:rsidR="00986F5A" w:rsidRDefault="00986F5A" w:rsidP="00C46287">
            <w:pPr>
              <w:jc w:val="center"/>
              <w:rPr>
                <w:rFonts w:ascii="Arial" w:hAnsi="Arial" w:cs="Arial"/>
                <w:sz w:val="18"/>
                <w:szCs w:val="20"/>
              </w:rPr>
            </w:pPr>
          </w:p>
          <w:p w:rsidR="00986F5A" w:rsidRPr="00FF63B4" w:rsidRDefault="00986F5A" w:rsidP="00C46287">
            <w:pPr>
              <w:jc w:val="center"/>
              <w:rPr>
                <w:rFonts w:ascii="Arial" w:hAnsi="Arial" w:cs="Arial"/>
                <w:sz w:val="18"/>
                <w:szCs w:val="20"/>
              </w:rPr>
            </w:pPr>
            <w:r>
              <w:rPr>
                <w:rFonts w:ascii="Arial" w:hAnsi="Arial" w:cs="Arial"/>
                <w:sz w:val="18"/>
                <w:szCs w:val="20"/>
              </w:rPr>
              <w:t>NO</w:t>
            </w:r>
          </w:p>
        </w:tc>
        <w:tc>
          <w:tcPr>
            <w:tcW w:w="1134" w:type="dxa"/>
          </w:tcPr>
          <w:p w:rsidR="00986F5A" w:rsidRDefault="00986F5A" w:rsidP="00C46287">
            <w:pPr>
              <w:jc w:val="center"/>
              <w:rPr>
                <w:rFonts w:ascii="Arial" w:hAnsi="Arial" w:cs="Arial"/>
                <w:sz w:val="18"/>
                <w:szCs w:val="20"/>
              </w:rPr>
            </w:pPr>
          </w:p>
          <w:p w:rsidR="00986F5A" w:rsidRPr="00FF63B4" w:rsidRDefault="00986F5A" w:rsidP="00C46287">
            <w:pPr>
              <w:jc w:val="center"/>
              <w:rPr>
                <w:rFonts w:ascii="Arial" w:hAnsi="Arial" w:cs="Arial"/>
                <w:sz w:val="18"/>
                <w:szCs w:val="20"/>
              </w:rPr>
            </w:pPr>
            <w:r>
              <w:rPr>
                <w:rFonts w:ascii="Arial" w:hAnsi="Arial" w:cs="Arial"/>
                <w:sz w:val="18"/>
                <w:szCs w:val="20"/>
              </w:rPr>
              <w:t>NO</w:t>
            </w:r>
          </w:p>
        </w:tc>
        <w:tc>
          <w:tcPr>
            <w:tcW w:w="1275" w:type="dxa"/>
            <w:shd w:val="clear" w:color="auto" w:fill="FFFFFF" w:themeFill="background1"/>
          </w:tcPr>
          <w:p w:rsidR="00986F5A" w:rsidRDefault="00986F5A" w:rsidP="00C46287">
            <w:pPr>
              <w:jc w:val="center"/>
              <w:rPr>
                <w:rFonts w:ascii="Arial" w:hAnsi="Arial" w:cs="Arial"/>
                <w:sz w:val="18"/>
                <w:szCs w:val="20"/>
              </w:rPr>
            </w:pPr>
          </w:p>
          <w:p w:rsidR="00986F5A" w:rsidRPr="00FF63B4" w:rsidRDefault="00986F5A" w:rsidP="00C46287">
            <w:pPr>
              <w:jc w:val="center"/>
              <w:rPr>
                <w:rFonts w:ascii="Arial" w:hAnsi="Arial" w:cs="Arial"/>
                <w:sz w:val="18"/>
                <w:szCs w:val="20"/>
              </w:rPr>
            </w:pPr>
            <w:r>
              <w:rPr>
                <w:rFonts w:ascii="Arial" w:hAnsi="Arial" w:cs="Arial"/>
                <w:sz w:val="18"/>
                <w:szCs w:val="20"/>
              </w:rPr>
              <w:t>NO</w:t>
            </w:r>
          </w:p>
        </w:tc>
        <w:tc>
          <w:tcPr>
            <w:tcW w:w="1134" w:type="dxa"/>
            <w:shd w:val="clear" w:color="auto" w:fill="FFFFFF" w:themeFill="background1"/>
          </w:tcPr>
          <w:p w:rsidR="00986F5A" w:rsidRDefault="00986F5A" w:rsidP="00C46287">
            <w:pPr>
              <w:jc w:val="center"/>
              <w:rPr>
                <w:rFonts w:ascii="Arial" w:hAnsi="Arial" w:cs="Arial"/>
                <w:sz w:val="18"/>
                <w:szCs w:val="20"/>
              </w:rPr>
            </w:pPr>
          </w:p>
          <w:p w:rsidR="00986F5A" w:rsidRPr="00FF63B4" w:rsidRDefault="00986F5A" w:rsidP="00C46287">
            <w:pPr>
              <w:jc w:val="center"/>
              <w:rPr>
                <w:rFonts w:ascii="Arial" w:hAnsi="Arial" w:cs="Arial"/>
                <w:sz w:val="18"/>
                <w:szCs w:val="20"/>
              </w:rPr>
            </w:pPr>
            <w:r>
              <w:rPr>
                <w:rFonts w:ascii="Arial" w:hAnsi="Arial" w:cs="Arial"/>
                <w:sz w:val="18"/>
                <w:szCs w:val="20"/>
              </w:rPr>
              <w:t>NO</w:t>
            </w:r>
          </w:p>
        </w:tc>
        <w:tc>
          <w:tcPr>
            <w:tcW w:w="1985" w:type="dxa"/>
            <w:vMerge/>
            <w:shd w:val="clear" w:color="auto" w:fill="FFFFFF" w:themeFill="background1"/>
          </w:tcPr>
          <w:p w:rsidR="00986F5A" w:rsidRPr="00FF63B4" w:rsidRDefault="00986F5A" w:rsidP="00C46287">
            <w:pPr>
              <w:rPr>
                <w:rFonts w:ascii="Arial" w:hAnsi="Arial" w:cs="Arial"/>
                <w:sz w:val="18"/>
                <w:szCs w:val="20"/>
              </w:rPr>
            </w:pPr>
          </w:p>
        </w:tc>
        <w:tc>
          <w:tcPr>
            <w:tcW w:w="1134" w:type="dxa"/>
            <w:vMerge/>
          </w:tcPr>
          <w:p w:rsidR="00986F5A" w:rsidRPr="00FF63B4" w:rsidRDefault="00986F5A" w:rsidP="00C46287">
            <w:pPr>
              <w:rPr>
                <w:i/>
                <w:sz w:val="18"/>
              </w:rPr>
            </w:pPr>
          </w:p>
        </w:tc>
      </w:tr>
      <w:tr w:rsidR="00986F5A" w:rsidTr="00C46287">
        <w:tc>
          <w:tcPr>
            <w:tcW w:w="1526" w:type="dxa"/>
            <w:vMerge/>
          </w:tcPr>
          <w:p w:rsidR="00986F5A" w:rsidRPr="00FF63B4" w:rsidRDefault="00986F5A" w:rsidP="00C46287">
            <w:pPr>
              <w:rPr>
                <w:rFonts w:ascii="Arial" w:hAnsi="Arial" w:cs="Arial"/>
                <w:sz w:val="18"/>
                <w:szCs w:val="20"/>
              </w:rPr>
            </w:pPr>
          </w:p>
        </w:tc>
        <w:tc>
          <w:tcPr>
            <w:tcW w:w="992" w:type="dxa"/>
            <w:vMerge/>
          </w:tcPr>
          <w:p w:rsidR="00986F5A" w:rsidRPr="00FF63B4" w:rsidRDefault="00986F5A" w:rsidP="00C46287">
            <w:pPr>
              <w:rPr>
                <w:rFonts w:ascii="Arial" w:hAnsi="Arial" w:cs="Arial"/>
                <w:sz w:val="18"/>
                <w:szCs w:val="20"/>
              </w:rPr>
            </w:pPr>
          </w:p>
        </w:tc>
        <w:tc>
          <w:tcPr>
            <w:tcW w:w="1134" w:type="dxa"/>
            <w:vMerge/>
          </w:tcPr>
          <w:p w:rsidR="00986F5A" w:rsidRPr="00FF63B4" w:rsidRDefault="00986F5A" w:rsidP="00C46287">
            <w:pPr>
              <w:rPr>
                <w:rFonts w:ascii="Arial" w:hAnsi="Arial" w:cs="Arial"/>
                <w:sz w:val="18"/>
                <w:szCs w:val="20"/>
              </w:rPr>
            </w:pPr>
          </w:p>
        </w:tc>
        <w:tc>
          <w:tcPr>
            <w:tcW w:w="2126" w:type="dxa"/>
          </w:tcPr>
          <w:p w:rsidR="00986F5A" w:rsidRPr="00FF63B4" w:rsidRDefault="00986F5A" w:rsidP="00C46287">
            <w:pPr>
              <w:rPr>
                <w:rFonts w:ascii="Arial" w:hAnsi="Arial" w:cs="Arial"/>
                <w:sz w:val="18"/>
                <w:szCs w:val="20"/>
              </w:rPr>
            </w:pPr>
            <w:r w:rsidRPr="00FF63B4">
              <w:rPr>
                <w:rFonts w:ascii="Arial" w:hAnsi="Arial" w:cs="Arial"/>
                <w:sz w:val="18"/>
                <w:szCs w:val="20"/>
              </w:rPr>
              <w:t>Computadoras empleadas para éste PPSC</w:t>
            </w:r>
          </w:p>
        </w:tc>
        <w:tc>
          <w:tcPr>
            <w:tcW w:w="993" w:type="dxa"/>
          </w:tcPr>
          <w:p w:rsidR="00986F5A" w:rsidRDefault="00986F5A" w:rsidP="00C46287">
            <w:pPr>
              <w:jc w:val="center"/>
              <w:rPr>
                <w:rFonts w:ascii="Arial" w:hAnsi="Arial" w:cs="Arial"/>
                <w:sz w:val="18"/>
                <w:szCs w:val="20"/>
              </w:rPr>
            </w:pPr>
          </w:p>
          <w:p w:rsidR="00986F5A" w:rsidRPr="00FF63B4" w:rsidRDefault="00986F5A" w:rsidP="00C46287">
            <w:pPr>
              <w:jc w:val="center"/>
              <w:rPr>
                <w:rFonts w:ascii="Arial" w:hAnsi="Arial" w:cs="Arial"/>
                <w:sz w:val="18"/>
                <w:szCs w:val="20"/>
              </w:rPr>
            </w:pPr>
            <w:r>
              <w:rPr>
                <w:rFonts w:ascii="Arial" w:hAnsi="Arial" w:cs="Arial"/>
                <w:sz w:val="18"/>
                <w:szCs w:val="20"/>
              </w:rPr>
              <w:t>1</w:t>
            </w:r>
          </w:p>
        </w:tc>
        <w:tc>
          <w:tcPr>
            <w:tcW w:w="1134" w:type="dxa"/>
          </w:tcPr>
          <w:p w:rsidR="00986F5A" w:rsidRDefault="00986F5A" w:rsidP="00C46287">
            <w:pPr>
              <w:jc w:val="center"/>
              <w:rPr>
                <w:rFonts w:ascii="Arial" w:hAnsi="Arial" w:cs="Arial"/>
                <w:sz w:val="18"/>
                <w:szCs w:val="20"/>
              </w:rPr>
            </w:pPr>
          </w:p>
          <w:p w:rsidR="00986F5A" w:rsidRPr="00FF63B4" w:rsidRDefault="00986F5A" w:rsidP="00C46287">
            <w:pPr>
              <w:jc w:val="center"/>
              <w:rPr>
                <w:rFonts w:ascii="Arial" w:hAnsi="Arial" w:cs="Arial"/>
                <w:sz w:val="18"/>
                <w:szCs w:val="20"/>
              </w:rPr>
            </w:pPr>
            <w:r>
              <w:rPr>
                <w:rFonts w:ascii="Arial" w:hAnsi="Arial" w:cs="Arial"/>
                <w:sz w:val="18"/>
                <w:szCs w:val="20"/>
              </w:rPr>
              <w:t>NO</w:t>
            </w:r>
          </w:p>
        </w:tc>
        <w:tc>
          <w:tcPr>
            <w:tcW w:w="1275" w:type="dxa"/>
            <w:shd w:val="clear" w:color="auto" w:fill="FFFFFF" w:themeFill="background1"/>
          </w:tcPr>
          <w:p w:rsidR="00986F5A" w:rsidRDefault="00986F5A" w:rsidP="00C46287">
            <w:pPr>
              <w:jc w:val="center"/>
              <w:rPr>
                <w:rFonts w:ascii="Arial" w:hAnsi="Arial" w:cs="Arial"/>
                <w:sz w:val="18"/>
                <w:szCs w:val="20"/>
              </w:rPr>
            </w:pPr>
          </w:p>
          <w:p w:rsidR="00986F5A" w:rsidRPr="00FF63B4" w:rsidRDefault="00986F5A" w:rsidP="00C46287">
            <w:pPr>
              <w:jc w:val="center"/>
              <w:rPr>
                <w:rFonts w:ascii="Arial" w:hAnsi="Arial" w:cs="Arial"/>
                <w:sz w:val="18"/>
                <w:szCs w:val="20"/>
              </w:rPr>
            </w:pPr>
            <w:r>
              <w:rPr>
                <w:rFonts w:ascii="Arial" w:hAnsi="Arial" w:cs="Arial"/>
                <w:sz w:val="18"/>
                <w:szCs w:val="20"/>
              </w:rPr>
              <w:t>NO</w:t>
            </w:r>
          </w:p>
        </w:tc>
        <w:tc>
          <w:tcPr>
            <w:tcW w:w="1134" w:type="dxa"/>
            <w:shd w:val="clear" w:color="auto" w:fill="FFFFFF" w:themeFill="background1"/>
          </w:tcPr>
          <w:p w:rsidR="00986F5A" w:rsidRDefault="00986F5A" w:rsidP="00C46287">
            <w:pPr>
              <w:jc w:val="center"/>
              <w:rPr>
                <w:rFonts w:ascii="Arial" w:hAnsi="Arial" w:cs="Arial"/>
                <w:sz w:val="18"/>
                <w:szCs w:val="20"/>
              </w:rPr>
            </w:pPr>
          </w:p>
          <w:p w:rsidR="00986F5A" w:rsidRPr="00FF63B4" w:rsidRDefault="00986F5A" w:rsidP="00C46287">
            <w:pPr>
              <w:jc w:val="center"/>
              <w:rPr>
                <w:rFonts w:ascii="Arial" w:hAnsi="Arial" w:cs="Arial"/>
                <w:sz w:val="18"/>
                <w:szCs w:val="20"/>
              </w:rPr>
            </w:pPr>
            <w:r>
              <w:rPr>
                <w:rFonts w:ascii="Arial" w:hAnsi="Arial" w:cs="Arial"/>
                <w:sz w:val="18"/>
                <w:szCs w:val="20"/>
              </w:rPr>
              <w:t>NO</w:t>
            </w:r>
          </w:p>
        </w:tc>
        <w:tc>
          <w:tcPr>
            <w:tcW w:w="1985" w:type="dxa"/>
            <w:vMerge/>
          </w:tcPr>
          <w:p w:rsidR="00986F5A" w:rsidRPr="00FF63B4" w:rsidRDefault="00986F5A" w:rsidP="00C46287">
            <w:pPr>
              <w:rPr>
                <w:rFonts w:ascii="Arial" w:hAnsi="Arial" w:cs="Arial"/>
                <w:sz w:val="18"/>
                <w:szCs w:val="20"/>
              </w:rPr>
            </w:pPr>
          </w:p>
        </w:tc>
        <w:tc>
          <w:tcPr>
            <w:tcW w:w="1134" w:type="dxa"/>
            <w:vMerge/>
          </w:tcPr>
          <w:p w:rsidR="00986F5A" w:rsidRPr="00FF63B4" w:rsidRDefault="00986F5A" w:rsidP="00C46287">
            <w:pPr>
              <w:rPr>
                <w:i/>
                <w:sz w:val="18"/>
              </w:rPr>
            </w:pPr>
          </w:p>
        </w:tc>
      </w:tr>
    </w:tbl>
    <w:p w:rsidR="00986F5A" w:rsidRPr="007031DE" w:rsidRDefault="00986F5A" w:rsidP="00986F5A">
      <w:pPr>
        <w:rPr>
          <w:i/>
          <w:sz w:val="16"/>
        </w:rPr>
      </w:pPr>
    </w:p>
    <w:p w:rsidR="00703F93" w:rsidRDefault="00703F93" w:rsidP="00212E94">
      <w:pPr>
        <w:rPr>
          <w:rFonts w:ascii="Arial" w:hAnsi="Arial" w:cs="Arial"/>
          <w:i/>
          <w:sz w:val="16"/>
          <w:szCs w:val="32"/>
        </w:rPr>
      </w:pPr>
    </w:p>
    <w:p w:rsidR="00703F93" w:rsidRPr="007031DE" w:rsidRDefault="00703F93" w:rsidP="00212E94">
      <w:pPr>
        <w:rPr>
          <w:i/>
          <w:sz w:val="16"/>
        </w:rPr>
      </w:pPr>
    </w:p>
    <w:sectPr w:rsidR="00703F93" w:rsidRPr="007031DE"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605" w:rsidRDefault="00761605" w:rsidP="00831F7E">
      <w:pPr>
        <w:spacing w:after="0" w:line="240" w:lineRule="auto"/>
      </w:pPr>
      <w:r>
        <w:separator/>
      </w:r>
    </w:p>
  </w:endnote>
  <w:endnote w:type="continuationSeparator" w:id="0">
    <w:p w:rsidR="00761605" w:rsidRDefault="00761605"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605" w:rsidRDefault="00761605" w:rsidP="00831F7E">
      <w:pPr>
        <w:spacing w:after="0" w:line="240" w:lineRule="auto"/>
      </w:pPr>
      <w:r>
        <w:separator/>
      </w:r>
    </w:p>
  </w:footnote>
  <w:footnote w:type="continuationSeparator" w:id="0">
    <w:p w:rsidR="00761605" w:rsidRDefault="00761605"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4BAF"/>
    <w:rsid w:val="0003322C"/>
    <w:rsid w:val="000473B9"/>
    <w:rsid w:val="00047523"/>
    <w:rsid w:val="00077A68"/>
    <w:rsid w:val="00094BAF"/>
    <w:rsid w:val="000C70C7"/>
    <w:rsid w:val="000D0701"/>
    <w:rsid w:val="000D5483"/>
    <w:rsid w:val="000D76A0"/>
    <w:rsid w:val="000F14EB"/>
    <w:rsid w:val="00115B5F"/>
    <w:rsid w:val="00121462"/>
    <w:rsid w:val="00125356"/>
    <w:rsid w:val="00135926"/>
    <w:rsid w:val="00145F76"/>
    <w:rsid w:val="0015123E"/>
    <w:rsid w:val="00153BBB"/>
    <w:rsid w:val="00170300"/>
    <w:rsid w:val="00191343"/>
    <w:rsid w:val="00195B59"/>
    <w:rsid w:val="001A5139"/>
    <w:rsid w:val="001D4E0E"/>
    <w:rsid w:val="001F5482"/>
    <w:rsid w:val="001F5B4A"/>
    <w:rsid w:val="00212E94"/>
    <w:rsid w:val="0021498C"/>
    <w:rsid w:val="00244BBA"/>
    <w:rsid w:val="00283259"/>
    <w:rsid w:val="002B2543"/>
    <w:rsid w:val="002D333E"/>
    <w:rsid w:val="002E08B6"/>
    <w:rsid w:val="00354265"/>
    <w:rsid w:val="0035529E"/>
    <w:rsid w:val="0038034B"/>
    <w:rsid w:val="00393FB9"/>
    <w:rsid w:val="003978F6"/>
    <w:rsid w:val="003C3FD5"/>
    <w:rsid w:val="003F1857"/>
    <w:rsid w:val="00414D92"/>
    <w:rsid w:val="00415510"/>
    <w:rsid w:val="00436951"/>
    <w:rsid w:val="004840BF"/>
    <w:rsid w:val="00485EB9"/>
    <w:rsid w:val="004A06C5"/>
    <w:rsid w:val="004B17E0"/>
    <w:rsid w:val="004D73DA"/>
    <w:rsid w:val="004E1777"/>
    <w:rsid w:val="00506A61"/>
    <w:rsid w:val="00507023"/>
    <w:rsid w:val="005132E8"/>
    <w:rsid w:val="00541F08"/>
    <w:rsid w:val="00542487"/>
    <w:rsid w:val="005461F3"/>
    <w:rsid w:val="005478E1"/>
    <w:rsid w:val="00556712"/>
    <w:rsid w:val="005608FF"/>
    <w:rsid w:val="00571D3D"/>
    <w:rsid w:val="005732E8"/>
    <w:rsid w:val="005739F5"/>
    <w:rsid w:val="00597192"/>
    <w:rsid w:val="005A4501"/>
    <w:rsid w:val="005A48A2"/>
    <w:rsid w:val="005B6A6B"/>
    <w:rsid w:val="005B7B26"/>
    <w:rsid w:val="005C6958"/>
    <w:rsid w:val="005D6B0E"/>
    <w:rsid w:val="005E58EB"/>
    <w:rsid w:val="005F04CD"/>
    <w:rsid w:val="006235EC"/>
    <w:rsid w:val="00640878"/>
    <w:rsid w:val="00650F82"/>
    <w:rsid w:val="00663511"/>
    <w:rsid w:val="006637AB"/>
    <w:rsid w:val="00663E7F"/>
    <w:rsid w:val="00677996"/>
    <w:rsid w:val="0068316A"/>
    <w:rsid w:val="00691B6A"/>
    <w:rsid w:val="00697266"/>
    <w:rsid w:val="006C4E80"/>
    <w:rsid w:val="006E48D8"/>
    <w:rsid w:val="006F0539"/>
    <w:rsid w:val="00700C4B"/>
    <w:rsid w:val="007031DE"/>
    <w:rsid w:val="00703F93"/>
    <w:rsid w:val="00741539"/>
    <w:rsid w:val="00750388"/>
    <w:rsid w:val="00761605"/>
    <w:rsid w:val="00762157"/>
    <w:rsid w:val="00775E30"/>
    <w:rsid w:val="00794ACD"/>
    <w:rsid w:val="007E1B4E"/>
    <w:rsid w:val="00803C8A"/>
    <w:rsid w:val="00831976"/>
    <w:rsid w:val="00831F7E"/>
    <w:rsid w:val="00865183"/>
    <w:rsid w:val="008823BE"/>
    <w:rsid w:val="008B03B5"/>
    <w:rsid w:val="008C7542"/>
    <w:rsid w:val="008D1CEE"/>
    <w:rsid w:val="008D3779"/>
    <w:rsid w:val="00901996"/>
    <w:rsid w:val="009109C2"/>
    <w:rsid w:val="009170D4"/>
    <w:rsid w:val="009269F6"/>
    <w:rsid w:val="0095054C"/>
    <w:rsid w:val="00986F5A"/>
    <w:rsid w:val="00992D78"/>
    <w:rsid w:val="009B06DF"/>
    <w:rsid w:val="009B17BA"/>
    <w:rsid w:val="009C363D"/>
    <w:rsid w:val="009E163A"/>
    <w:rsid w:val="009F50FA"/>
    <w:rsid w:val="00A00F82"/>
    <w:rsid w:val="00A01DCA"/>
    <w:rsid w:val="00A02C41"/>
    <w:rsid w:val="00A25173"/>
    <w:rsid w:val="00A316F5"/>
    <w:rsid w:val="00A43C95"/>
    <w:rsid w:val="00A465A0"/>
    <w:rsid w:val="00A53855"/>
    <w:rsid w:val="00A54029"/>
    <w:rsid w:val="00A57343"/>
    <w:rsid w:val="00A65F50"/>
    <w:rsid w:val="00AA4922"/>
    <w:rsid w:val="00AB52C1"/>
    <w:rsid w:val="00AD4ED4"/>
    <w:rsid w:val="00AD667C"/>
    <w:rsid w:val="00AF641E"/>
    <w:rsid w:val="00AF730C"/>
    <w:rsid w:val="00B1501F"/>
    <w:rsid w:val="00B44A80"/>
    <w:rsid w:val="00B71F35"/>
    <w:rsid w:val="00BE28A4"/>
    <w:rsid w:val="00BF4795"/>
    <w:rsid w:val="00C12013"/>
    <w:rsid w:val="00C3208D"/>
    <w:rsid w:val="00D22792"/>
    <w:rsid w:val="00D3511F"/>
    <w:rsid w:val="00D50738"/>
    <w:rsid w:val="00DA1F68"/>
    <w:rsid w:val="00DB0FA4"/>
    <w:rsid w:val="00DC13B1"/>
    <w:rsid w:val="00DF3242"/>
    <w:rsid w:val="00E30C7A"/>
    <w:rsid w:val="00E57798"/>
    <w:rsid w:val="00E6571B"/>
    <w:rsid w:val="00E81D19"/>
    <w:rsid w:val="00EB3B96"/>
    <w:rsid w:val="00ED521E"/>
    <w:rsid w:val="00EF78FF"/>
    <w:rsid w:val="00F13C60"/>
    <w:rsid w:val="00F150E9"/>
    <w:rsid w:val="00F44230"/>
    <w:rsid w:val="00F542C1"/>
    <w:rsid w:val="00F8764B"/>
    <w:rsid w:val="00F94878"/>
    <w:rsid w:val="00FA0FEA"/>
    <w:rsid w:val="00FA4CA7"/>
    <w:rsid w:val="00FA5E7E"/>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08428-C072-4F6B-B7A8-C7A5E9A4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3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601</Words>
  <Characters>3310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Irma Martinez Mellado</cp:lastModifiedBy>
  <cp:revision>4</cp:revision>
  <cp:lastPrinted>2016-06-21T16:36:00Z</cp:lastPrinted>
  <dcterms:created xsi:type="dcterms:W3CDTF">2017-01-04T19:12:00Z</dcterms:created>
  <dcterms:modified xsi:type="dcterms:W3CDTF">2017-05-11T16:15:00Z</dcterms:modified>
</cp:coreProperties>
</file>