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35C17" w14:textId="77777777" w:rsidR="00D438A9" w:rsidRPr="003C230C" w:rsidRDefault="00D438A9" w:rsidP="00D438A9">
      <w:pPr>
        <w:spacing w:after="120" w:line="320" w:lineRule="exact"/>
        <w:ind w:right="51"/>
        <w:jc w:val="center"/>
        <w:rPr>
          <w:rFonts w:ascii="Arial" w:hAnsi="Arial" w:cs="Arial"/>
          <w:b/>
          <w:iCs/>
          <w:color w:val="262626" w:themeColor="text1" w:themeTint="D9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7832"/>
      </w:tblGrid>
      <w:tr w:rsidR="00D438A9" w:rsidRPr="003C230C" w14:paraId="429DA09C" w14:textId="77777777" w:rsidTr="00444E3C">
        <w:trPr>
          <w:trHeight w:val="300"/>
        </w:trPr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7BF0CDD8" w14:textId="77777777"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Nombre del Programa:</w:t>
            </w:r>
          </w:p>
        </w:tc>
        <w:tc>
          <w:tcPr>
            <w:tcW w:w="3024" w:type="pct"/>
          </w:tcPr>
          <w:p w14:paraId="6015E276" w14:textId="01CBA767" w:rsidR="00D438A9" w:rsidRPr="00D438A9" w:rsidRDefault="0054317F" w:rsidP="003F6F5D">
            <w:pPr>
              <w:spacing w:after="120" w:line="320" w:lineRule="exact"/>
              <w:jc w:val="both"/>
              <w:rPr>
                <w:rFonts w:ascii="Arial" w:eastAsia="Times" w:hAnsi="Arial" w:cs="Arial"/>
                <w:b/>
                <w:color w:val="262626" w:themeColor="text1" w:themeTint="D9"/>
              </w:rPr>
            </w:pPr>
            <w:r>
              <w:rPr>
                <w:rFonts w:ascii="Arial" w:eastAsia="Times" w:hAnsi="Arial" w:cs="Arial"/>
                <w:b/>
                <w:color w:val="262626" w:themeColor="text1" w:themeTint="D9"/>
              </w:rPr>
              <w:t>Te queremos</w:t>
            </w:r>
            <w:r w:rsidR="003F6F5D">
              <w:rPr>
                <w:rFonts w:ascii="Arial" w:eastAsia="Times" w:hAnsi="Arial" w:cs="Arial"/>
                <w:b/>
                <w:color w:val="262626" w:themeColor="text1" w:themeTint="D9"/>
              </w:rPr>
              <w:t xml:space="preserve"> jefa</w:t>
            </w:r>
          </w:p>
        </w:tc>
      </w:tr>
      <w:tr w:rsidR="00D438A9" w:rsidRPr="003C230C" w14:paraId="05350B76" w14:textId="77777777" w:rsidTr="00444E3C">
        <w:trPr>
          <w:trHeight w:val="300"/>
        </w:trPr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34274F0C" w14:textId="77777777"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Tipo de Evaluación:</w:t>
            </w:r>
          </w:p>
        </w:tc>
        <w:tc>
          <w:tcPr>
            <w:tcW w:w="3024" w:type="pct"/>
          </w:tcPr>
          <w:p w14:paraId="6310590C" w14:textId="77777777" w:rsidR="00D438A9" w:rsidRPr="00F63192" w:rsidRDefault="00975169" w:rsidP="00A94C97">
            <w:pPr>
              <w:spacing w:after="120" w:line="320" w:lineRule="exact"/>
              <w:rPr>
                <w:rFonts w:ascii="Arial" w:hAnsi="Arial" w:cs="Arial"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</w:rPr>
              <w:t>Consistencia y Resultados</w:t>
            </w:r>
          </w:p>
        </w:tc>
      </w:tr>
      <w:tr w:rsidR="00D438A9" w:rsidRPr="003C230C" w14:paraId="0F2EF79A" w14:textId="77777777" w:rsidTr="00444E3C">
        <w:trPr>
          <w:trHeight w:val="300"/>
        </w:trPr>
        <w:tc>
          <w:tcPr>
            <w:tcW w:w="1976" w:type="pct"/>
            <w:shd w:val="clear" w:color="auto" w:fill="auto"/>
            <w:noWrap/>
            <w:vAlign w:val="bottom"/>
            <w:hideMark/>
          </w:tcPr>
          <w:p w14:paraId="5F056922" w14:textId="77777777" w:rsidR="00D438A9" w:rsidRPr="003C230C" w:rsidRDefault="00D438A9" w:rsidP="00A94C97">
            <w:pPr>
              <w:spacing w:after="120" w:line="320" w:lineRule="exact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3C230C">
              <w:rPr>
                <w:rFonts w:ascii="Arial" w:hAnsi="Arial" w:cs="Arial"/>
                <w:b/>
                <w:bCs/>
                <w:color w:val="262626" w:themeColor="text1" w:themeTint="D9"/>
              </w:rPr>
              <w:t>Año de la Evaluación:</w:t>
            </w:r>
          </w:p>
        </w:tc>
        <w:tc>
          <w:tcPr>
            <w:tcW w:w="3024" w:type="pct"/>
          </w:tcPr>
          <w:p w14:paraId="6D9F3130" w14:textId="42334DFB" w:rsidR="00D438A9" w:rsidRPr="00F63192" w:rsidRDefault="00720B7F" w:rsidP="00A94C97">
            <w:pPr>
              <w:spacing w:after="120" w:line="320" w:lineRule="exact"/>
              <w:rPr>
                <w:rFonts w:ascii="Arial" w:hAnsi="Arial" w:cs="Arial"/>
                <w:bCs/>
                <w:color w:val="262626" w:themeColor="text1" w:themeTint="D9"/>
              </w:rPr>
            </w:pPr>
            <w:r>
              <w:rPr>
                <w:rFonts w:ascii="Arial" w:hAnsi="Arial" w:cs="Arial"/>
                <w:bCs/>
                <w:color w:val="262626" w:themeColor="text1" w:themeTint="D9"/>
              </w:rPr>
              <w:t>2017</w:t>
            </w:r>
          </w:p>
        </w:tc>
      </w:tr>
    </w:tbl>
    <w:p w14:paraId="0ADC18E1" w14:textId="77777777" w:rsidR="00673FEA" w:rsidRDefault="00673FEA" w:rsidP="00673FE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9C5F887" w14:textId="77777777" w:rsidR="00673FEA" w:rsidRPr="008949FA" w:rsidRDefault="00673FEA" w:rsidP="00673FEA">
      <w:pPr>
        <w:jc w:val="both"/>
        <w:rPr>
          <w:rFonts w:asciiTheme="majorHAnsi" w:hAnsiTheme="majorHAnsi" w:cstheme="majorHAnsi"/>
          <w:sz w:val="28"/>
          <w:szCs w:val="28"/>
        </w:rPr>
      </w:pPr>
      <w:r w:rsidRPr="008949FA">
        <w:rPr>
          <w:rFonts w:asciiTheme="majorHAnsi" w:hAnsiTheme="majorHAnsi" w:cstheme="majorHAnsi"/>
          <w:sz w:val="28"/>
          <w:szCs w:val="28"/>
        </w:rPr>
        <w:t>Se les informa a las y los responsables de cada uno de los programas sociales que la evaluación</w:t>
      </w:r>
      <w:r>
        <w:rPr>
          <w:rFonts w:asciiTheme="majorHAnsi" w:hAnsiTheme="majorHAnsi" w:cstheme="majorHAnsi"/>
          <w:sz w:val="28"/>
          <w:szCs w:val="28"/>
        </w:rPr>
        <w:t xml:space="preserve"> 2017</w:t>
      </w:r>
      <w:r w:rsidRPr="008949FA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contempla una segunda etapa en</w:t>
      </w:r>
      <w:r w:rsidRPr="008949FA">
        <w:rPr>
          <w:rFonts w:asciiTheme="majorHAnsi" w:hAnsiTheme="majorHAnsi" w:cstheme="majorHAnsi"/>
          <w:sz w:val="28"/>
          <w:szCs w:val="28"/>
        </w:rPr>
        <w:t xml:space="preserve"> donde se dará fe y comprobación de los resultados</w:t>
      </w:r>
      <w:r>
        <w:rPr>
          <w:rFonts w:asciiTheme="majorHAnsi" w:hAnsiTheme="majorHAnsi" w:cstheme="majorHAnsi"/>
          <w:sz w:val="28"/>
          <w:szCs w:val="28"/>
        </w:rPr>
        <w:t>, dicha evaluación</w:t>
      </w:r>
      <w:r w:rsidRPr="008949FA">
        <w:rPr>
          <w:rFonts w:asciiTheme="majorHAnsi" w:hAnsiTheme="majorHAnsi" w:cstheme="majorHAnsi"/>
          <w:sz w:val="28"/>
          <w:szCs w:val="28"/>
        </w:rPr>
        <w:t xml:space="preserve"> se llevará a cabo la primera semana de febrero de 2018</w:t>
      </w:r>
      <w:r>
        <w:rPr>
          <w:rFonts w:asciiTheme="majorHAnsi" w:hAnsiTheme="majorHAnsi" w:cstheme="majorHAnsi"/>
          <w:sz w:val="28"/>
          <w:szCs w:val="28"/>
        </w:rPr>
        <w:t>;</w:t>
      </w:r>
      <w:r w:rsidRPr="008949FA">
        <w:rPr>
          <w:rFonts w:asciiTheme="majorHAnsi" w:hAnsiTheme="majorHAnsi" w:cstheme="majorHAnsi"/>
          <w:sz w:val="28"/>
          <w:szCs w:val="28"/>
        </w:rPr>
        <w:t xml:space="preserve"> donde realizaremos una valoración general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8949FA">
        <w:rPr>
          <w:rFonts w:asciiTheme="majorHAnsi" w:hAnsiTheme="majorHAnsi" w:cstheme="majorHAnsi"/>
          <w:sz w:val="28"/>
          <w:szCs w:val="28"/>
        </w:rPr>
        <w:t xml:space="preserve"> posterior al termino del año fiscal 2017. Por lo que</w:t>
      </w:r>
      <w:r>
        <w:rPr>
          <w:rFonts w:asciiTheme="majorHAnsi" w:hAnsiTheme="majorHAnsi" w:cstheme="majorHAnsi"/>
          <w:sz w:val="28"/>
          <w:szCs w:val="28"/>
        </w:rPr>
        <w:t>,</w:t>
      </w:r>
      <w:r w:rsidRPr="008949FA">
        <w:rPr>
          <w:rFonts w:asciiTheme="majorHAnsi" w:hAnsiTheme="majorHAnsi" w:cstheme="majorHAnsi"/>
          <w:sz w:val="28"/>
          <w:szCs w:val="28"/>
        </w:rPr>
        <w:t xml:space="preserve"> en ésa fecha se les requerirá el cumplimiento del plan de mejoras a tres meses, que aquí se describe. </w:t>
      </w:r>
    </w:p>
    <w:p w14:paraId="17DD777C" w14:textId="77777777" w:rsidR="00D438A9" w:rsidRPr="003C230C" w:rsidRDefault="00D438A9" w:rsidP="00D438A9">
      <w:pPr>
        <w:spacing w:after="120" w:line="320" w:lineRule="exact"/>
        <w:ind w:right="51"/>
        <w:rPr>
          <w:rFonts w:ascii="Arial" w:hAnsi="Arial" w:cs="Arial"/>
          <w:b/>
          <w:iCs/>
          <w:color w:val="262626" w:themeColor="text1" w:themeTint="D9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5509"/>
        <w:gridCol w:w="5724"/>
      </w:tblGrid>
      <w:tr w:rsidR="008E3498" w:rsidRPr="003C230C" w14:paraId="176A6900" w14:textId="77777777" w:rsidTr="00E0758C">
        <w:trPr>
          <w:trHeight w:val="49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95959" w:themeFill="text1" w:themeFillTint="A6"/>
            <w:vAlign w:val="center"/>
            <w:hideMark/>
          </w:tcPr>
          <w:p w14:paraId="263D8DCA" w14:textId="77777777" w:rsidR="008E3498" w:rsidRPr="003C230C" w:rsidRDefault="008E3498" w:rsidP="00444E3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COMPONEN</w:t>
            </w: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T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E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2754BA3" w14:textId="77777777" w:rsidR="008E3498" w:rsidRPr="00EF726C" w:rsidRDefault="00E0758C" w:rsidP="00444E3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Reglas de Operación 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8E36A1C" w14:textId="77777777" w:rsidR="008E3498" w:rsidRDefault="00E0758C" w:rsidP="00444E3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Plan de Mejora a 3 meses</w:t>
            </w:r>
          </w:p>
        </w:tc>
      </w:tr>
      <w:tr w:rsidR="008E3498" w:rsidRPr="003C230C" w14:paraId="48A82C2F" w14:textId="77777777" w:rsidTr="000540BB">
        <w:trPr>
          <w:trHeight w:val="271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84ADAA6" w14:textId="77777777" w:rsidR="008E3498" w:rsidRPr="003C230C" w:rsidRDefault="008E3498" w:rsidP="00D6191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Diseño</w:t>
            </w:r>
            <w:r w:rsidR="00F87CA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1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EE3F" w14:textId="77777777" w:rsidR="00E0758C" w:rsidRPr="00F87CAB" w:rsidRDefault="00E0758C" w:rsidP="00F87CAB">
            <w:pPr>
              <w:pStyle w:val="Prrafodelista"/>
              <w:spacing w:after="0" w:line="240" w:lineRule="auto"/>
              <w:ind w:left="108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D6A957E" w14:textId="58ABA735" w:rsidR="008E3498" w:rsidRPr="00F87CAB" w:rsidRDefault="00A630C2" w:rsidP="00F87CAB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color w:val="262626" w:themeColor="text1" w:themeTint="D9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8"/>
                <w:szCs w:val="28"/>
              </w:rPr>
              <w:t>Debemos buscar datos de familias monoparentales a nivel nacional y estatal para que el diagnostico represente a esos hombres y mujeres jefas de familia.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07C0F" w14:textId="0C793B88" w:rsidR="00AD2D02" w:rsidRPr="00832677" w:rsidRDefault="00AD2D02" w:rsidP="00832677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Las respuestas que se manifiestan en la evaluación son de las ROP de 2016 hay que tener mayor organización interna y verificar bajo qué reglas de operación estamos operando el programa.</w:t>
            </w:r>
          </w:p>
          <w:p w14:paraId="5CF5DBDD" w14:textId="5EAD1989" w:rsidR="00E0758C" w:rsidRPr="009F18B3" w:rsidRDefault="00E0758C" w:rsidP="009F18B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9F18B3">
              <w:rPr>
                <w:rFonts w:asciiTheme="majorHAnsi" w:hAnsiTheme="majorHAnsi" w:cstheme="majorHAnsi"/>
                <w:sz w:val="28"/>
                <w:szCs w:val="28"/>
              </w:rPr>
              <w:t>Accesibilidad de Información.</w:t>
            </w:r>
          </w:p>
          <w:p w14:paraId="4BC110A3" w14:textId="21ED7A2E" w:rsidR="00FB4DA7" w:rsidRPr="00F87CAB" w:rsidRDefault="000540BB" w:rsidP="00A630C2">
            <w:pPr>
              <w:pStyle w:val="Textocomentari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Contar con un </w:t>
            </w:r>
            <w:r w:rsidR="00CF3D2C">
              <w:rPr>
                <w:rFonts w:asciiTheme="majorHAnsi" w:hAnsiTheme="majorHAnsi" w:cstheme="majorHAnsi"/>
                <w:sz w:val="28"/>
                <w:szCs w:val="28"/>
              </w:rPr>
              <w:t>hipervínculo</w:t>
            </w:r>
            <w:r w:rsidR="009F18B3">
              <w:rPr>
                <w:rFonts w:asciiTheme="majorHAnsi" w:hAnsiTheme="majorHAnsi" w:cstheme="majorHAnsi"/>
                <w:sz w:val="28"/>
                <w:szCs w:val="28"/>
              </w:rPr>
              <w:t xml:space="preserve"> confiable y actualizado que contenga toda la información respecto a éste programa. Cabe menciona</w:t>
            </w:r>
            <w:r w:rsidR="00AD2D02">
              <w:rPr>
                <w:rFonts w:asciiTheme="majorHAnsi" w:hAnsiTheme="majorHAnsi" w:cstheme="majorHAnsi"/>
                <w:sz w:val="28"/>
                <w:szCs w:val="28"/>
              </w:rPr>
              <w:t xml:space="preserve">r que los enlaces que registra su programa no contienen las reglas de operación lo que dificulta la </w:t>
            </w:r>
            <w:r w:rsidR="00A630C2">
              <w:rPr>
                <w:rFonts w:asciiTheme="majorHAnsi" w:hAnsiTheme="majorHAnsi" w:cstheme="majorHAnsi"/>
                <w:sz w:val="28"/>
                <w:szCs w:val="28"/>
              </w:rPr>
              <w:t>accesibilidad de la información</w:t>
            </w:r>
            <w:r w:rsidR="00832677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A630C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F87CAB" w:rsidRPr="003C230C" w14:paraId="7FAD0E42" w14:textId="77777777" w:rsidTr="00240F4F">
        <w:trPr>
          <w:trHeight w:val="69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6B3E149" w14:textId="699A7A79" w:rsidR="00F87CAB" w:rsidRPr="003C230C" w:rsidRDefault="00F87CAB" w:rsidP="00D6191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Diseño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2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5212" w14:textId="0625B5CD" w:rsidR="00F87CAB" w:rsidRDefault="00F87CAB" w:rsidP="00161355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F87CAB">
              <w:rPr>
                <w:rFonts w:asciiTheme="majorHAnsi" w:hAnsiTheme="majorHAnsi" w:cstheme="majorHAnsi"/>
                <w:sz w:val="28"/>
                <w:szCs w:val="28"/>
              </w:rPr>
              <w:t>*</w:t>
            </w:r>
            <w:r w:rsidR="00161355">
              <w:rPr>
                <w:rFonts w:asciiTheme="majorHAnsi" w:hAnsiTheme="majorHAnsi" w:cstheme="majorHAnsi"/>
                <w:sz w:val="28"/>
                <w:szCs w:val="28"/>
              </w:rPr>
              <w:t xml:space="preserve">Agregar en la ROP, </w:t>
            </w:r>
            <w:r w:rsidRPr="00F87CAB">
              <w:rPr>
                <w:rFonts w:asciiTheme="majorHAnsi" w:hAnsiTheme="majorHAnsi" w:cstheme="majorHAnsi"/>
                <w:sz w:val="28"/>
                <w:szCs w:val="28"/>
              </w:rPr>
              <w:t xml:space="preserve"> La alineación </w:t>
            </w:r>
            <w:r w:rsidR="00161355">
              <w:rPr>
                <w:rFonts w:asciiTheme="majorHAnsi" w:hAnsiTheme="majorHAnsi" w:cstheme="majorHAnsi"/>
                <w:sz w:val="28"/>
                <w:szCs w:val="28"/>
              </w:rPr>
              <w:t>al</w:t>
            </w:r>
            <w:r w:rsidRPr="00F87CAB">
              <w:rPr>
                <w:rFonts w:asciiTheme="majorHAnsi" w:hAnsiTheme="majorHAnsi" w:cstheme="majorHAnsi"/>
                <w:sz w:val="28"/>
                <w:szCs w:val="28"/>
              </w:rPr>
              <w:t xml:space="preserve"> Plan Municipal de Desarrollo y sus aportaciones en estrategias y líneas de acción en un apartado específico donde se exprese dicha aportación. De preferencia </w:t>
            </w:r>
            <w:r w:rsidR="002E069A">
              <w:rPr>
                <w:rFonts w:asciiTheme="majorHAnsi" w:hAnsiTheme="majorHAnsi" w:cstheme="majorHAnsi"/>
                <w:sz w:val="28"/>
                <w:szCs w:val="28"/>
              </w:rPr>
              <w:t xml:space="preserve">después </w:t>
            </w:r>
            <w:r w:rsidR="000540BB">
              <w:rPr>
                <w:rFonts w:asciiTheme="majorHAnsi" w:hAnsiTheme="majorHAnsi" w:cstheme="majorHAnsi"/>
                <w:sz w:val="28"/>
                <w:szCs w:val="28"/>
              </w:rPr>
              <w:t xml:space="preserve">del apartado 3. </w:t>
            </w:r>
            <w:r w:rsidR="00AD2D02">
              <w:rPr>
                <w:rFonts w:asciiTheme="majorHAnsi" w:hAnsiTheme="majorHAnsi" w:cstheme="majorHAnsi"/>
                <w:sz w:val="28"/>
                <w:szCs w:val="28"/>
              </w:rPr>
              <w:t>Objetivos del programa</w:t>
            </w:r>
            <w:r w:rsidR="000540BB">
              <w:rPr>
                <w:rFonts w:asciiTheme="majorHAnsi" w:hAnsiTheme="majorHAnsi" w:cstheme="majorHAnsi"/>
                <w:sz w:val="28"/>
                <w:szCs w:val="28"/>
              </w:rPr>
              <w:t>, &gt; 4</w:t>
            </w:r>
            <w:r w:rsidRPr="00F87CAB">
              <w:rPr>
                <w:rFonts w:asciiTheme="majorHAnsi" w:hAnsiTheme="majorHAnsi" w:cstheme="majorHAnsi"/>
                <w:sz w:val="28"/>
                <w:szCs w:val="28"/>
              </w:rPr>
              <w:t xml:space="preserve"> Alineación al Plan Municipal de Desarrollo.</w:t>
            </w:r>
          </w:p>
          <w:p w14:paraId="7960CAA6" w14:textId="101ADD5A" w:rsidR="00832677" w:rsidRDefault="00832677" w:rsidP="00161355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 se cuenta con la ubicación correcta de las aportaciones al PMD a ustedes les corresponde de la estrategia 1.2 hasta la 1.3 verificar.</w:t>
            </w:r>
          </w:p>
          <w:p w14:paraId="78B464E9" w14:textId="77777777" w:rsidR="00240F4F" w:rsidRDefault="00240F4F" w:rsidP="00161355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8C5E122" w14:textId="2D487BC8" w:rsidR="00240F4F" w:rsidRPr="007935D3" w:rsidRDefault="00240F4F" w:rsidP="00240F4F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A9257" w14:textId="11377922" w:rsidR="00240F4F" w:rsidRPr="00240F4F" w:rsidRDefault="00240F4F" w:rsidP="00AD2D0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AB" w:rsidRPr="003C230C" w14:paraId="4D332023" w14:textId="77777777" w:rsidTr="00E0758C">
        <w:trPr>
          <w:trHeight w:val="10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D090785" w14:textId="3043BF2A" w:rsidR="00F87CAB" w:rsidRPr="003C230C" w:rsidRDefault="00F87CAB" w:rsidP="00D6191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Diseño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3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C404" w14:textId="5573DB29" w:rsidR="00A630C2" w:rsidRDefault="00A630C2" w:rsidP="00A630C2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Debemos homogeneizar el concepto de jefa de familia, ya que en la población potencial y objetivo se habla sólo de mujeres.</w:t>
            </w:r>
          </w:p>
          <w:p w14:paraId="0DDF7167" w14:textId="6B2C736C" w:rsidR="00161355" w:rsidRPr="00161355" w:rsidRDefault="00161355" w:rsidP="00C62961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7E6A2" w14:textId="77777777" w:rsidR="00240F4F" w:rsidRDefault="00240F4F" w:rsidP="00F87CAB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7EFE8F8" w14:textId="77777777" w:rsidR="00240F4F" w:rsidRDefault="00240F4F" w:rsidP="00F87CAB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00E3C7B" w14:textId="68769E7E" w:rsidR="00161355" w:rsidRPr="00A630C2" w:rsidRDefault="00161355" w:rsidP="00A630C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87CAB" w:rsidRPr="003C230C" w14:paraId="27B6DFB6" w14:textId="77777777" w:rsidTr="007935D3">
        <w:trPr>
          <w:trHeight w:val="1977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D64B64E" w14:textId="2AB8B636" w:rsidR="00F87CAB" w:rsidRPr="003C230C" w:rsidRDefault="00F87CAB" w:rsidP="00D6191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Diseño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4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B523" w14:textId="0E303E51" w:rsidR="00F87CAB" w:rsidRPr="00F87CAB" w:rsidRDefault="00A630C2" w:rsidP="00F87CAB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* Verificar el seguimiento de</w:t>
            </w:r>
            <w:r w:rsidR="00161355">
              <w:rPr>
                <w:rFonts w:asciiTheme="majorHAnsi" w:hAnsiTheme="majorHAnsi" w:cstheme="majorHAnsi"/>
                <w:sz w:val="28"/>
                <w:szCs w:val="28"/>
              </w:rPr>
              <w:t xml:space="preserve"> los indicadores conforme vayamos </w:t>
            </w:r>
            <w:r w:rsidR="00516C35">
              <w:rPr>
                <w:rFonts w:asciiTheme="majorHAnsi" w:hAnsiTheme="majorHAnsi" w:cstheme="majorHAnsi"/>
                <w:sz w:val="28"/>
                <w:szCs w:val="28"/>
              </w:rPr>
              <w:t>agregando los datos al programa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F88C9" w14:textId="77777777" w:rsidR="00516C35" w:rsidRDefault="00F87CAB" w:rsidP="007935D3">
            <w:pPr>
              <w:pStyle w:val="Textocomentario"/>
              <w:rPr>
                <w:rFonts w:asciiTheme="majorHAnsi" w:hAnsiTheme="majorHAnsi" w:cstheme="majorHAnsi"/>
                <w:sz w:val="28"/>
                <w:szCs w:val="28"/>
              </w:rPr>
            </w:pPr>
            <w:r w:rsidRPr="00F87CAB">
              <w:rPr>
                <w:rFonts w:asciiTheme="majorHAnsi" w:hAnsiTheme="majorHAnsi" w:cstheme="majorHAnsi"/>
                <w:sz w:val="28"/>
                <w:szCs w:val="28"/>
              </w:rPr>
              <w:t>4. Plan de Mejora:</w:t>
            </w:r>
          </w:p>
          <w:p w14:paraId="1B6C604B" w14:textId="08FF740B" w:rsidR="00F87CAB" w:rsidRPr="007935D3" w:rsidRDefault="00F87CAB" w:rsidP="007935D3">
            <w:pPr>
              <w:pStyle w:val="Textocomentario"/>
              <w:rPr>
                <w:rFonts w:asciiTheme="majorHAnsi" w:hAnsiTheme="majorHAnsi" w:cstheme="majorHAnsi"/>
                <w:sz w:val="28"/>
                <w:szCs w:val="28"/>
              </w:rPr>
            </w:pPr>
            <w:r w:rsidRPr="00F87CAB">
              <w:rPr>
                <w:rFonts w:asciiTheme="majorHAnsi" w:hAnsiTheme="majorHAnsi" w:cstheme="majorHAnsi"/>
                <w:sz w:val="28"/>
                <w:szCs w:val="28"/>
              </w:rPr>
              <w:t xml:space="preserve"> No existe una MIR del Programa, buscaríamos realizarla con los elementos que ya se identificaron en ésta evaluación y generar los elementos que hagan falta para lograr integrar al expediente la MIR en el primer trimestre posterior a la evaluación.</w:t>
            </w:r>
          </w:p>
        </w:tc>
      </w:tr>
      <w:tr w:rsidR="00F87CAB" w:rsidRPr="003C230C" w14:paraId="5FF32935" w14:textId="77777777" w:rsidTr="00E0758C">
        <w:trPr>
          <w:trHeight w:val="10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DB10104" w14:textId="77777777" w:rsidR="00F87CAB" w:rsidRPr="003C230C" w:rsidRDefault="00F87CAB" w:rsidP="00D61919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Diseño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5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808" w14:textId="787A33CD" w:rsidR="00D04333" w:rsidRDefault="00D04333" w:rsidP="00D04333">
            <w:pPr>
              <w:ind w:right="103"/>
              <w:jc w:val="both"/>
              <w:rPr>
                <w:rFonts w:ascii="Arial" w:eastAsia="Calibri" w:hAnsi="Arial" w:cs="Arial"/>
                <w:w w:val="102"/>
                <w:highlight w:val="yellow"/>
              </w:rPr>
            </w:pPr>
          </w:p>
          <w:p w14:paraId="71F189B2" w14:textId="2A82409A" w:rsidR="00F87CAB" w:rsidRDefault="00EE346D" w:rsidP="00E2404B">
            <w:pPr>
              <w:pStyle w:val="Prrafodelista"/>
              <w:numPr>
                <w:ilvl w:val="0"/>
                <w:numId w:val="24"/>
              </w:numPr>
              <w:ind w:right="10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Incluir en la ROP el ajuste si el apoyo será bimestral o mensual porque en el informe anual se manifestó una forma de ministración diferente.</w:t>
            </w:r>
          </w:p>
          <w:p w14:paraId="45C59B0A" w14:textId="5CB9D627" w:rsidR="00E2404B" w:rsidRPr="00516C35" w:rsidRDefault="00E2404B" w:rsidP="00E2404B">
            <w:pPr>
              <w:pStyle w:val="Prrafodelista"/>
              <w:numPr>
                <w:ilvl w:val="0"/>
                <w:numId w:val="24"/>
              </w:numPr>
              <w:ind w:right="10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23974" w14:textId="77777777" w:rsidR="00F87CAB" w:rsidRDefault="00EE346D" w:rsidP="008A19F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Hay que valorar el alcance de metas anuales y ajustarlo a la realidad y operación del mismo.</w:t>
            </w:r>
          </w:p>
          <w:p w14:paraId="48D9A09B" w14:textId="7EFF3C86" w:rsidR="00640006" w:rsidRPr="00516C35" w:rsidRDefault="00640006" w:rsidP="008A19F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Verificar instrumentos de medición de los indicadores (encuestas de entrada y salida) </w:t>
            </w:r>
          </w:p>
        </w:tc>
      </w:tr>
      <w:tr w:rsidR="008E3498" w:rsidRPr="003C230C" w14:paraId="4D547DD6" w14:textId="77777777" w:rsidTr="00E0758C">
        <w:trPr>
          <w:trHeight w:val="10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E80BA5D" w14:textId="5A3C5B8A" w:rsidR="008E3498" w:rsidRPr="00C62961" w:rsidRDefault="008E3498" w:rsidP="00A94C9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62961">
              <w:rPr>
                <w:rFonts w:asciiTheme="majorHAnsi" w:hAnsiTheme="majorHAnsi" w:cstheme="majorHAnsi"/>
                <w:sz w:val="28"/>
                <w:szCs w:val="28"/>
              </w:rPr>
              <w:t>Planeación y Orientación a Resultados</w:t>
            </w:r>
            <w:r w:rsidR="00F87CAB" w:rsidRPr="00C62961">
              <w:rPr>
                <w:rFonts w:asciiTheme="majorHAnsi" w:hAnsiTheme="majorHAnsi" w:cstheme="majorHAnsi"/>
                <w:sz w:val="28"/>
                <w:szCs w:val="28"/>
              </w:rPr>
              <w:t xml:space="preserve"> 6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DF96" w14:textId="77777777" w:rsidR="00B65A55" w:rsidRPr="00C62961" w:rsidRDefault="00B65A55" w:rsidP="00B65A55">
            <w:pPr>
              <w:ind w:left="252"/>
              <w:rPr>
                <w:rFonts w:asciiTheme="majorHAnsi" w:hAnsiTheme="majorHAnsi" w:cstheme="majorHAnsi"/>
                <w:sz w:val="28"/>
                <w:szCs w:val="28"/>
              </w:rPr>
            </w:pPr>
            <w:r w:rsidRPr="00C62961">
              <w:rPr>
                <w:rFonts w:asciiTheme="majorHAnsi" w:hAnsiTheme="majorHAnsi" w:cstheme="majorHAnsi"/>
                <w:sz w:val="28"/>
                <w:szCs w:val="28"/>
              </w:rPr>
              <w:t>11.        Convocatoria.</w:t>
            </w:r>
          </w:p>
          <w:p w14:paraId="3F3F5713" w14:textId="064A2D48" w:rsidR="00B65A55" w:rsidRPr="00C62961" w:rsidRDefault="00B65A55" w:rsidP="00B65A55">
            <w:pPr>
              <w:ind w:left="117" w:right="104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62961">
              <w:rPr>
                <w:rFonts w:asciiTheme="majorHAnsi" w:hAnsiTheme="majorHAnsi" w:cstheme="majorHAnsi"/>
                <w:sz w:val="28"/>
                <w:szCs w:val="28"/>
              </w:rPr>
              <w:t>El Gobierno Municipal de San Pedro Tlaquepaque, a través de la Co</w:t>
            </w:r>
            <w:r w:rsidR="008A19F2" w:rsidRPr="00C62961">
              <w:rPr>
                <w:rFonts w:asciiTheme="majorHAnsi" w:hAnsiTheme="majorHAnsi" w:cstheme="majorHAnsi"/>
                <w:sz w:val="28"/>
                <w:szCs w:val="28"/>
              </w:rPr>
              <w:t>ordinación General de Construcción de la comunidad</w:t>
            </w:r>
            <w:r w:rsidRPr="00C62961">
              <w:rPr>
                <w:rFonts w:asciiTheme="majorHAnsi" w:hAnsiTheme="majorHAnsi" w:cstheme="majorHAnsi"/>
                <w:sz w:val="28"/>
                <w:szCs w:val="28"/>
              </w:rPr>
              <w:t>, tendrá hasta 30 días a partir de la publicación de las presentes reglas de operación para publicar las bases de la convocatoria a través de su página de internet y redes sociales.</w:t>
            </w:r>
          </w:p>
          <w:p w14:paraId="7BFC518F" w14:textId="3E36701B" w:rsidR="00B65A55" w:rsidRPr="00C62961" w:rsidRDefault="00B65A55" w:rsidP="00B65A55">
            <w:pPr>
              <w:ind w:left="117" w:right="104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62961">
              <w:rPr>
                <w:rFonts w:asciiTheme="majorHAnsi" w:hAnsiTheme="majorHAnsi" w:cstheme="majorHAnsi"/>
                <w:sz w:val="28"/>
                <w:szCs w:val="28"/>
              </w:rPr>
              <w:t>Si se piensa someter a aprobación las reglas de operación en noviembre debemos especificar el mes en que deberá ser publicada ya que los 30 días a partir de la publicación caerán aun en diciembre de 2017.</w:t>
            </w:r>
          </w:p>
          <w:p w14:paraId="7B7A28AB" w14:textId="77777777" w:rsidR="00E0758C" w:rsidRPr="00C62961" w:rsidRDefault="00E0758C" w:rsidP="00E0758C">
            <w:pPr>
              <w:pStyle w:val="Prrafodelista"/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456D6" w14:textId="5CBF47FE" w:rsidR="00963CC5" w:rsidRDefault="00963CC5" w:rsidP="002032A6">
            <w:pPr>
              <w:pStyle w:val="Textocomentari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 plan estratégico que contemplan (poa 2017) en</w:t>
            </w:r>
            <w:r w:rsidR="00EE346D">
              <w:rPr>
                <w:rFonts w:asciiTheme="majorHAnsi" w:hAnsiTheme="majorHAnsi" w:cstheme="majorHAnsi"/>
                <w:sz w:val="28"/>
                <w:szCs w:val="28"/>
              </w:rPr>
              <w:t xml:space="preserve"> el que se manifiesta una calendarización de actividades que no se han respetado por lo que es necesario ajustar la operación de </w:t>
            </w:r>
            <w:proofErr w:type="gramStart"/>
            <w:r w:rsidR="00EE346D">
              <w:rPr>
                <w:rFonts w:asciiTheme="majorHAnsi" w:hAnsiTheme="majorHAnsi" w:cstheme="majorHAnsi"/>
                <w:sz w:val="28"/>
                <w:szCs w:val="28"/>
              </w:rPr>
              <w:t>2018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EE346D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proofErr w:type="gramEnd"/>
          </w:p>
          <w:p w14:paraId="43D43C2A" w14:textId="77777777" w:rsidR="00E93DFC" w:rsidRPr="00F87CAB" w:rsidRDefault="00E93DFC" w:rsidP="00E93DFC">
            <w:pPr>
              <w:pStyle w:val="Textocomentari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87CAB">
              <w:rPr>
                <w:rFonts w:asciiTheme="majorHAnsi" w:hAnsiTheme="majorHAnsi" w:cstheme="majorHAnsi"/>
                <w:b/>
                <w:sz w:val="28"/>
                <w:szCs w:val="28"/>
              </w:rPr>
              <w:t>Plan de Mejora</w:t>
            </w:r>
          </w:p>
          <w:p w14:paraId="4014EABA" w14:textId="77777777" w:rsidR="00E93DFC" w:rsidRPr="00E93DFC" w:rsidRDefault="00E93DFC" w:rsidP="00E93DFC">
            <w:pPr>
              <w:pStyle w:val="Textocomentari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E93DFC">
              <w:rPr>
                <w:rFonts w:asciiTheme="majorHAnsi" w:hAnsiTheme="majorHAnsi" w:cstheme="majorHAnsi"/>
                <w:sz w:val="28"/>
                <w:szCs w:val="28"/>
              </w:rPr>
              <w:t>Elaborar manual de procedimiento y operación del programa, donde establece :</w:t>
            </w:r>
          </w:p>
          <w:p w14:paraId="7D7DC8BE" w14:textId="77777777" w:rsidR="00E93DFC" w:rsidRPr="00E93DFC" w:rsidRDefault="00E93DFC" w:rsidP="00E93DFC">
            <w:pPr>
              <w:pStyle w:val="Textocomentario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E93DFC">
              <w:rPr>
                <w:rFonts w:asciiTheme="majorHAnsi" w:hAnsiTheme="majorHAnsi" w:cstheme="majorHAnsi"/>
                <w:sz w:val="28"/>
                <w:szCs w:val="28"/>
              </w:rPr>
              <w:t>Generalidades del programa</w:t>
            </w:r>
          </w:p>
          <w:p w14:paraId="5D8B25CB" w14:textId="77777777" w:rsidR="00E93DFC" w:rsidRPr="00E93DFC" w:rsidRDefault="00E93DFC" w:rsidP="00E93DFC">
            <w:pPr>
              <w:pStyle w:val="Textocomentario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E93DFC">
              <w:rPr>
                <w:rFonts w:asciiTheme="majorHAnsi" w:hAnsiTheme="majorHAnsi" w:cstheme="majorHAnsi"/>
                <w:sz w:val="28"/>
                <w:szCs w:val="28"/>
              </w:rPr>
              <w:t>Tiempo de ejecución</w:t>
            </w:r>
          </w:p>
          <w:p w14:paraId="3E35D7DB" w14:textId="77777777" w:rsidR="00E93DFC" w:rsidRPr="00E93DFC" w:rsidRDefault="00E93DFC" w:rsidP="00E93DFC">
            <w:pPr>
              <w:pStyle w:val="Textocomentario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E93DFC">
              <w:rPr>
                <w:rFonts w:asciiTheme="majorHAnsi" w:hAnsiTheme="majorHAnsi" w:cstheme="majorHAnsi"/>
                <w:sz w:val="28"/>
                <w:szCs w:val="28"/>
              </w:rPr>
              <w:t>Planeación de las sesiones (Cronogramas de sesiones.</w:t>
            </w:r>
          </w:p>
          <w:p w14:paraId="32A6B0BF" w14:textId="77777777" w:rsidR="00E93DFC" w:rsidRPr="00E93DFC" w:rsidRDefault="00E93DFC" w:rsidP="00E93DFC">
            <w:pPr>
              <w:pStyle w:val="Textocomentario"/>
              <w:numPr>
                <w:ilvl w:val="0"/>
                <w:numId w:val="23"/>
              </w:num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E93DFC">
              <w:rPr>
                <w:rFonts w:asciiTheme="majorHAnsi" w:hAnsiTheme="majorHAnsi" w:cstheme="majorHAnsi"/>
                <w:sz w:val="28"/>
                <w:szCs w:val="28"/>
              </w:rPr>
              <w:t>Descripción paso a paso del procedimiento total</w:t>
            </w:r>
          </w:p>
          <w:p w14:paraId="5C6943A2" w14:textId="4525B6FF" w:rsidR="00E93DFC" w:rsidRPr="00E93DFC" w:rsidRDefault="00E93DFC" w:rsidP="002032A6">
            <w:pPr>
              <w:pStyle w:val="Textocomentario"/>
              <w:numPr>
                <w:ilvl w:val="0"/>
                <w:numId w:val="23"/>
              </w:numPr>
              <w:spacing w:after="0"/>
              <w:rPr>
                <w:sz w:val="24"/>
                <w:szCs w:val="24"/>
              </w:rPr>
            </w:pPr>
            <w:r w:rsidRPr="00E93DFC">
              <w:rPr>
                <w:rFonts w:asciiTheme="majorHAnsi" w:hAnsiTheme="majorHAnsi" w:cstheme="majorHAnsi"/>
                <w:sz w:val="28"/>
                <w:szCs w:val="28"/>
              </w:rPr>
              <w:t>Elaboración de formatos con las evidencias y/o resultados, etc.</w:t>
            </w:r>
          </w:p>
        </w:tc>
      </w:tr>
      <w:tr w:rsidR="00F87CAB" w:rsidRPr="003C230C" w14:paraId="65434CC9" w14:textId="77777777" w:rsidTr="00B13348">
        <w:trPr>
          <w:trHeight w:val="591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D6C485E" w14:textId="7C958C99" w:rsidR="00F87CAB" w:rsidRPr="003C230C" w:rsidRDefault="00F87CAB" w:rsidP="00A94C9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Planeación y Orientación a Resultados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7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1EE1" w14:textId="5824E173" w:rsidR="00F87CAB" w:rsidRPr="00851753" w:rsidRDefault="00851753" w:rsidP="00B323C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Dando formalidad a la fechas de sesiones del comité, sugerimos que las reuniones se celebre </w:t>
            </w:r>
            <w:r w:rsidR="00EE346D">
              <w:rPr>
                <w:rFonts w:asciiTheme="majorHAnsi" w:hAnsiTheme="majorHAnsi" w:cstheme="majorHAnsi"/>
                <w:sz w:val="28"/>
                <w:szCs w:val="28"/>
              </w:rPr>
              <w:t xml:space="preserve">cada bimestre </w:t>
            </w:r>
            <w:r w:rsidR="00B323C7">
              <w:rPr>
                <w:rFonts w:asciiTheme="majorHAnsi" w:hAnsiTheme="majorHAnsi" w:cstheme="majorHAnsi"/>
                <w:sz w:val="28"/>
                <w:szCs w:val="28"/>
              </w:rPr>
              <w:t>en los últimos 5 días del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mes</w:t>
            </w:r>
            <w:r w:rsidR="00B323C7">
              <w:rPr>
                <w:rFonts w:asciiTheme="majorHAnsi" w:hAnsiTheme="majorHAnsi" w:cstheme="majorHAnsi"/>
                <w:sz w:val="28"/>
                <w:szCs w:val="28"/>
              </w:rPr>
              <w:t xml:space="preserve"> correspondiente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. Y dónde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se sujetarán a una lista de asistencia, minuta, que evidencie los acuerdos tomados y aceptados. </w:t>
            </w:r>
            <w:r w:rsidR="00B323C7">
              <w:rPr>
                <w:rFonts w:asciiTheme="majorHAnsi" w:hAnsiTheme="majorHAnsi" w:cstheme="majorHAnsi"/>
                <w:sz w:val="28"/>
                <w:szCs w:val="28"/>
              </w:rPr>
              <w:t xml:space="preserve">Someter el cambio al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Comité.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2475" w14:textId="1A29BFA5" w:rsidR="00851753" w:rsidRPr="00851753" w:rsidRDefault="00851753" w:rsidP="00851753">
            <w:pPr>
              <w:pStyle w:val="Textocomentari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 </w:t>
            </w:r>
            <w:r>
              <w:t xml:space="preserve"> </w:t>
            </w:r>
            <w:r w:rsidRPr="00851753">
              <w:rPr>
                <w:rFonts w:asciiTheme="majorHAnsi" w:hAnsiTheme="majorHAnsi" w:cstheme="majorHAnsi"/>
                <w:sz w:val="28"/>
                <w:szCs w:val="28"/>
              </w:rPr>
              <w:t>•</w:t>
            </w:r>
            <w:r w:rsidRPr="00851753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Agregar </w:t>
            </w:r>
            <w:r w:rsidR="00B323C7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851753">
              <w:rPr>
                <w:rFonts w:asciiTheme="majorHAnsi" w:hAnsiTheme="majorHAnsi" w:cstheme="majorHAnsi"/>
                <w:sz w:val="28"/>
                <w:szCs w:val="28"/>
              </w:rPr>
              <w:t xml:space="preserve">as fechas de cuando se harán las asambleas o reuniones del Consejo Técnico. (Evidencias asistencia, mediante de minutas). </w:t>
            </w:r>
            <w:r w:rsidRPr="00851753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Conforme a la aplicación del programa. En el Plan estratégico.</w:t>
            </w:r>
          </w:p>
          <w:p w14:paraId="3BB68CC6" w14:textId="52C86D33" w:rsidR="00F87CAB" w:rsidRPr="00963CC5" w:rsidRDefault="00851753" w:rsidP="00851753">
            <w:pPr>
              <w:pStyle w:val="Textocomentario"/>
              <w:rPr>
                <w:rFonts w:asciiTheme="majorHAnsi" w:hAnsiTheme="majorHAnsi" w:cstheme="majorHAnsi"/>
                <w:sz w:val="28"/>
                <w:szCs w:val="28"/>
              </w:rPr>
            </w:pPr>
            <w:r w:rsidRPr="00851753">
              <w:rPr>
                <w:rFonts w:asciiTheme="majorHAnsi" w:hAnsiTheme="majorHAnsi" w:cstheme="majorHAnsi"/>
                <w:sz w:val="28"/>
                <w:szCs w:val="28"/>
              </w:rPr>
              <w:t>•</w:t>
            </w:r>
            <w:r w:rsidRPr="00851753">
              <w:rPr>
                <w:rFonts w:asciiTheme="majorHAnsi" w:hAnsiTheme="majorHAnsi" w:cstheme="majorHAnsi"/>
                <w:sz w:val="28"/>
                <w:szCs w:val="28"/>
              </w:rPr>
              <w:tab/>
              <w:t>Cumplir y participar en los procesos de evaluación y seguimiento, establecidos en el Gobierno Municipal a fin de registrar y evidenciar periódicamente los resultados del programa (entregar reporte trimestral)</w:t>
            </w:r>
          </w:p>
        </w:tc>
      </w:tr>
      <w:tr w:rsidR="008E709F" w:rsidRPr="003C230C" w14:paraId="4472A343" w14:textId="77777777" w:rsidTr="00E0758C">
        <w:trPr>
          <w:trHeight w:val="10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6BCEE74" w14:textId="0215CAD5" w:rsidR="008E709F" w:rsidRPr="003C230C" w:rsidRDefault="008E709F" w:rsidP="008E709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Planeación y Orientación a Resultados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8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B116" w14:textId="414C4F29" w:rsidR="008E709F" w:rsidRPr="00E0758C" w:rsidRDefault="008E709F" w:rsidP="008E709F">
            <w:pPr>
              <w:pStyle w:val="Prrafodelista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7596D" w14:textId="77777777" w:rsidR="008E709F" w:rsidRDefault="008E709F" w:rsidP="008E709F">
            <w:pPr>
              <w:pStyle w:val="Textocomentario"/>
              <w:rPr>
                <w:rFonts w:asciiTheme="majorHAnsi" w:hAnsiTheme="majorHAnsi" w:cstheme="majorHAnsi"/>
                <w:sz w:val="28"/>
                <w:szCs w:val="28"/>
              </w:rPr>
            </w:pPr>
            <w:r w:rsidRPr="00F87CAB">
              <w:rPr>
                <w:rFonts w:asciiTheme="majorHAnsi" w:hAnsiTheme="majorHAnsi" w:cstheme="majorHAnsi"/>
                <w:sz w:val="28"/>
                <w:szCs w:val="28"/>
              </w:rPr>
              <w:t>Plan de Mejora:</w:t>
            </w:r>
          </w:p>
          <w:p w14:paraId="79DA3D67" w14:textId="5C111D1F" w:rsidR="008E709F" w:rsidRPr="00F87CAB" w:rsidRDefault="008E709F" w:rsidP="008E709F">
            <w:pPr>
              <w:pStyle w:val="Textocomentari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E709F" w:rsidRPr="003C230C" w14:paraId="3BE1D436" w14:textId="77777777" w:rsidTr="008E709F">
        <w:trPr>
          <w:trHeight w:val="77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1E5B873" w14:textId="0A033881" w:rsidR="008E709F" w:rsidRPr="003C230C" w:rsidRDefault="008E709F" w:rsidP="008E709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Cobertura y Focalización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9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02A" w14:textId="2785B6FB" w:rsidR="008E709F" w:rsidRPr="00D61919" w:rsidRDefault="008E709F" w:rsidP="008E70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4323A" w14:textId="77777777" w:rsidR="008E709F" w:rsidRPr="00AB59BC" w:rsidRDefault="008E709F" w:rsidP="008E709F">
            <w:pPr>
              <w:spacing w:after="0" w:line="24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</w:rPr>
            </w:pPr>
          </w:p>
          <w:p w14:paraId="40678FF8" w14:textId="77777777" w:rsidR="008E709F" w:rsidRPr="00AB59BC" w:rsidRDefault="008E709F" w:rsidP="008E709F">
            <w:pPr>
              <w:spacing w:after="0" w:line="24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</w:rPr>
            </w:pPr>
            <w:r w:rsidRPr="00AB59BC">
              <w:rPr>
                <w:rFonts w:ascii="Arial" w:hAnsi="Arial" w:cs="Arial"/>
                <w:b/>
                <w:color w:val="262626" w:themeColor="text1" w:themeTint="D9"/>
                <w:sz w:val="24"/>
              </w:rPr>
              <w:t xml:space="preserve">Plan de Mejora </w:t>
            </w:r>
          </w:p>
          <w:p w14:paraId="600B0013" w14:textId="77777777" w:rsidR="008E709F" w:rsidRPr="00AB59BC" w:rsidRDefault="008E709F" w:rsidP="008E709F">
            <w:pPr>
              <w:spacing w:after="0" w:line="240" w:lineRule="auto"/>
              <w:jc w:val="both"/>
              <w:rPr>
                <w:rFonts w:ascii="Arial" w:hAnsi="Arial" w:cs="Arial"/>
                <w:b/>
                <w:color w:val="262626" w:themeColor="text1" w:themeTint="D9"/>
                <w:sz w:val="24"/>
              </w:rPr>
            </w:pPr>
          </w:p>
          <w:p w14:paraId="210EB0B8" w14:textId="77777777" w:rsidR="008E709F" w:rsidRPr="00C62961" w:rsidRDefault="008E709F" w:rsidP="008E709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62961">
              <w:rPr>
                <w:rFonts w:asciiTheme="majorHAnsi" w:hAnsiTheme="majorHAnsi" w:cstheme="majorHAnsi"/>
                <w:sz w:val="28"/>
                <w:szCs w:val="28"/>
              </w:rPr>
              <w:t>a) Establecer métodos que nos ayuden a cuantificar el resultado de los programas. (Entrevistas, visitas, llamadas)</w:t>
            </w:r>
          </w:p>
          <w:p w14:paraId="4B9E5830" w14:textId="77777777" w:rsidR="008E709F" w:rsidRPr="00C62961" w:rsidRDefault="008E709F" w:rsidP="008E709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4A9FF02" w14:textId="785A7AA1" w:rsidR="008E709F" w:rsidRPr="00C62961" w:rsidRDefault="008E709F" w:rsidP="008E709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62961">
              <w:rPr>
                <w:rFonts w:asciiTheme="majorHAnsi" w:hAnsiTheme="majorHAnsi" w:cstheme="majorHAnsi"/>
                <w:sz w:val="28"/>
                <w:szCs w:val="28"/>
              </w:rPr>
              <w:t xml:space="preserve">B) </w:t>
            </w:r>
            <w:r w:rsidR="00C62961">
              <w:rPr>
                <w:rFonts w:asciiTheme="majorHAnsi" w:hAnsiTheme="majorHAnsi" w:cstheme="majorHAnsi"/>
                <w:sz w:val="28"/>
                <w:szCs w:val="28"/>
              </w:rPr>
              <w:t>¿</w:t>
            </w:r>
            <w:r w:rsidRPr="00C62961">
              <w:rPr>
                <w:rFonts w:asciiTheme="majorHAnsi" w:hAnsiTheme="majorHAnsi" w:cstheme="majorHAnsi"/>
                <w:sz w:val="28"/>
                <w:szCs w:val="28"/>
              </w:rPr>
              <w:t>Cada bimestre son los m</w:t>
            </w:r>
            <w:r w:rsidR="00C62961">
              <w:rPr>
                <w:rFonts w:asciiTheme="majorHAnsi" w:hAnsiTheme="majorHAnsi" w:cstheme="majorHAnsi"/>
                <w:sz w:val="28"/>
                <w:szCs w:val="28"/>
              </w:rPr>
              <w:t>ismos apoyos que se otorgan? ¿Qué</w:t>
            </w:r>
            <w:r w:rsidRPr="00C62961">
              <w:rPr>
                <w:rFonts w:asciiTheme="majorHAnsi" w:hAnsiTheme="majorHAnsi" w:cstheme="majorHAnsi"/>
                <w:sz w:val="28"/>
                <w:szCs w:val="28"/>
              </w:rPr>
              <w:t xml:space="preserve"> controles aplican? Verificando si realmente se cumple la cobertura señalada</w:t>
            </w:r>
          </w:p>
          <w:p w14:paraId="03300D8D" w14:textId="65848215" w:rsidR="008E709F" w:rsidRPr="00C62961" w:rsidRDefault="008E709F" w:rsidP="008E709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62961">
              <w:rPr>
                <w:rFonts w:asciiTheme="majorHAnsi" w:hAnsiTheme="majorHAnsi" w:cstheme="majorHAnsi"/>
                <w:sz w:val="28"/>
                <w:szCs w:val="28"/>
              </w:rPr>
              <w:t>La definición de la población objetivo no está bien definido, deben afinarla.</w:t>
            </w:r>
          </w:p>
          <w:p w14:paraId="2AC753AD" w14:textId="17971597" w:rsidR="008E709F" w:rsidRPr="00D61919" w:rsidRDefault="008E709F" w:rsidP="008E70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E709F" w:rsidRPr="003C230C" w14:paraId="2ACB21EE" w14:textId="77777777" w:rsidTr="00D036FA">
        <w:trPr>
          <w:trHeight w:val="10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196F694" w14:textId="4F0BFA99" w:rsidR="008E709F" w:rsidRPr="003C230C" w:rsidRDefault="008E709F" w:rsidP="008E709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Operación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10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793C" w14:textId="4FC981EA" w:rsidR="008E709F" w:rsidRPr="004B782E" w:rsidRDefault="008E709F" w:rsidP="008E709F">
            <w:pPr>
              <w:pStyle w:val="Textocomentari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7F6DA" w14:textId="77777777" w:rsidR="008E709F" w:rsidRPr="00C62961" w:rsidRDefault="008E709F" w:rsidP="008E709F">
            <w:pPr>
              <w:pStyle w:val="Textocomentario"/>
              <w:rPr>
                <w:sz w:val="36"/>
                <w:szCs w:val="18"/>
              </w:rPr>
            </w:pPr>
            <w:r w:rsidRPr="00C62961">
              <w:rPr>
                <w:sz w:val="36"/>
                <w:szCs w:val="18"/>
              </w:rPr>
              <w:t>*Es necesario solventar base de datos al momento de la presentación.</w:t>
            </w:r>
          </w:p>
          <w:p w14:paraId="5B95E86E" w14:textId="77777777" w:rsidR="008E709F" w:rsidRPr="00C62961" w:rsidRDefault="008E709F" w:rsidP="008E709F">
            <w:pPr>
              <w:pStyle w:val="Textocomentario"/>
              <w:rPr>
                <w:sz w:val="36"/>
                <w:szCs w:val="18"/>
              </w:rPr>
            </w:pPr>
          </w:p>
          <w:p w14:paraId="210298A2" w14:textId="729ECA66" w:rsidR="008E709F" w:rsidRPr="00C62961" w:rsidRDefault="008E709F" w:rsidP="008E709F">
            <w:pPr>
              <w:pStyle w:val="Textocomentario"/>
              <w:rPr>
                <w:sz w:val="36"/>
                <w:szCs w:val="18"/>
              </w:rPr>
            </w:pPr>
            <w:r w:rsidRPr="00C62961">
              <w:rPr>
                <w:sz w:val="36"/>
                <w:szCs w:val="18"/>
              </w:rPr>
              <w:lastRenderedPageBreak/>
              <w:t>Verificar con una muestra de los procesos aplicados (Expediente) para el padrón de jefas,</w:t>
            </w:r>
            <w:r w:rsidR="00C62961">
              <w:rPr>
                <w:sz w:val="36"/>
                <w:szCs w:val="18"/>
              </w:rPr>
              <w:t xml:space="preserve"> ¿hay expediente por cada jefa?</w:t>
            </w:r>
          </w:p>
          <w:p w14:paraId="49FDDB19" w14:textId="29ABE053" w:rsidR="008E709F" w:rsidRPr="00C62961" w:rsidRDefault="00C62961" w:rsidP="008E709F">
            <w:pPr>
              <w:pStyle w:val="Textocomentari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sz w:val="36"/>
                <w:szCs w:val="18"/>
              </w:rPr>
              <w:t>¿</w:t>
            </w:r>
            <w:r w:rsidR="008E709F" w:rsidRPr="00C62961">
              <w:rPr>
                <w:sz w:val="36"/>
                <w:szCs w:val="18"/>
              </w:rPr>
              <w:t xml:space="preserve">Existe acta de la conformación de la contraloría ciudadana, con </w:t>
            </w:r>
            <w:r w:rsidRPr="00C62961">
              <w:rPr>
                <w:sz w:val="36"/>
                <w:szCs w:val="18"/>
              </w:rPr>
              <w:t>las firmas correspondientes y avaladas</w:t>
            </w:r>
            <w:r w:rsidR="008E709F" w:rsidRPr="00C62961">
              <w:rPr>
                <w:sz w:val="36"/>
                <w:szCs w:val="18"/>
              </w:rPr>
              <w:t xml:space="preserve"> por el área de participación ciudadana?</w:t>
            </w:r>
          </w:p>
        </w:tc>
      </w:tr>
      <w:tr w:rsidR="008E709F" w:rsidRPr="003C230C" w14:paraId="5529F314" w14:textId="77777777" w:rsidTr="00E0758C">
        <w:trPr>
          <w:trHeight w:val="10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DE164C0" w14:textId="64CF8A2D" w:rsidR="008E709F" w:rsidRPr="003C230C" w:rsidRDefault="008E709F" w:rsidP="008E709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Operación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11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4160" w14:textId="77777777" w:rsidR="008E709F" w:rsidRDefault="008E709F" w:rsidP="008E709F">
            <w:pPr>
              <w:pStyle w:val="Textocomentario"/>
              <w:rPr>
                <w:sz w:val="32"/>
              </w:rPr>
            </w:pPr>
            <w:r>
              <w:rPr>
                <w:sz w:val="32"/>
              </w:rPr>
              <w:t>*Agregar en la ROP la acción de la carta compromiso en punto 13 (Motivos para cancelar el apoyo).</w:t>
            </w:r>
          </w:p>
          <w:p w14:paraId="1B3451FA" w14:textId="378AD92F" w:rsidR="008E709F" w:rsidRPr="00F87CAB" w:rsidRDefault="008E709F" w:rsidP="008E709F">
            <w:pPr>
              <w:pStyle w:val="Textocomentario"/>
            </w:pP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48FC2" w14:textId="343DB834" w:rsidR="001134AB" w:rsidRDefault="001134AB" w:rsidP="008E709F">
            <w:pPr>
              <w:spacing w:after="0"/>
              <w:jc w:val="both"/>
              <w:rPr>
                <w:sz w:val="32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 consejo  sesiona cada</w:t>
            </w:r>
            <w:r w:rsidR="008E709F">
              <w:rPr>
                <w:rFonts w:asciiTheme="majorHAnsi" w:hAnsiTheme="majorHAnsi" w:cstheme="majorHAnsi"/>
                <w:sz w:val="28"/>
                <w:szCs w:val="28"/>
              </w:rPr>
              <w:t xml:space="preserve"> trimestral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se sugiere sesionen de forma bimestral </w:t>
            </w:r>
            <w:r w:rsidR="008E709F">
              <w:rPr>
                <w:rFonts w:asciiTheme="majorHAnsi" w:hAnsiTheme="majorHAnsi" w:cstheme="majorHAnsi"/>
                <w:sz w:val="28"/>
                <w:szCs w:val="28"/>
              </w:rPr>
              <w:t>(Mínimo)</w:t>
            </w:r>
            <w:r>
              <w:rPr>
                <w:sz w:val="32"/>
              </w:rPr>
              <w:t xml:space="preserve"> </w:t>
            </w:r>
          </w:p>
          <w:p w14:paraId="3ED08439" w14:textId="41C99ED4" w:rsidR="008E709F" w:rsidRPr="00C62961" w:rsidRDefault="00C62961" w:rsidP="008E709F">
            <w:pPr>
              <w:spacing w:after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62961">
              <w:rPr>
                <w:rFonts w:asciiTheme="majorHAnsi" w:hAnsiTheme="majorHAnsi" w:cstheme="majorHAnsi"/>
                <w:sz w:val="28"/>
                <w:szCs w:val="28"/>
              </w:rPr>
              <w:t>¿</w:t>
            </w:r>
            <w:r w:rsidR="001134AB" w:rsidRPr="00C62961">
              <w:rPr>
                <w:rFonts w:asciiTheme="majorHAnsi" w:hAnsiTheme="majorHAnsi" w:cstheme="majorHAnsi"/>
                <w:sz w:val="28"/>
                <w:szCs w:val="28"/>
              </w:rPr>
              <w:t>Existen casos especiales? Jefa de familia casada y el marido tenga discapacidad física, mental</w:t>
            </w:r>
            <w:proofErr w:type="gramStart"/>
            <w:r w:rsidR="001134AB" w:rsidRPr="00C62961">
              <w:rPr>
                <w:rFonts w:asciiTheme="majorHAnsi" w:hAnsiTheme="majorHAnsi" w:cstheme="majorHAnsi"/>
                <w:sz w:val="28"/>
                <w:szCs w:val="28"/>
              </w:rPr>
              <w:t>?</w:t>
            </w:r>
            <w:proofErr w:type="gramEnd"/>
          </w:p>
          <w:p w14:paraId="68EFDE24" w14:textId="6EDEFA36" w:rsidR="001134AB" w:rsidRPr="00DA1C5B" w:rsidRDefault="001134AB" w:rsidP="008E709F">
            <w:pPr>
              <w:spacing w:after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E709F" w:rsidRPr="003C230C" w14:paraId="0241C05F" w14:textId="77777777" w:rsidTr="002C0CEC">
        <w:trPr>
          <w:trHeight w:val="10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55F249A" w14:textId="3220676C" w:rsidR="008E709F" w:rsidRPr="003C230C" w:rsidRDefault="008E709F" w:rsidP="008E709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Operación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12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F5B8" w14:textId="2C7FEF29" w:rsidR="008E709F" w:rsidRPr="006E7BA9" w:rsidRDefault="008E709F" w:rsidP="008E709F">
            <w:pPr>
              <w:pStyle w:val="Textocomentario"/>
              <w:rPr>
                <w:sz w:val="18"/>
                <w:szCs w:val="18"/>
              </w:rPr>
            </w:pPr>
            <w:r>
              <w:rPr>
                <w:sz w:val="36"/>
                <w:szCs w:val="18"/>
              </w:rPr>
              <w:t>Verificar plataforma o página.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FC687" w14:textId="77777777" w:rsidR="008E709F" w:rsidRDefault="008E709F" w:rsidP="008E709F">
            <w:pPr>
              <w:pStyle w:val="Textocomentari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*Verificar base de datos  (expediente) al momento de la evaluación.</w:t>
            </w:r>
          </w:p>
          <w:p w14:paraId="04100A4E" w14:textId="12A59906" w:rsidR="008E709F" w:rsidRDefault="008E709F" w:rsidP="008E709F">
            <w:pPr>
              <w:pStyle w:val="Textocomentari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*Establecer los tiempos o fechas de recepción de solicitudes, verificando que el padrón arroje valores que nos ayuden a medir  las variables y tener control del presupuesto</w:t>
            </w:r>
            <w:r w:rsidR="001134AB">
              <w:rPr>
                <w:rFonts w:asciiTheme="majorHAnsi" w:hAnsiTheme="majorHAnsi" w:cstheme="majorHAnsi"/>
                <w:sz w:val="28"/>
                <w:szCs w:val="28"/>
              </w:rPr>
              <w:t xml:space="preserve"> (Plan Estratégico)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7667FCF8" w14:textId="76CB94EC" w:rsidR="008E709F" w:rsidRDefault="00C62961" w:rsidP="008E709F">
            <w:pPr>
              <w:pStyle w:val="Textocomentari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* </w:t>
            </w:r>
            <w:r w:rsidR="008E709F">
              <w:rPr>
                <w:rFonts w:asciiTheme="majorHAnsi" w:hAnsiTheme="majorHAnsi" w:cstheme="majorHAnsi"/>
                <w:sz w:val="28"/>
                <w:szCs w:val="28"/>
              </w:rPr>
              <w:t>En inciso d) respecto a si existe discrepancias entre la información de las aplicaciones o sistemas. Usted reportan en ficha técnica lo siguiente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8E709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5BDE8283" w14:textId="0E609D80" w:rsidR="008E709F" w:rsidRDefault="008E709F" w:rsidP="008E709F">
            <w:pPr>
              <w:pStyle w:val="Textocomentario"/>
              <w:rPr>
                <w:sz w:val="18"/>
                <w:szCs w:val="18"/>
              </w:rPr>
            </w:pPr>
            <w:r w:rsidRPr="006E37A6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“Ser madre o padre titular de familia con hijos menores de edad en situación de vulnerabilidad. Tener entre 18 y 55 años de edad”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y en la ROP  en el objetivo potencial y objetivo definen “Mujeres jefas de familia”</w:t>
            </w:r>
          </w:p>
        </w:tc>
      </w:tr>
      <w:tr w:rsidR="008E709F" w:rsidRPr="003C230C" w14:paraId="5826E4C9" w14:textId="77777777" w:rsidTr="00C62961">
        <w:trPr>
          <w:trHeight w:val="259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F7DBBC1" w14:textId="3185FEDE" w:rsidR="008E709F" w:rsidRPr="003C230C" w:rsidRDefault="008E709F" w:rsidP="008E709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Operación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13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9A49" w14:textId="7B1D2BE6" w:rsidR="008E709F" w:rsidRPr="006E7BA9" w:rsidRDefault="008E709F" w:rsidP="008E709F">
            <w:pPr>
              <w:pStyle w:val="Textocomentario"/>
              <w:rPr>
                <w:sz w:val="18"/>
                <w:szCs w:val="18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2E0BC" w14:textId="77777777" w:rsidR="008E709F" w:rsidRPr="00DA1C5B" w:rsidRDefault="008E709F" w:rsidP="008E709F">
            <w:pPr>
              <w:pStyle w:val="Textocomentari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A1C5B">
              <w:rPr>
                <w:rFonts w:asciiTheme="majorHAnsi" w:hAnsiTheme="majorHAnsi" w:cstheme="majorHAnsi"/>
                <w:b/>
                <w:sz w:val="28"/>
                <w:szCs w:val="28"/>
              </w:rPr>
              <w:t>Plan de Mejora:</w:t>
            </w:r>
          </w:p>
          <w:p w14:paraId="7CF4D89C" w14:textId="43363ECF" w:rsidR="008E709F" w:rsidRDefault="008E709F" w:rsidP="008E709F">
            <w:pPr>
              <w:pStyle w:val="Textocomentario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Buscar la Manera de que  Comunicación Social </w:t>
            </w:r>
            <w:r w:rsidRPr="00DA1C5B">
              <w:rPr>
                <w:rFonts w:asciiTheme="majorHAnsi" w:hAnsiTheme="majorHAnsi" w:cstheme="majorHAnsi"/>
                <w:sz w:val="28"/>
                <w:szCs w:val="28"/>
              </w:rPr>
              <w:t>coloque la información de nuestro p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rograma en un lugar estratégico e incluir la información completa de</w:t>
            </w:r>
            <w:r w:rsidR="004F0C7B">
              <w:rPr>
                <w:rFonts w:asciiTheme="majorHAnsi" w:hAnsiTheme="majorHAnsi" w:cstheme="majorHAnsi"/>
                <w:sz w:val="28"/>
                <w:szCs w:val="28"/>
              </w:rPr>
              <w:t>l programa, crear un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espacio específico para incluir lo que se realizó el año pasado y lo que está realizando éste año. </w:t>
            </w:r>
          </w:p>
        </w:tc>
      </w:tr>
      <w:tr w:rsidR="008E709F" w:rsidRPr="003C230C" w14:paraId="4D9C793E" w14:textId="77777777" w:rsidTr="00F73017">
        <w:trPr>
          <w:trHeight w:val="69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723E6A2" w14:textId="2140416A" w:rsidR="008E709F" w:rsidRPr="003C230C" w:rsidRDefault="008E709F" w:rsidP="008E709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C230C">
              <w:rPr>
                <w:rFonts w:ascii="Arial" w:hAnsi="Arial" w:cs="Arial"/>
                <w:b/>
                <w:bCs/>
                <w:color w:val="FFFFFF" w:themeColor="background1"/>
              </w:rPr>
              <w:t>Percepción de la población atendida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14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B91B" w14:textId="7953825B" w:rsidR="008E709F" w:rsidRPr="005054FF" w:rsidRDefault="004F0C7B" w:rsidP="004F0C7B">
            <w:pPr>
              <w:pStyle w:val="Textocomentario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Crear entre el punto 16 y17  un párrafo donde se establezca la Evaluación y difusión de los resultados; con la finalidad de valorar el impacto, calidad y transparencia del programa. Por lo que debemos aplicar evaluaciones</w:t>
            </w:r>
            <w:r w:rsidR="00030E97">
              <w:rPr>
                <w:rFonts w:asciiTheme="majorHAnsi" w:hAnsiTheme="majorHAnsi" w:cstheme="majorHAnsi"/>
                <w:sz w:val="28"/>
                <w:szCs w:val="28"/>
              </w:rPr>
              <w:t xml:space="preserve"> (encuestas de entrada y salida)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desde la primera entrega del apoyo.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B3FAF" w14:textId="77777777" w:rsidR="008E709F" w:rsidRPr="005054FF" w:rsidRDefault="008E709F" w:rsidP="008E709F">
            <w:pPr>
              <w:pStyle w:val="Textocomentari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054F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Plan de mejora: </w:t>
            </w:r>
          </w:p>
          <w:p w14:paraId="69CBE1A5" w14:textId="4A36E734" w:rsidR="008E709F" w:rsidRPr="005054FF" w:rsidRDefault="008E709F" w:rsidP="008E709F">
            <w:pPr>
              <w:pStyle w:val="Textocomentari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En ROP no se habla de encuestas de salida a aplicar ni ningún instrumento para saber el grado de satisfacción debemos contar con alguna encuesta para verificar la percepción del beneficiario y ver qué cosas podemos mejorar.</w:t>
            </w:r>
          </w:p>
        </w:tc>
      </w:tr>
    </w:tbl>
    <w:p w14:paraId="06E4147F" w14:textId="77777777" w:rsidR="00D438A9" w:rsidRDefault="00D438A9" w:rsidP="00D438A9">
      <w:pPr>
        <w:spacing w:after="120" w:line="320" w:lineRule="exact"/>
        <w:ind w:right="51"/>
        <w:rPr>
          <w:rFonts w:ascii="Arial" w:eastAsia="Times" w:hAnsi="Arial" w:cs="Arial"/>
          <w:b/>
          <w:iCs/>
          <w:color w:val="262626" w:themeColor="text1" w:themeTint="D9"/>
        </w:rPr>
      </w:pPr>
    </w:p>
    <w:p w14:paraId="76F2FEDC" w14:textId="77777777" w:rsidR="00D438A9" w:rsidRDefault="00D438A9"/>
    <w:sectPr w:rsidR="00D438A9" w:rsidSect="00444E3C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180"/>
    <w:multiLevelType w:val="multilevel"/>
    <w:tmpl w:val="82847B9A"/>
    <w:lvl w:ilvl="0">
      <w:start w:val="1"/>
      <w:numFmt w:val="decimal"/>
      <w:lvlText w:val="%1."/>
      <w:lvlJc w:val="left"/>
      <w:pPr>
        <w:ind w:left="4046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upperRoman"/>
      <w:lvlText w:val="%2."/>
      <w:lvlJc w:val="right"/>
      <w:pPr>
        <w:ind w:left="820" w:hanging="394"/>
      </w:pPr>
      <w:rPr>
        <w:rFonts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2008" w:hanging="394"/>
      </w:pPr>
    </w:lvl>
    <w:lvl w:ilvl="3">
      <w:numFmt w:val="bullet"/>
      <w:lvlText w:val="•"/>
      <w:lvlJc w:val="left"/>
      <w:pPr>
        <w:ind w:left="2864" w:hanging="394"/>
      </w:pPr>
    </w:lvl>
    <w:lvl w:ilvl="4">
      <w:numFmt w:val="bullet"/>
      <w:lvlText w:val="•"/>
      <w:lvlJc w:val="left"/>
      <w:pPr>
        <w:ind w:left="3721" w:hanging="394"/>
      </w:pPr>
    </w:lvl>
    <w:lvl w:ilvl="5">
      <w:numFmt w:val="bullet"/>
      <w:lvlText w:val="•"/>
      <w:lvlJc w:val="left"/>
      <w:pPr>
        <w:ind w:left="4577" w:hanging="394"/>
      </w:pPr>
    </w:lvl>
    <w:lvl w:ilvl="6">
      <w:numFmt w:val="bullet"/>
      <w:lvlText w:val="•"/>
      <w:lvlJc w:val="left"/>
      <w:pPr>
        <w:ind w:left="5434" w:hanging="394"/>
      </w:pPr>
    </w:lvl>
    <w:lvl w:ilvl="7">
      <w:numFmt w:val="bullet"/>
      <w:lvlText w:val="•"/>
      <w:lvlJc w:val="left"/>
      <w:pPr>
        <w:ind w:left="6290" w:hanging="394"/>
      </w:pPr>
    </w:lvl>
    <w:lvl w:ilvl="8">
      <w:numFmt w:val="bullet"/>
      <w:lvlText w:val="•"/>
      <w:lvlJc w:val="left"/>
      <w:pPr>
        <w:ind w:left="7147" w:hanging="394"/>
      </w:pPr>
    </w:lvl>
  </w:abstractNum>
  <w:abstractNum w:abstractNumId="1">
    <w:nsid w:val="17887151"/>
    <w:multiLevelType w:val="hybridMultilevel"/>
    <w:tmpl w:val="0EF06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D5520"/>
    <w:multiLevelType w:val="hybridMultilevel"/>
    <w:tmpl w:val="F14A4FC8"/>
    <w:lvl w:ilvl="0" w:tplc="945048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548C"/>
    <w:multiLevelType w:val="hybridMultilevel"/>
    <w:tmpl w:val="C5B08F32"/>
    <w:lvl w:ilvl="0" w:tplc="3B9E8A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20EA"/>
    <w:multiLevelType w:val="multilevel"/>
    <w:tmpl w:val="ECF4FDA0"/>
    <w:lvl w:ilvl="0">
      <w:start w:val="1"/>
      <w:numFmt w:val="decimal"/>
      <w:lvlText w:val="%1"/>
      <w:lvlJc w:val="left"/>
      <w:pPr>
        <w:ind w:left="405" w:hanging="405"/>
      </w:pPr>
      <w:rPr>
        <w:rFonts w:ascii="Franklin Gothic Book" w:hAnsi="Franklin Gothic Book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Franklin Gothic Book" w:hAnsi="Franklin Gothic Boo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ranklin Gothic Book" w:hAnsi="Franklin Gothic Boo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Franklin Gothic Book" w:hAnsi="Franklin Gothic Book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Franklin Gothic Book" w:hAnsi="Franklin Gothic Boo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Franklin Gothic Book" w:hAnsi="Franklin Gothic Book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Franklin Gothic Book" w:hAnsi="Franklin Gothic Book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Franklin Gothic Book" w:hAnsi="Franklin Gothic Book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Franklin Gothic Book" w:hAnsi="Franklin Gothic Book" w:hint="default"/>
      </w:rPr>
    </w:lvl>
  </w:abstractNum>
  <w:abstractNum w:abstractNumId="5">
    <w:nsid w:val="276D3D78"/>
    <w:multiLevelType w:val="hybridMultilevel"/>
    <w:tmpl w:val="BC4A11AA"/>
    <w:lvl w:ilvl="0" w:tplc="74069E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3438"/>
    <w:multiLevelType w:val="hybridMultilevel"/>
    <w:tmpl w:val="3D544EEA"/>
    <w:lvl w:ilvl="0" w:tplc="AF1E9B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64332"/>
    <w:multiLevelType w:val="hybridMultilevel"/>
    <w:tmpl w:val="399A1B30"/>
    <w:lvl w:ilvl="0" w:tplc="4CDA97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A0B6D"/>
    <w:multiLevelType w:val="hybridMultilevel"/>
    <w:tmpl w:val="6032B31A"/>
    <w:lvl w:ilvl="0" w:tplc="2C3A2C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23648"/>
    <w:multiLevelType w:val="hybridMultilevel"/>
    <w:tmpl w:val="4D181E5E"/>
    <w:lvl w:ilvl="0" w:tplc="97449ED8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3474"/>
    <w:multiLevelType w:val="hybridMultilevel"/>
    <w:tmpl w:val="B11E39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8214B"/>
    <w:multiLevelType w:val="hybridMultilevel"/>
    <w:tmpl w:val="E2AC9A86"/>
    <w:lvl w:ilvl="0" w:tplc="8E3AE6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71C7D"/>
    <w:multiLevelType w:val="hybridMultilevel"/>
    <w:tmpl w:val="4022D19A"/>
    <w:lvl w:ilvl="0" w:tplc="ED543DE0">
      <w:start w:val="1"/>
      <w:numFmt w:val="lowerLetter"/>
      <w:lvlText w:val="%1)"/>
      <w:lvlJc w:val="left"/>
      <w:pPr>
        <w:ind w:left="780" w:hanging="360"/>
      </w:pPr>
    </w:lvl>
    <w:lvl w:ilvl="1" w:tplc="0C0A0019">
      <w:start w:val="1"/>
      <w:numFmt w:val="lowerLetter"/>
      <w:lvlText w:val="%2."/>
      <w:lvlJc w:val="left"/>
      <w:pPr>
        <w:ind w:left="1500" w:hanging="360"/>
      </w:pPr>
    </w:lvl>
    <w:lvl w:ilvl="2" w:tplc="0C0A001B">
      <w:start w:val="1"/>
      <w:numFmt w:val="lowerRoman"/>
      <w:lvlText w:val="%3."/>
      <w:lvlJc w:val="right"/>
      <w:pPr>
        <w:ind w:left="2220" w:hanging="180"/>
      </w:pPr>
    </w:lvl>
    <w:lvl w:ilvl="3" w:tplc="0C0A000F">
      <w:start w:val="1"/>
      <w:numFmt w:val="decimal"/>
      <w:lvlText w:val="%4."/>
      <w:lvlJc w:val="left"/>
      <w:pPr>
        <w:ind w:left="2940" w:hanging="360"/>
      </w:pPr>
    </w:lvl>
    <w:lvl w:ilvl="4" w:tplc="0C0A0019">
      <w:start w:val="1"/>
      <w:numFmt w:val="lowerLetter"/>
      <w:lvlText w:val="%5."/>
      <w:lvlJc w:val="left"/>
      <w:pPr>
        <w:ind w:left="3660" w:hanging="360"/>
      </w:pPr>
    </w:lvl>
    <w:lvl w:ilvl="5" w:tplc="0C0A001B">
      <w:start w:val="1"/>
      <w:numFmt w:val="lowerRoman"/>
      <w:lvlText w:val="%6."/>
      <w:lvlJc w:val="right"/>
      <w:pPr>
        <w:ind w:left="4380" w:hanging="180"/>
      </w:pPr>
    </w:lvl>
    <w:lvl w:ilvl="6" w:tplc="0C0A000F">
      <w:start w:val="1"/>
      <w:numFmt w:val="decimal"/>
      <w:lvlText w:val="%7."/>
      <w:lvlJc w:val="left"/>
      <w:pPr>
        <w:ind w:left="5100" w:hanging="360"/>
      </w:pPr>
    </w:lvl>
    <w:lvl w:ilvl="7" w:tplc="0C0A0019">
      <w:start w:val="1"/>
      <w:numFmt w:val="lowerLetter"/>
      <w:lvlText w:val="%8."/>
      <w:lvlJc w:val="left"/>
      <w:pPr>
        <w:ind w:left="5820" w:hanging="360"/>
      </w:pPr>
    </w:lvl>
    <w:lvl w:ilvl="8" w:tplc="0C0A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AAA7332"/>
    <w:multiLevelType w:val="hybridMultilevel"/>
    <w:tmpl w:val="B574A20A"/>
    <w:lvl w:ilvl="0" w:tplc="F198F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33292"/>
    <w:multiLevelType w:val="hybridMultilevel"/>
    <w:tmpl w:val="419A0716"/>
    <w:lvl w:ilvl="0" w:tplc="20942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465D20"/>
    <w:multiLevelType w:val="hybridMultilevel"/>
    <w:tmpl w:val="307C93CC"/>
    <w:lvl w:ilvl="0" w:tplc="7954E9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B2D18"/>
    <w:multiLevelType w:val="hybridMultilevel"/>
    <w:tmpl w:val="38C09608"/>
    <w:lvl w:ilvl="0" w:tplc="7FB485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30A9"/>
    <w:multiLevelType w:val="hybridMultilevel"/>
    <w:tmpl w:val="01D0E84C"/>
    <w:lvl w:ilvl="0" w:tplc="47E0DE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57369"/>
    <w:multiLevelType w:val="hybridMultilevel"/>
    <w:tmpl w:val="531A8A54"/>
    <w:lvl w:ilvl="0" w:tplc="0C42B64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33EB6"/>
    <w:multiLevelType w:val="hybridMultilevel"/>
    <w:tmpl w:val="D7A42954"/>
    <w:lvl w:ilvl="0" w:tplc="BDD630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51F4D"/>
    <w:multiLevelType w:val="hybridMultilevel"/>
    <w:tmpl w:val="4D181E5E"/>
    <w:lvl w:ilvl="0" w:tplc="97449ED8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35442"/>
    <w:multiLevelType w:val="hybridMultilevel"/>
    <w:tmpl w:val="B406B940"/>
    <w:lvl w:ilvl="0" w:tplc="8F4CF32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225DEC"/>
    <w:multiLevelType w:val="hybridMultilevel"/>
    <w:tmpl w:val="2526A50A"/>
    <w:lvl w:ilvl="0" w:tplc="1818D80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EEA2FA8"/>
    <w:multiLevelType w:val="hybridMultilevel"/>
    <w:tmpl w:val="7234A9F2"/>
    <w:lvl w:ilvl="0" w:tplc="A704C3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9"/>
  </w:num>
  <w:num w:numId="5">
    <w:abstractNumId w:val="11"/>
  </w:num>
  <w:num w:numId="6">
    <w:abstractNumId w:val="3"/>
  </w:num>
  <w:num w:numId="7">
    <w:abstractNumId w:val="15"/>
  </w:num>
  <w:num w:numId="8">
    <w:abstractNumId w:val="8"/>
  </w:num>
  <w:num w:numId="9">
    <w:abstractNumId w:val="17"/>
  </w:num>
  <w:num w:numId="10">
    <w:abstractNumId w:val="10"/>
  </w:num>
  <w:num w:numId="11">
    <w:abstractNumId w:val="18"/>
  </w:num>
  <w:num w:numId="12">
    <w:abstractNumId w:val="16"/>
  </w:num>
  <w:num w:numId="13">
    <w:abstractNumId w:val="21"/>
  </w:num>
  <w:num w:numId="14">
    <w:abstractNumId w:val="13"/>
  </w:num>
  <w:num w:numId="15">
    <w:abstractNumId w:val="9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4"/>
  </w:num>
  <w:num w:numId="22">
    <w:abstractNumId w:val="1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A9"/>
    <w:rsid w:val="00030E97"/>
    <w:rsid w:val="00046E06"/>
    <w:rsid w:val="000540BB"/>
    <w:rsid w:val="000552EF"/>
    <w:rsid w:val="000A583E"/>
    <w:rsid w:val="000C7DD7"/>
    <w:rsid w:val="000D6889"/>
    <w:rsid w:val="000F0D28"/>
    <w:rsid w:val="001134AB"/>
    <w:rsid w:val="00161355"/>
    <w:rsid w:val="0017103C"/>
    <w:rsid w:val="001A00B7"/>
    <w:rsid w:val="002032A6"/>
    <w:rsid w:val="00240F4F"/>
    <w:rsid w:val="002C5B1B"/>
    <w:rsid w:val="002E069A"/>
    <w:rsid w:val="002E2B2C"/>
    <w:rsid w:val="00300D02"/>
    <w:rsid w:val="003F6F5D"/>
    <w:rsid w:val="00413B82"/>
    <w:rsid w:val="00444E3C"/>
    <w:rsid w:val="004B782E"/>
    <w:rsid w:val="004F0C7B"/>
    <w:rsid w:val="005054FF"/>
    <w:rsid w:val="00516C35"/>
    <w:rsid w:val="0054317F"/>
    <w:rsid w:val="0059009C"/>
    <w:rsid w:val="005B4EA1"/>
    <w:rsid w:val="005C05A3"/>
    <w:rsid w:val="005E13EA"/>
    <w:rsid w:val="005F55CD"/>
    <w:rsid w:val="00640006"/>
    <w:rsid w:val="00641AC0"/>
    <w:rsid w:val="006641A3"/>
    <w:rsid w:val="00673FEA"/>
    <w:rsid w:val="006E7BA9"/>
    <w:rsid w:val="006F186F"/>
    <w:rsid w:val="00720B7F"/>
    <w:rsid w:val="007935D3"/>
    <w:rsid w:val="007D6060"/>
    <w:rsid w:val="007F1E75"/>
    <w:rsid w:val="0081070B"/>
    <w:rsid w:val="00812373"/>
    <w:rsid w:val="00832677"/>
    <w:rsid w:val="00851753"/>
    <w:rsid w:val="008A19F2"/>
    <w:rsid w:val="008B3FD6"/>
    <w:rsid w:val="008C642E"/>
    <w:rsid w:val="008E3498"/>
    <w:rsid w:val="008E709F"/>
    <w:rsid w:val="00906CCF"/>
    <w:rsid w:val="00935F31"/>
    <w:rsid w:val="00963CC5"/>
    <w:rsid w:val="00975169"/>
    <w:rsid w:val="00991523"/>
    <w:rsid w:val="009B7155"/>
    <w:rsid w:val="009C0EE7"/>
    <w:rsid w:val="009F18B3"/>
    <w:rsid w:val="009F4AEE"/>
    <w:rsid w:val="00A630C2"/>
    <w:rsid w:val="00AC020C"/>
    <w:rsid w:val="00AD2D02"/>
    <w:rsid w:val="00B13348"/>
    <w:rsid w:val="00B17B85"/>
    <w:rsid w:val="00B323C7"/>
    <w:rsid w:val="00B65A55"/>
    <w:rsid w:val="00BE06F0"/>
    <w:rsid w:val="00C171D6"/>
    <w:rsid w:val="00C60C9D"/>
    <w:rsid w:val="00C62961"/>
    <w:rsid w:val="00CA719F"/>
    <w:rsid w:val="00CF3D2C"/>
    <w:rsid w:val="00D04333"/>
    <w:rsid w:val="00D438A9"/>
    <w:rsid w:val="00D61919"/>
    <w:rsid w:val="00D85DA0"/>
    <w:rsid w:val="00D92BE7"/>
    <w:rsid w:val="00DA1C5B"/>
    <w:rsid w:val="00DB7638"/>
    <w:rsid w:val="00DC13B1"/>
    <w:rsid w:val="00DC2602"/>
    <w:rsid w:val="00E05228"/>
    <w:rsid w:val="00E0758C"/>
    <w:rsid w:val="00E2404B"/>
    <w:rsid w:val="00E85E8F"/>
    <w:rsid w:val="00E93DFC"/>
    <w:rsid w:val="00EE346D"/>
    <w:rsid w:val="00EF726C"/>
    <w:rsid w:val="00F11A7A"/>
    <w:rsid w:val="00F43E63"/>
    <w:rsid w:val="00F63192"/>
    <w:rsid w:val="00F73017"/>
    <w:rsid w:val="00F87CAB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4E47"/>
  <w15:docId w15:val="{3DE2A3BA-D364-4661-845E-0C987776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A9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31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C13B1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2C5B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5B1B"/>
    <w:rPr>
      <w:rFonts w:eastAsiaTheme="minorEastAsia"/>
      <w:sz w:val="20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F87CA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7CAB"/>
    <w:rPr>
      <w:rFonts w:ascii="Tahoma" w:eastAsia="Times New Roman" w:hAnsi="Tahoma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7CAB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7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</dc:creator>
  <cp:lastModifiedBy>Claudia Patricia Casillas Cobian</cp:lastModifiedBy>
  <cp:revision>2</cp:revision>
  <cp:lastPrinted>2017-01-19T18:21:00Z</cp:lastPrinted>
  <dcterms:created xsi:type="dcterms:W3CDTF">2018-02-09T15:32:00Z</dcterms:created>
  <dcterms:modified xsi:type="dcterms:W3CDTF">2018-02-09T15:32:00Z</dcterms:modified>
</cp:coreProperties>
</file>