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2902C1">
            <w:r>
              <w:rPr>
                <w:rFonts w:ascii="Arial" w:hAnsi="Arial" w:cs="Arial"/>
                <w:sz w:val="20"/>
                <w:szCs w:val="20"/>
              </w:rPr>
              <w:t>Proyectos integrales para la dotación de infraestructura básica.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24087A">
            <w:r>
              <w:t>Dirección del Espacio Público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8E28B1">
            <w:r>
              <w:t>La falta de servicios en diferentes colonias</w:t>
            </w:r>
          </w:p>
          <w:p w:rsidR="00FA5E7E" w:rsidRDefault="00FA5E7E"/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8E28B1">
            <w:r>
              <w:t>Mpio. De San Pedro Tlaquepaque.</w:t>
            </w:r>
          </w:p>
          <w:p w:rsidR="008E28B1" w:rsidRDefault="008E28B1">
            <w:r>
              <w:t>120 colonias atendidas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8E28B1">
            <w:r>
              <w:t>Mejorar la calidad de vida de los habitantes mediante la dotación de servicios indispensables como son agua, drenaje, pavimento, banquetas,</w:t>
            </w:r>
            <w:r w:rsidR="006A779F">
              <w:t xml:space="preserve"> con la finalidad de evitar inundaciones y pérdida de menaje de casa, así como el</w:t>
            </w:r>
            <w:r>
              <w:t xml:space="preserve"> alumbrado público, áreas de recreación y espacios verdes.</w:t>
            </w:r>
          </w:p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6A779F">
            <w:r>
              <w:t>Clase económica baja y clase media</w:t>
            </w:r>
          </w:p>
          <w:p w:rsidR="008E28B1" w:rsidRDefault="008E28B1"/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  <w:r w:rsidR="002902C1">
              <w:t xml:space="preserve"> (total)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9033E3" w:rsidP="00296300">
            <w:pPr>
              <w:jc w:val="center"/>
            </w:pPr>
            <w:r>
              <w:t>1º de 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9033E3" w:rsidP="00296300">
            <w:pPr>
              <w:jc w:val="center"/>
            </w:pPr>
            <w:r>
              <w:t>31 de dic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296300"/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2902C1" w:rsidP="00296300"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1678" w:type="dxa"/>
          </w:tcPr>
          <w:p w:rsidR="00650F82" w:rsidRDefault="006A779F" w:rsidP="00296300">
            <w:r>
              <w:t>57,600</w:t>
            </w:r>
          </w:p>
        </w:tc>
        <w:tc>
          <w:tcPr>
            <w:tcW w:w="1417" w:type="dxa"/>
          </w:tcPr>
          <w:p w:rsidR="00650F82" w:rsidRDefault="006A779F" w:rsidP="00296300">
            <w:r>
              <w:t>63,400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46"/>
        <w:gridCol w:w="849"/>
        <w:gridCol w:w="802"/>
        <w:gridCol w:w="326"/>
        <w:gridCol w:w="325"/>
        <w:gridCol w:w="867"/>
        <w:gridCol w:w="320"/>
        <w:gridCol w:w="319"/>
        <w:gridCol w:w="844"/>
        <w:gridCol w:w="761"/>
        <w:gridCol w:w="870"/>
        <w:gridCol w:w="792"/>
        <w:gridCol w:w="872"/>
        <w:gridCol w:w="945"/>
        <w:gridCol w:w="768"/>
      </w:tblGrid>
      <w:tr w:rsidR="000473B9" w:rsidTr="00A911BF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70" w:type="pct"/>
            <w:gridSpan w:val="14"/>
            <w:shd w:val="clear" w:color="auto" w:fill="auto"/>
          </w:tcPr>
          <w:p w:rsidR="005461F3" w:rsidRDefault="006A779F" w:rsidP="00296300">
            <w:r>
              <w:t xml:space="preserve">Socialización con las comunidades. </w:t>
            </w:r>
            <w:r w:rsidR="00C95E1E">
              <w:t>Visita</w:t>
            </w:r>
            <w:r>
              <w:t xml:space="preserve"> de campo</w:t>
            </w:r>
            <w:r w:rsidR="00C95E1E">
              <w:t xml:space="preserve">, levantamiento topográfico. </w:t>
            </w:r>
            <w:r>
              <w:t xml:space="preserve"> Propuesta de proyecto, </w:t>
            </w:r>
            <w:r w:rsidR="00C95E1E">
              <w:t>p</w:t>
            </w:r>
            <w:r>
              <w:t xml:space="preserve">royecto ejecutivo, números generadores de obra a ejecutar, </w:t>
            </w:r>
            <w:r w:rsidR="00C95E1E">
              <w:t xml:space="preserve">integración, </w:t>
            </w:r>
            <w:r>
              <w:t>revisión y aprobación de  presupuesto</w:t>
            </w:r>
            <w:r w:rsidR="00C95E1E">
              <w:t>. Turnar a contratación para su asignación, contratación y/o licitación..</w:t>
            </w:r>
          </w:p>
        </w:tc>
      </w:tr>
      <w:tr w:rsidR="00A57343" w:rsidTr="00A911BF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70" w:type="pct"/>
            <w:gridSpan w:val="14"/>
            <w:shd w:val="clear" w:color="auto" w:fill="auto"/>
          </w:tcPr>
          <w:p w:rsidR="00A57343" w:rsidRDefault="009033E3" w:rsidP="00296300">
            <w:r>
              <w:t>Elaboración de proyectos (planos y presupuestos) con las características requeridas según el origen del fondo y/o según la etapa de conclusión de proyecto ejecutivo entregados en tiempo y forma.</w:t>
            </w:r>
          </w:p>
        </w:tc>
      </w:tr>
      <w:tr w:rsidR="005461F3" w:rsidTr="00A911BF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70" w:type="pct"/>
            <w:gridSpan w:val="14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A911BF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70" w:type="pct"/>
            <w:gridSpan w:val="14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A911BF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52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7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48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911BF">
        <w:tc>
          <w:tcPr>
            <w:tcW w:w="1330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52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70" w:type="pct"/>
            <w:gridSpan w:val="7"/>
            <w:shd w:val="clear" w:color="auto" w:fill="auto"/>
          </w:tcPr>
          <w:p w:rsidR="0003322C" w:rsidRDefault="00C95E1E" w:rsidP="005461F3">
            <w:pPr>
              <w:jc w:val="center"/>
            </w:pPr>
            <w:r>
              <w:t>x</w:t>
            </w:r>
          </w:p>
        </w:tc>
        <w:tc>
          <w:tcPr>
            <w:tcW w:w="1148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A911BF" w:rsidTr="00A911BF">
        <w:tc>
          <w:tcPr>
            <w:tcW w:w="1330" w:type="pct"/>
            <w:shd w:val="clear" w:color="auto" w:fill="D9D9D9" w:themeFill="background1" w:themeFillShade="D9"/>
          </w:tcPr>
          <w:p w:rsidR="00A911BF" w:rsidRDefault="00A911BF" w:rsidP="00831976">
            <w:r>
              <w:t>C) Valor Inicial de la Meta</w:t>
            </w:r>
          </w:p>
        </w:tc>
        <w:tc>
          <w:tcPr>
            <w:tcW w:w="1454" w:type="pct"/>
            <w:gridSpan w:val="6"/>
            <w:shd w:val="clear" w:color="auto" w:fill="D9D9D9" w:themeFill="background1" w:themeFillShade="D9"/>
          </w:tcPr>
          <w:p w:rsidR="00A911BF" w:rsidRDefault="00A911BF" w:rsidP="00FA4CA7">
            <w:pPr>
              <w:jc w:val="center"/>
            </w:pPr>
            <w:r>
              <w:t>Valor final de la Meta</w:t>
            </w:r>
          </w:p>
        </w:tc>
        <w:tc>
          <w:tcPr>
            <w:tcW w:w="1068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Nombre del indicador</w:t>
            </w:r>
          </w:p>
        </w:tc>
        <w:tc>
          <w:tcPr>
            <w:tcW w:w="1148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Formula del indicador</w:t>
            </w:r>
          </w:p>
        </w:tc>
      </w:tr>
      <w:tr w:rsidR="00A911BF" w:rsidTr="00A911BF">
        <w:tc>
          <w:tcPr>
            <w:tcW w:w="1330" w:type="pct"/>
            <w:shd w:val="clear" w:color="auto" w:fill="auto"/>
          </w:tcPr>
          <w:p w:rsidR="00A911BF" w:rsidRDefault="00C95E1E" w:rsidP="00296300">
            <w:r>
              <w:t>75</w:t>
            </w:r>
            <w:r w:rsidR="009033E3">
              <w:t>% de proyectos atendidos en tiempo y forma</w:t>
            </w:r>
          </w:p>
          <w:p w:rsidR="00A911BF" w:rsidRDefault="00A911BF" w:rsidP="00296300"/>
        </w:tc>
        <w:tc>
          <w:tcPr>
            <w:tcW w:w="1454" w:type="pct"/>
            <w:gridSpan w:val="6"/>
            <w:shd w:val="clear" w:color="auto" w:fill="auto"/>
          </w:tcPr>
          <w:p w:rsidR="00A911BF" w:rsidRDefault="00A911BF" w:rsidP="00296300"/>
        </w:tc>
        <w:tc>
          <w:tcPr>
            <w:tcW w:w="1068" w:type="pct"/>
            <w:gridSpan w:val="4"/>
            <w:shd w:val="clear" w:color="auto" w:fill="auto"/>
          </w:tcPr>
          <w:p w:rsidR="00A911BF" w:rsidRDefault="009033E3" w:rsidP="009033E3">
            <w:r>
              <w:t>Porcentaje de proyectos entregados en tiempo y forma</w:t>
            </w:r>
          </w:p>
        </w:tc>
        <w:tc>
          <w:tcPr>
            <w:tcW w:w="1148" w:type="pct"/>
            <w:gridSpan w:val="4"/>
            <w:shd w:val="clear" w:color="auto" w:fill="auto"/>
          </w:tcPr>
          <w:p w:rsidR="00A911BF" w:rsidRDefault="009033E3" w:rsidP="00296300">
            <w:r>
              <w:t>(Solicitudes de proyecto atendidas y entr</w:t>
            </w:r>
            <w:r w:rsidR="00C95E1E">
              <w:t>eg</w:t>
            </w:r>
            <w:r>
              <w:t>adas en tiempo y forma / total de solicitudes de proyecto recibidas) x 100</w:t>
            </w:r>
          </w:p>
        </w:tc>
      </w:tr>
      <w:tr w:rsidR="0003322C" w:rsidTr="00A911BF">
        <w:tc>
          <w:tcPr>
            <w:tcW w:w="2783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217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C95E1E" w:rsidP="00145F76">
            <w:pPr>
              <w:rPr>
                <w:sz w:val="20"/>
              </w:rPr>
            </w:pPr>
            <w:r>
              <w:rPr>
                <w:sz w:val="20"/>
              </w:rPr>
              <w:t>Visita de campo</w:t>
            </w: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C95E1E" w:rsidRDefault="001F5B4A" w:rsidP="00296300">
            <w:pPr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C95E1E" w:rsidP="00C95E1E">
            <w:pPr>
              <w:rPr>
                <w:sz w:val="20"/>
              </w:rPr>
            </w:pPr>
            <w:r>
              <w:rPr>
                <w:sz w:val="20"/>
              </w:rPr>
              <w:t>Levantamiento topográfico</w:t>
            </w: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C95E1E" w:rsidRDefault="001F5B4A" w:rsidP="00296300">
            <w:pPr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C95E1E" w:rsidP="00C95E1E">
            <w:pPr>
              <w:rPr>
                <w:sz w:val="20"/>
              </w:rPr>
            </w:pPr>
            <w:r>
              <w:rPr>
                <w:sz w:val="20"/>
              </w:rPr>
              <w:t xml:space="preserve">Propuesta de proyecto </w:t>
            </w: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C95E1E" w:rsidRDefault="001F5B4A" w:rsidP="00296300">
            <w:pPr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C95E1E" w:rsidP="00C95E1E">
            <w:pPr>
              <w:rPr>
                <w:sz w:val="20"/>
              </w:rPr>
            </w:pPr>
            <w:r>
              <w:rPr>
                <w:sz w:val="20"/>
              </w:rPr>
              <w:t>Proyecto ejecutivo</w:t>
            </w: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C95E1E" w:rsidRDefault="001F5B4A" w:rsidP="00296300">
            <w:pPr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C95E1E" w:rsidP="00C95E1E">
            <w:pPr>
              <w:rPr>
                <w:sz w:val="20"/>
              </w:rPr>
            </w:pPr>
            <w:r>
              <w:rPr>
                <w:sz w:val="20"/>
              </w:rPr>
              <w:t>Presupuesto</w:t>
            </w: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C95E1E" w:rsidRDefault="001F5B4A" w:rsidP="00296300">
            <w:pPr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</w:tr>
      <w:tr w:rsidR="001F5B4A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1F5B4A" w:rsidP="00C95E1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C95E1E" w:rsidRDefault="001F5B4A" w:rsidP="00296300">
            <w:pPr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C95E1E" w:rsidRDefault="001F5B4A" w:rsidP="004E1777">
            <w:pPr>
              <w:jc w:val="center"/>
              <w:rPr>
                <w:color w:val="EEECE1" w:themeColor="background2"/>
                <w:sz w:val="20"/>
              </w:rPr>
            </w:pPr>
          </w:p>
        </w:tc>
      </w:tr>
      <w:tr w:rsidR="001F5B4A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00" w:rsidRDefault="00296300" w:rsidP="00831F7E">
      <w:pPr>
        <w:spacing w:after="0" w:line="240" w:lineRule="auto"/>
      </w:pPr>
      <w:r>
        <w:separator/>
      </w:r>
    </w:p>
  </w:endnote>
  <w:endnote w:type="continuationSeparator" w:id="0">
    <w:p w:rsidR="00296300" w:rsidRDefault="0029630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00" w:rsidRDefault="00296300" w:rsidP="00831F7E">
      <w:pPr>
        <w:spacing w:after="0" w:line="240" w:lineRule="auto"/>
      </w:pPr>
      <w:r>
        <w:separator/>
      </w:r>
    </w:p>
  </w:footnote>
  <w:footnote w:type="continuationSeparator" w:id="0">
    <w:p w:rsidR="00296300" w:rsidRDefault="0029630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315CE"/>
    <w:rsid w:val="0024087A"/>
    <w:rsid w:val="00244BBA"/>
    <w:rsid w:val="00283259"/>
    <w:rsid w:val="002902C1"/>
    <w:rsid w:val="00296300"/>
    <w:rsid w:val="002E08B6"/>
    <w:rsid w:val="00354265"/>
    <w:rsid w:val="0035529E"/>
    <w:rsid w:val="0038034B"/>
    <w:rsid w:val="00393FB9"/>
    <w:rsid w:val="003968A1"/>
    <w:rsid w:val="003978F6"/>
    <w:rsid w:val="003C3FD5"/>
    <w:rsid w:val="003F1857"/>
    <w:rsid w:val="00415510"/>
    <w:rsid w:val="00444B3B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0C88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779F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E28B1"/>
    <w:rsid w:val="009033E3"/>
    <w:rsid w:val="009109C2"/>
    <w:rsid w:val="0095054C"/>
    <w:rsid w:val="009517DC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95E1E"/>
    <w:rsid w:val="00D22792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CF838-85E6-4FF6-8DD8-29BBEC01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2017-04-03T15:21:00Z</dcterms:created>
  <dcterms:modified xsi:type="dcterms:W3CDTF">2017-04-03T15:21:00Z</dcterms:modified>
</cp:coreProperties>
</file>