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8E" w:rsidRDefault="00687B8E" w:rsidP="00687B8E">
      <w:pPr>
        <w:tabs>
          <w:tab w:val="center" w:pos="6502"/>
          <w:tab w:val="left" w:pos="11434"/>
        </w:tabs>
        <w:rPr>
          <w:sz w:val="28"/>
        </w:rPr>
      </w:pPr>
      <w:r>
        <w:rPr>
          <w:b/>
          <w:noProof/>
          <w:sz w:val="48"/>
        </w:rPr>
        <w:drawing>
          <wp:anchor distT="0" distB="0" distL="114300" distR="114300" simplePos="0" relativeHeight="251667456" behindDoc="0" locked="0" layoutInCell="1" allowOverlap="1">
            <wp:simplePos x="0" y="0"/>
            <wp:positionH relativeFrom="column">
              <wp:posOffset>7348220</wp:posOffset>
            </wp:positionH>
            <wp:positionV relativeFrom="paragraph">
              <wp:posOffset>-249555</wp:posOffset>
            </wp:positionV>
            <wp:extent cx="790575" cy="97155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00195B59" w:rsidRPr="00212E94">
        <w:rPr>
          <w:b/>
          <w:sz w:val="48"/>
        </w:rPr>
        <w:t>ANEXO 1</w:t>
      </w:r>
      <w:r>
        <w:rPr>
          <w:b/>
          <w:sz w:val="48"/>
        </w:rPr>
        <w:t xml:space="preserve">: </w:t>
      </w:r>
      <w:r w:rsidR="0068316A">
        <w:rPr>
          <w:sz w:val="28"/>
        </w:rPr>
        <w:t>DATOS GENERALES</w:t>
      </w:r>
    </w:p>
    <w:p w:rsidR="00B40C57" w:rsidRDefault="00B40C57" w:rsidP="00687B8E">
      <w:pPr>
        <w:tabs>
          <w:tab w:val="center" w:pos="6502"/>
          <w:tab w:val="left" w:pos="11434"/>
        </w:tabs>
        <w:rPr>
          <w:sz w:val="28"/>
        </w:rPr>
      </w:pP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6512B6" w:rsidTr="00195B59">
        <w:tc>
          <w:tcPr>
            <w:tcW w:w="3652" w:type="dxa"/>
            <w:gridSpan w:val="4"/>
            <w:shd w:val="clear" w:color="auto" w:fill="D9D9D9" w:themeFill="background1" w:themeFillShade="D9"/>
          </w:tcPr>
          <w:p w:rsidR="006512B6" w:rsidRDefault="006512B6" w:rsidP="002D56B6">
            <w:pPr>
              <w:jc w:val="both"/>
            </w:pPr>
            <w:r>
              <w:t>A)Nombre del programa/proyecto/servicio/campaña</w:t>
            </w:r>
          </w:p>
        </w:tc>
        <w:tc>
          <w:tcPr>
            <w:tcW w:w="6662" w:type="dxa"/>
            <w:gridSpan w:val="6"/>
          </w:tcPr>
          <w:p w:rsidR="006512B6" w:rsidRDefault="006512B6" w:rsidP="00EE1430">
            <w:pPr>
              <w:jc w:val="both"/>
            </w:pPr>
            <w:r w:rsidRPr="005860A7">
              <w:rPr>
                <w:rFonts w:ascii="Arial" w:hAnsi="Arial" w:cs="Arial"/>
                <w:sz w:val="20"/>
                <w:szCs w:val="20"/>
              </w:rPr>
              <w:t>Proyecto de renovación del sistema de video vigilancia.</w:t>
            </w:r>
          </w:p>
          <w:p w:rsidR="006512B6" w:rsidRDefault="006512B6" w:rsidP="00EE1430">
            <w:pPr>
              <w:jc w:val="both"/>
            </w:pPr>
          </w:p>
        </w:tc>
        <w:tc>
          <w:tcPr>
            <w:tcW w:w="1276" w:type="dxa"/>
            <w:gridSpan w:val="2"/>
            <w:shd w:val="clear" w:color="auto" w:fill="D9D9D9" w:themeFill="background1" w:themeFillShade="D9"/>
          </w:tcPr>
          <w:p w:rsidR="006512B6" w:rsidRDefault="006512B6">
            <w:r>
              <w:t>Eje</w:t>
            </w:r>
          </w:p>
        </w:tc>
        <w:tc>
          <w:tcPr>
            <w:tcW w:w="1418" w:type="dxa"/>
            <w:gridSpan w:val="2"/>
            <w:shd w:val="clear" w:color="auto" w:fill="FABF8F" w:themeFill="accent6" w:themeFillTint="99"/>
          </w:tcPr>
          <w:p w:rsidR="006512B6" w:rsidRDefault="006512B6" w:rsidP="00757FFB">
            <w:r>
              <w:t>5</w:t>
            </w:r>
          </w:p>
        </w:tc>
      </w:tr>
      <w:tr w:rsidR="006512B6" w:rsidTr="00195B59">
        <w:tc>
          <w:tcPr>
            <w:tcW w:w="3652" w:type="dxa"/>
            <w:gridSpan w:val="4"/>
            <w:shd w:val="clear" w:color="auto" w:fill="D9D9D9" w:themeFill="background1" w:themeFillShade="D9"/>
          </w:tcPr>
          <w:p w:rsidR="006512B6" w:rsidRDefault="006512B6">
            <w:r>
              <w:t>B) Dirección o Área Responsable</w:t>
            </w:r>
          </w:p>
        </w:tc>
        <w:tc>
          <w:tcPr>
            <w:tcW w:w="6662" w:type="dxa"/>
            <w:gridSpan w:val="6"/>
          </w:tcPr>
          <w:p w:rsidR="006512B6" w:rsidRDefault="006512B6" w:rsidP="00157CCB">
            <w:r w:rsidRPr="00157CCB">
              <w:t xml:space="preserve">Dirección </w:t>
            </w:r>
            <w:r>
              <w:t>d</w:t>
            </w:r>
            <w:r w:rsidRPr="00157CCB">
              <w:t>e Info</w:t>
            </w:r>
            <w:r>
              <w:t>rmática y Procesos Tecnológicos.</w:t>
            </w:r>
          </w:p>
          <w:p w:rsidR="006512B6" w:rsidRDefault="006512B6" w:rsidP="00157CCB"/>
        </w:tc>
        <w:tc>
          <w:tcPr>
            <w:tcW w:w="1276" w:type="dxa"/>
            <w:gridSpan w:val="2"/>
            <w:shd w:val="clear" w:color="auto" w:fill="D9D9D9" w:themeFill="background1" w:themeFillShade="D9"/>
          </w:tcPr>
          <w:p w:rsidR="006512B6" w:rsidRDefault="006512B6">
            <w:r>
              <w:t>Estrategia</w:t>
            </w:r>
          </w:p>
        </w:tc>
        <w:tc>
          <w:tcPr>
            <w:tcW w:w="1418" w:type="dxa"/>
            <w:gridSpan w:val="2"/>
            <w:shd w:val="clear" w:color="auto" w:fill="FABF8F" w:themeFill="accent6" w:themeFillTint="99"/>
          </w:tcPr>
          <w:p w:rsidR="006512B6" w:rsidRDefault="006512B6" w:rsidP="00757FFB">
            <w:r>
              <w:t>5.7</w:t>
            </w:r>
          </w:p>
        </w:tc>
      </w:tr>
      <w:tr w:rsidR="006512B6" w:rsidTr="006512B6">
        <w:trPr>
          <w:trHeight w:val="550"/>
        </w:trPr>
        <w:tc>
          <w:tcPr>
            <w:tcW w:w="3652" w:type="dxa"/>
            <w:gridSpan w:val="4"/>
            <w:vMerge w:val="restart"/>
            <w:shd w:val="clear" w:color="auto" w:fill="D9D9D9" w:themeFill="background1" w:themeFillShade="D9"/>
          </w:tcPr>
          <w:p w:rsidR="006512B6" w:rsidRDefault="006512B6">
            <w:r>
              <w:t>C)  Problemática que atiende la propuesta</w:t>
            </w:r>
          </w:p>
        </w:tc>
        <w:tc>
          <w:tcPr>
            <w:tcW w:w="6662" w:type="dxa"/>
            <w:gridSpan w:val="6"/>
            <w:vMerge w:val="restart"/>
          </w:tcPr>
          <w:p w:rsidR="006512B6" w:rsidRDefault="006512B6" w:rsidP="00157CCB">
            <w:pPr>
              <w:jc w:val="both"/>
            </w:pPr>
            <w:r>
              <w:t>E</w:t>
            </w:r>
            <w:r w:rsidRPr="00845970">
              <w:t>quipo de video vigilancia análogo y ya excedido por mucho su vida útil. Equipo que ha llegado al límite de sus reparaciones mismas</w:t>
            </w:r>
            <w:r>
              <w:t xml:space="preserve"> que resultan</w:t>
            </w:r>
            <w:r w:rsidRPr="00845970">
              <w:t xml:space="preserve"> costosas en caso de ser posibles.</w:t>
            </w:r>
          </w:p>
        </w:tc>
        <w:tc>
          <w:tcPr>
            <w:tcW w:w="1276" w:type="dxa"/>
            <w:gridSpan w:val="2"/>
            <w:shd w:val="clear" w:color="auto" w:fill="D9D9D9" w:themeFill="background1" w:themeFillShade="D9"/>
          </w:tcPr>
          <w:p w:rsidR="006512B6" w:rsidRDefault="006512B6">
            <w:r>
              <w:t>Línea de Acción</w:t>
            </w:r>
          </w:p>
        </w:tc>
        <w:tc>
          <w:tcPr>
            <w:tcW w:w="1418" w:type="dxa"/>
            <w:gridSpan w:val="2"/>
            <w:shd w:val="clear" w:color="auto" w:fill="FABF8F" w:themeFill="accent6" w:themeFillTint="99"/>
          </w:tcPr>
          <w:p w:rsidR="006512B6" w:rsidRDefault="006512B6" w:rsidP="00757FFB"/>
        </w:tc>
      </w:tr>
      <w:tr w:rsidR="00FA5E7E" w:rsidTr="006512B6">
        <w:trPr>
          <w:trHeight w:val="558"/>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rsidP="00EE1430">
            <w:pPr>
              <w:jc w:val="both"/>
            </w:pPr>
          </w:p>
        </w:tc>
        <w:tc>
          <w:tcPr>
            <w:tcW w:w="1276" w:type="dxa"/>
            <w:gridSpan w:val="2"/>
            <w:shd w:val="clear" w:color="auto" w:fill="D9D9D9" w:themeFill="background1" w:themeFillShade="D9"/>
          </w:tcPr>
          <w:p w:rsidR="00FA5E7E" w:rsidRDefault="00FA5E7E" w:rsidP="00296300">
            <w:r>
              <w:t>No. de PP Especial</w:t>
            </w:r>
          </w:p>
        </w:tc>
        <w:tc>
          <w:tcPr>
            <w:tcW w:w="1418" w:type="dxa"/>
            <w:gridSpan w:val="2"/>
            <w:shd w:val="clear" w:color="auto" w:fill="FABF8F" w:themeFill="accent6" w:themeFillTint="99"/>
          </w:tcPr>
          <w:p w:rsidR="00FA5E7E" w:rsidRDefault="00FA5E7E" w:rsidP="00121462"/>
        </w:tc>
      </w:tr>
      <w:tr w:rsidR="00700C4B" w:rsidTr="00195B59">
        <w:trPr>
          <w:trHeight w:val="338"/>
        </w:trPr>
        <w:tc>
          <w:tcPr>
            <w:tcW w:w="3652" w:type="dxa"/>
            <w:gridSpan w:val="4"/>
            <w:vMerge w:val="restart"/>
            <w:shd w:val="clear" w:color="auto" w:fill="D9D9D9" w:themeFill="background1" w:themeFillShade="D9"/>
          </w:tcPr>
          <w:p w:rsidR="00700C4B" w:rsidRDefault="00195B59">
            <w:r>
              <w:t xml:space="preserve">D) </w:t>
            </w:r>
            <w:r w:rsidR="00700C4B">
              <w:t>Ubicación Geográfica / Cobertura  de Colonias</w:t>
            </w:r>
          </w:p>
        </w:tc>
        <w:tc>
          <w:tcPr>
            <w:tcW w:w="6662" w:type="dxa"/>
            <w:gridSpan w:val="6"/>
            <w:vMerge w:val="restart"/>
          </w:tcPr>
          <w:p w:rsidR="0092467A" w:rsidRDefault="00157CCB" w:rsidP="00AF3E8A">
            <w:pPr>
              <w:jc w:val="both"/>
            </w:pPr>
            <w:r>
              <w:t>Comisaría de la Policía Preventiva Municipal d</w:t>
            </w:r>
            <w:r w:rsidRPr="00157CCB">
              <w:t>e San Pedro Tlaquepaque</w:t>
            </w:r>
            <w:r w:rsidR="0092467A">
              <w:t>, Jalisco</w:t>
            </w:r>
            <w:r w:rsidR="007678A8">
              <w:t>.</w:t>
            </w:r>
            <w:r w:rsidR="00AF3E8A">
              <w:t xml:space="preserve"> </w:t>
            </w:r>
            <w:r w:rsidR="0092467A">
              <w:t xml:space="preserve">Domicilio: </w:t>
            </w:r>
            <w:r w:rsidR="00AF3E8A" w:rsidRPr="00AF3E8A">
              <w:t>Zalatitán</w:t>
            </w:r>
            <w:r w:rsidR="0092467A" w:rsidRPr="00AF3E8A">
              <w:t xml:space="preserve"> número </w:t>
            </w:r>
            <w:r w:rsidR="00AF3E8A" w:rsidRPr="00AF3E8A">
              <w:t xml:space="preserve">396 </w:t>
            </w:r>
            <w:r w:rsidR="0092467A" w:rsidRPr="00AF3E8A">
              <w:t xml:space="preserve">Colonia </w:t>
            </w:r>
            <w:r w:rsidR="00AF3E8A" w:rsidRPr="00AF3E8A">
              <w:t>Los Meseros.</w:t>
            </w:r>
            <w:r w:rsidR="00AF3E8A">
              <w:rPr>
                <w:color w:val="FF0000"/>
              </w:rPr>
              <w:t xml:space="preserve"> </w:t>
            </w:r>
            <w:r w:rsidR="0092467A">
              <w:t xml:space="preserve"> </w:t>
            </w:r>
          </w:p>
        </w:tc>
        <w:tc>
          <w:tcPr>
            <w:tcW w:w="1276" w:type="dxa"/>
            <w:gridSpan w:val="2"/>
            <w:shd w:val="clear" w:color="auto" w:fill="D9D9D9" w:themeFill="background1" w:themeFillShade="D9"/>
          </w:tcPr>
          <w:p w:rsidR="00700C4B" w:rsidRDefault="00700C4B" w:rsidP="00650F82">
            <w:r>
              <w:t xml:space="preserve"> Indicador</w:t>
            </w:r>
            <w:r w:rsidR="00650F82">
              <w:t xml:space="preserve"> ASE</w:t>
            </w:r>
          </w:p>
        </w:tc>
        <w:tc>
          <w:tcPr>
            <w:tcW w:w="1418" w:type="dxa"/>
            <w:gridSpan w:val="2"/>
            <w:shd w:val="clear" w:color="auto" w:fill="FABF8F" w:themeFill="accent6" w:themeFillTint="99"/>
          </w:tcPr>
          <w:p w:rsidR="00700C4B" w:rsidRDefault="00700C4B" w:rsidP="00121462"/>
        </w:tc>
      </w:tr>
      <w:tr w:rsidR="00121462" w:rsidTr="00195B59">
        <w:trPr>
          <w:trHeight w:val="337"/>
        </w:trPr>
        <w:tc>
          <w:tcPr>
            <w:tcW w:w="3652" w:type="dxa"/>
            <w:gridSpan w:val="4"/>
            <w:vMerge/>
            <w:shd w:val="clear" w:color="auto" w:fill="D9D9D9" w:themeFill="background1" w:themeFillShade="D9"/>
          </w:tcPr>
          <w:p w:rsidR="00121462" w:rsidRDefault="00121462"/>
        </w:tc>
        <w:tc>
          <w:tcPr>
            <w:tcW w:w="6662" w:type="dxa"/>
            <w:gridSpan w:val="6"/>
            <w:vMerge/>
          </w:tcPr>
          <w:p w:rsidR="00121462" w:rsidRDefault="00121462" w:rsidP="00EE1430">
            <w:pPr>
              <w:jc w:val="both"/>
            </w:pPr>
          </w:p>
        </w:tc>
        <w:tc>
          <w:tcPr>
            <w:tcW w:w="1276" w:type="dxa"/>
            <w:gridSpan w:val="2"/>
            <w:shd w:val="clear" w:color="auto" w:fill="D9D9D9" w:themeFill="background1" w:themeFillShade="D9"/>
          </w:tcPr>
          <w:p w:rsidR="00121462" w:rsidRDefault="00121462" w:rsidP="008C7542">
            <w:pPr>
              <w:jc w:val="center"/>
            </w:pPr>
            <w:r>
              <w:t>ZAP</w:t>
            </w:r>
          </w:p>
        </w:tc>
        <w:tc>
          <w:tcPr>
            <w:tcW w:w="1418" w:type="dxa"/>
            <w:gridSpan w:val="2"/>
            <w:shd w:val="clear" w:color="auto" w:fill="FABF8F" w:themeFill="accent6" w:themeFillTint="99"/>
          </w:tcPr>
          <w:p w:rsidR="00121462" w:rsidRDefault="00121462" w:rsidP="00121462"/>
        </w:tc>
      </w:tr>
      <w:tr w:rsidR="00157CCB" w:rsidTr="00195B59">
        <w:tc>
          <w:tcPr>
            <w:tcW w:w="3652" w:type="dxa"/>
            <w:gridSpan w:val="4"/>
            <w:shd w:val="clear" w:color="auto" w:fill="D9D9D9" w:themeFill="background1" w:themeFillShade="D9"/>
          </w:tcPr>
          <w:p w:rsidR="00157CCB" w:rsidRDefault="00157CCB" w:rsidP="00157CCB">
            <w:r>
              <w:t>E) Nombre del Enlace o Responsable</w:t>
            </w:r>
          </w:p>
        </w:tc>
        <w:tc>
          <w:tcPr>
            <w:tcW w:w="6662" w:type="dxa"/>
            <w:gridSpan w:val="6"/>
          </w:tcPr>
          <w:p w:rsidR="00157CCB" w:rsidRDefault="00157CCB" w:rsidP="00157CCB">
            <w:r>
              <w:t>Ing. Daniel Hernández Torres / Sra. Sonia Sotelo</w:t>
            </w:r>
          </w:p>
        </w:tc>
        <w:tc>
          <w:tcPr>
            <w:tcW w:w="1276" w:type="dxa"/>
            <w:gridSpan w:val="2"/>
            <w:shd w:val="clear" w:color="auto" w:fill="D9D9D9" w:themeFill="background1" w:themeFillShade="D9"/>
          </w:tcPr>
          <w:p w:rsidR="00157CCB" w:rsidRDefault="00157CCB" w:rsidP="00157CCB">
            <w:r>
              <w:t>Vinc al PND</w:t>
            </w:r>
          </w:p>
        </w:tc>
        <w:tc>
          <w:tcPr>
            <w:tcW w:w="1418" w:type="dxa"/>
            <w:gridSpan w:val="2"/>
            <w:shd w:val="clear" w:color="auto" w:fill="FABF8F" w:themeFill="accent6" w:themeFillTint="99"/>
          </w:tcPr>
          <w:p w:rsidR="00157CCB" w:rsidRDefault="00157CCB" w:rsidP="00157CCB"/>
        </w:tc>
      </w:tr>
      <w:tr w:rsidR="00157CCB" w:rsidTr="00A709D4">
        <w:trPr>
          <w:trHeight w:val="242"/>
        </w:trPr>
        <w:tc>
          <w:tcPr>
            <w:tcW w:w="3652" w:type="dxa"/>
            <w:gridSpan w:val="4"/>
            <w:vMerge w:val="restart"/>
            <w:shd w:val="clear" w:color="auto" w:fill="D9D9D9" w:themeFill="background1" w:themeFillShade="D9"/>
          </w:tcPr>
          <w:p w:rsidR="00157CCB" w:rsidRDefault="00157CCB" w:rsidP="00157CCB">
            <w:r>
              <w:t>F) Objetivo específico</w:t>
            </w:r>
          </w:p>
        </w:tc>
        <w:tc>
          <w:tcPr>
            <w:tcW w:w="6662" w:type="dxa"/>
            <w:gridSpan w:val="6"/>
            <w:vMerge w:val="restart"/>
          </w:tcPr>
          <w:p w:rsidR="00157CCB" w:rsidRDefault="003D1B29" w:rsidP="00A709D4">
            <w:pPr>
              <w:jc w:val="both"/>
            </w:pPr>
            <w:r w:rsidRPr="003D1B29">
              <w:rPr>
                <w:rFonts w:ascii="Arial" w:hAnsi="Arial" w:cs="Arial"/>
                <w:sz w:val="20"/>
                <w:szCs w:val="20"/>
              </w:rPr>
              <w:t>Sistema de alta calidad de imagen del circuito cerrado que permite detectar eventos o actividades de riesgo contra a seguridad del personal dentro de las instalaciones y en los alrededores de la comisaría renovado</w:t>
            </w:r>
          </w:p>
        </w:tc>
        <w:tc>
          <w:tcPr>
            <w:tcW w:w="1276" w:type="dxa"/>
            <w:gridSpan w:val="2"/>
            <w:shd w:val="clear" w:color="auto" w:fill="D9D9D9" w:themeFill="background1" w:themeFillShade="D9"/>
          </w:tcPr>
          <w:p w:rsidR="00157CCB" w:rsidRDefault="00157CCB" w:rsidP="00157CCB">
            <w:r>
              <w:t>Vinc al PED</w:t>
            </w:r>
          </w:p>
        </w:tc>
        <w:tc>
          <w:tcPr>
            <w:tcW w:w="1418" w:type="dxa"/>
            <w:gridSpan w:val="2"/>
            <w:shd w:val="clear" w:color="auto" w:fill="FABF8F" w:themeFill="accent6" w:themeFillTint="99"/>
          </w:tcPr>
          <w:p w:rsidR="00157CCB" w:rsidRDefault="00157CCB" w:rsidP="00157CCB"/>
        </w:tc>
      </w:tr>
      <w:tr w:rsidR="00157CCB" w:rsidTr="00195B59">
        <w:trPr>
          <w:trHeight w:val="502"/>
        </w:trPr>
        <w:tc>
          <w:tcPr>
            <w:tcW w:w="3652" w:type="dxa"/>
            <w:gridSpan w:val="4"/>
            <w:vMerge/>
            <w:shd w:val="clear" w:color="auto" w:fill="D9D9D9" w:themeFill="background1" w:themeFillShade="D9"/>
          </w:tcPr>
          <w:p w:rsidR="00157CCB" w:rsidRDefault="00157CCB" w:rsidP="00157CCB"/>
        </w:tc>
        <w:tc>
          <w:tcPr>
            <w:tcW w:w="6662" w:type="dxa"/>
            <w:gridSpan w:val="6"/>
            <w:vMerge/>
          </w:tcPr>
          <w:p w:rsidR="00157CCB" w:rsidRDefault="00157CCB" w:rsidP="00157CCB"/>
        </w:tc>
        <w:tc>
          <w:tcPr>
            <w:tcW w:w="1276" w:type="dxa"/>
            <w:gridSpan w:val="2"/>
            <w:shd w:val="clear" w:color="auto" w:fill="D9D9D9" w:themeFill="background1" w:themeFillShade="D9"/>
          </w:tcPr>
          <w:p w:rsidR="00157CCB" w:rsidRDefault="00157CCB" w:rsidP="00157CCB">
            <w:r>
              <w:t>Vinc al PMetD</w:t>
            </w:r>
          </w:p>
        </w:tc>
        <w:tc>
          <w:tcPr>
            <w:tcW w:w="1418" w:type="dxa"/>
            <w:gridSpan w:val="2"/>
            <w:shd w:val="clear" w:color="auto" w:fill="FABF8F" w:themeFill="accent6" w:themeFillTint="99"/>
          </w:tcPr>
          <w:p w:rsidR="00157CCB" w:rsidRDefault="00157CCB" w:rsidP="00157CCB"/>
        </w:tc>
      </w:tr>
      <w:tr w:rsidR="00157CCB" w:rsidTr="00195B59">
        <w:tc>
          <w:tcPr>
            <w:tcW w:w="3652" w:type="dxa"/>
            <w:gridSpan w:val="4"/>
            <w:shd w:val="clear" w:color="auto" w:fill="D9D9D9" w:themeFill="background1" w:themeFillShade="D9"/>
          </w:tcPr>
          <w:p w:rsidR="00157CCB" w:rsidRDefault="00157CCB" w:rsidP="00157CCB">
            <w:r>
              <w:t>G) Perfil de la población atendida o beneficiarios.</w:t>
            </w:r>
          </w:p>
        </w:tc>
        <w:tc>
          <w:tcPr>
            <w:tcW w:w="9356" w:type="dxa"/>
            <w:gridSpan w:val="10"/>
          </w:tcPr>
          <w:p w:rsidR="00157CCB" w:rsidRDefault="00157CCB" w:rsidP="00157CCB">
            <w:pPr>
              <w:jc w:val="both"/>
            </w:pPr>
            <w:r>
              <w:t>Personal Operativo y A</w:t>
            </w:r>
            <w:r w:rsidR="00081C06">
              <w:t>dministrativo de la Base de la C</w:t>
            </w:r>
            <w:r>
              <w:t>omisaría.</w:t>
            </w:r>
          </w:p>
        </w:tc>
      </w:tr>
      <w:tr w:rsidR="00157CCB" w:rsidTr="00121462">
        <w:tc>
          <w:tcPr>
            <w:tcW w:w="4599" w:type="dxa"/>
            <w:gridSpan w:val="5"/>
            <w:shd w:val="clear" w:color="auto" w:fill="D9D9D9" w:themeFill="background1" w:themeFillShade="D9"/>
          </w:tcPr>
          <w:p w:rsidR="00157CCB" w:rsidRDefault="00157CCB" w:rsidP="00157CCB">
            <w:pPr>
              <w:jc w:val="center"/>
            </w:pPr>
            <w:r>
              <w:t>H) Tipo de propuesta</w:t>
            </w:r>
          </w:p>
        </w:tc>
        <w:tc>
          <w:tcPr>
            <w:tcW w:w="3095" w:type="dxa"/>
            <w:gridSpan w:val="2"/>
            <w:shd w:val="clear" w:color="auto" w:fill="D9D9D9" w:themeFill="background1" w:themeFillShade="D9"/>
          </w:tcPr>
          <w:p w:rsidR="00157CCB" w:rsidRDefault="00157CCB" w:rsidP="00157CCB">
            <w:pPr>
              <w:jc w:val="center"/>
            </w:pPr>
            <w:r>
              <w:t>J) No de Beneficiarios</w:t>
            </w:r>
          </w:p>
        </w:tc>
        <w:tc>
          <w:tcPr>
            <w:tcW w:w="2620" w:type="dxa"/>
            <w:gridSpan w:val="3"/>
            <w:shd w:val="clear" w:color="auto" w:fill="D9D9D9" w:themeFill="background1" w:themeFillShade="D9"/>
          </w:tcPr>
          <w:p w:rsidR="00157CCB" w:rsidRDefault="00157CCB" w:rsidP="00157CCB">
            <w:pPr>
              <w:jc w:val="center"/>
            </w:pPr>
            <w:r>
              <w:t>K) Fecha de Inicio</w:t>
            </w:r>
          </w:p>
        </w:tc>
        <w:tc>
          <w:tcPr>
            <w:tcW w:w="2694" w:type="dxa"/>
            <w:gridSpan w:val="4"/>
            <w:shd w:val="clear" w:color="auto" w:fill="D9D9D9" w:themeFill="background1" w:themeFillShade="D9"/>
          </w:tcPr>
          <w:p w:rsidR="00157CCB" w:rsidRDefault="00157CCB" w:rsidP="00157CCB">
            <w:pPr>
              <w:jc w:val="center"/>
            </w:pPr>
            <w:r>
              <w:t>Fecha de Cierre</w:t>
            </w:r>
          </w:p>
        </w:tc>
      </w:tr>
      <w:tr w:rsidR="00157CCB" w:rsidTr="00121462">
        <w:tc>
          <w:tcPr>
            <w:tcW w:w="1092" w:type="dxa"/>
            <w:shd w:val="clear" w:color="auto" w:fill="D9D9D9" w:themeFill="background1" w:themeFillShade="D9"/>
          </w:tcPr>
          <w:p w:rsidR="00157CCB" w:rsidRDefault="00157CCB" w:rsidP="00157CCB">
            <w:pPr>
              <w:jc w:val="center"/>
            </w:pPr>
            <w:r>
              <w:t>Programa</w:t>
            </w:r>
          </w:p>
        </w:tc>
        <w:tc>
          <w:tcPr>
            <w:tcW w:w="1060" w:type="dxa"/>
            <w:shd w:val="clear" w:color="auto" w:fill="D9D9D9" w:themeFill="background1" w:themeFillShade="D9"/>
          </w:tcPr>
          <w:p w:rsidR="00157CCB" w:rsidRDefault="00157CCB" w:rsidP="00157CCB">
            <w:pPr>
              <w:jc w:val="center"/>
            </w:pPr>
            <w:r>
              <w:t>Campaña</w:t>
            </w:r>
          </w:p>
        </w:tc>
        <w:tc>
          <w:tcPr>
            <w:tcW w:w="915" w:type="dxa"/>
            <w:shd w:val="clear" w:color="auto" w:fill="D9D9D9" w:themeFill="background1" w:themeFillShade="D9"/>
          </w:tcPr>
          <w:p w:rsidR="00157CCB" w:rsidRDefault="00157CCB" w:rsidP="00157CCB">
            <w:pPr>
              <w:jc w:val="center"/>
            </w:pPr>
            <w:r>
              <w:t>Servicio</w:t>
            </w:r>
          </w:p>
        </w:tc>
        <w:tc>
          <w:tcPr>
            <w:tcW w:w="1532" w:type="dxa"/>
            <w:gridSpan w:val="2"/>
            <w:shd w:val="clear" w:color="auto" w:fill="D9D9D9" w:themeFill="background1" w:themeFillShade="D9"/>
          </w:tcPr>
          <w:p w:rsidR="00157CCB" w:rsidRDefault="00157CCB" w:rsidP="00157CCB">
            <w:pPr>
              <w:jc w:val="center"/>
            </w:pPr>
            <w:r>
              <w:t>Proyecto</w:t>
            </w:r>
          </w:p>
        </w:tc>
        <w:tc>
          <w:tcPr>
            <w:tcW w:w="1678" w:type="dxa"/>
            <w:shd w:val="clear" w:color="auto" w:fill="D9D9D9" w:themeFill="background1" w:themeFillShade="D9"/>
          </w:tcPr>
          <w:p w:rsidR="00157CCB" w:rsidRDefault="00157CCB" w:rsidP="00157CCB">
            <w:pPr>
              <w:jc w:val="center"/>
            </w:pPr>
            <w:r>
              <w:t>Hombres</w:t>
            </w:r>
          </w:p>
        </w:tc>
        <w:tc>
          <w:tcPr>
            <w:tcW w:w="1417" w:type="dxa"/>
            <w:shd w:val="clear" w:color="auto" w:fill="D9D9D9" w:themeFill="background1" w:themeFillShade="D9"/>
          </w:tcPr>
          <w:p w:rsidR="00157CCB" w:rsidRDefault="00157CCB" w:rsidP="00157CCB">
            <w:pPr>
              <w:jc w:val="center"/>
            </w:pPr>
            <w:r>
              <w:t>Mujeres</w:t>
            </w:r>
          </w:p>
        </w:tc>
        <w:tc>
          <w:tcPr>
            <w:tcW w:w="2620" w:type="dxa"/>
            <w:gridSpan w:val="3"/>
            <w:shd w:val="clear" w:color="auto" w:fill="auto"/>
          </w:tcPr>
          <w:p w:rsidR="00157CCB" w:rsidRDefault="00157CCB" w:rsidP="00157CCB">
            <w:pPr>
              <w:jc w:val="center"/>
            </w:pPr>
            <w:r>
              <w:t>01 de Enero del 2017</w:t>
            </w:r>
          </w:p>
        </w:tc>
        <w:tc>
          <w:tcPr>
            <w:tcW w:w="2694" w:type="dxa"/>
            <w:gridSpan w:val="4"/>
            <w:shd w:val="clear" w:color="auto" w:fill="auto"/>
          </w:tcPr>
          <w:p w:rsidR="00157CCB" w:rsidRDefault="00157CCB" w:rsidP="00157CCB">
            <w:pPr>
              <w:jc w:val="center"/>
            </w:pPr>
            <w:r>
              <w:t>31 de Diciembre del 2017</w:t>
            </w:r>
          </w:p>
        </w:tc>
      </w:tr>
      <w:tr w:rsidR="00157CCB" w:rsidTr="00121462">
        <w:tc>
          <w:tcPr>
            <w:tcW w:w="1092" w:type="dxa"/>
          </w:tcPr>
          <w:p w:rsidR="00157CCB" w:rsidRDefault="00157CCB" w:rsidP="00157CCB">
            <w:pPr>
              <w:jc w:val="center"/>
            </w:pPr>
          </w:p>
        </w:tc>
        <w:tc>
          <w:tcPr>
            <w:tcW w:w="1060" w:type="dxa"/>
          </w:tcPr>
          <w:p w:rsidR="00157CCB" w:rsidRDefault="00157CCB" w:rsidP="00157CCB">
            <w:pPr>
              <w:jc w:val="center"/>
            </w:pPr>
          </w:p>
        </w:tc>
        <w:tc>
          <w:tcPr>
            <w:tcW w:w="915" w:type="dxa"/>
          </w:tcPr>
          <w:p w:rsidR="00157CCB" w:rsidRDefault="00157CCB" w:rsidP="00157CCB">
            <w:pPr>
              <w:jc w:val="center"/>
            </w:pPr>
          </w:p>
        </w:tc>
        <w:tc>
          <w:tcPr>
            <w:tcW w:w="1532" w:type="dxa"/>
            <w:gridSpan w:val="2"/>
          </w:tcPr>
          <w:p w:rsidR="00157CCB" w:rsidRDefault="00157CCB" w:rsidP="00157CCB">
            <w:pPr>
              <w:jc w:val="center"/>
            </w:pPr>
            <w:r>
              <w:t>x</w:t>
            </w:r>
          </w:p>
        </w:tc>
        <w:tc>
          <w:tcPr>
            <w:tcW w:w="1678" w:type="dxa"/>
          </w:tcPr>
          <w:p w:rsidR="00157CCB" w:rsidRDefault="00A3444F" w:rsidP="00157CCB">
            <w:pPr>
              <w:jc w:val="center"/>
            </w:pPr>
            <w:r>
              <w:t>N/A</w:t>
            </w:r>
          </w:p>
        </w:tc>
        <w:tc>
          <w:tcPr>
            <w:tcW w:w="1417" w:type="dxa"/>
          </w:tcPr>
          <w:p w:rsidR="00157CCB" w:rsidRDefault="00A3444F" w:rsidP="00157CCB">
            <w:pPr>
              <w:jc w:val="center"/>
            </w:pPr>
            <w:r>
              <w:t>N/A</w:t>
            </w:r>
          </w:p>
        </w:tc>
        <w:tc>
          <w:tcPr>
            <w:tcW w:w="897" w:type="dxa"/>
            <w:shd w:val="clear" w:color="auto" w:fill="D9D9D9" w:themeFill="background1" w:themeFillShade="D9"/>
          </w:tcPr>
          <w:p w:rsidR="00157CCB" w:rsidRDefault="00157CCB" w:rsidP="00157CCB">
            <w:pPr>
              <w:jc w:val="center"/>
            </w:pPr>
            <w:r>
              <w:t>Fed</w:t>
            </w:r>
          </w:p>
        </w:tc>
        <w:tc>
          <w:tcPr>
            <w:tcW w:w="898" w:type="dxa"/>
            <w:shd w:val="clear" w:color="auto" w:fill="D9D9D9" w:themeFill="background1" w:themeFillShade="D9"/>
          </w:tcPr>
          <w:p w:rsidR="00157CCB" w:rsidRDefault="00157CCB" w:rsidP="00157CCB">
            <w:pPr>
              <w:jc w:val="center"/>
            </w:pPr>
            <w:r>
              <w:t>Edo</w:t>
            </w:r>
          </w:p>
        </w:tc>
        <w:tc>
          <w:tcPr>
            <w:tcW w:w="825" w:type="dxa"/>
            <w:shd w:val="clear" w:color="auto" w:fill="D9D9D9" w:themeFill="background1" w:themeFillShade="D9"/>
          </w:tcPr>
          <w:p w:rsidR="00157CCB" w:rsidRDefault="00157CCB" w:rsidP="00157CCB">
            <w:pPr>
              <w:jc w:val="center"/>
            </w:pPr>
            <w:r>
              <w:t>Mpio</w:t>
            </w:r>
          </w:p>
        </w:tc>
        <w:tc>
          <w:tcPr>
            <w:tcW w:w="946" w:type="dxa"/>
            <w:shd w:val="clear" w:color="auto" w:fill="D9D9D9" w:themeFill="background1" w:themeFillShade="D9"/>
          </w:tcPr>
          <w:p w:rsidR="00157CCB" w:rsidRDefault="00157CCB" w:rsidP="00157CCB">
            <w:pPr>
              <w:jc w:val="center"/>
            </w:pPr>
            <w:r>
              <w:t>x</w:t>
            </w:r>
          </w:p>
        </w:tc>
        <w:tc>
          <w:tcPr>
            <w:tcW w:w="874" w:type="dxa"/>
            <w:gridSpan w:val="2"/>
            <w:shd w:val="clear" w:color="auto" w:fill="D9D9D9" w:themeFill="background1" w:themeFillShade="D9"/>
          </w:tcPr>
          <w:p w:rsidR="00157CCB" w:rsidRDefault="00157CCB" w:rsidP="00157CCB">
            <w:pPr>
              <w:jc w:val="center"/>
            </w:pPr>
            <w:r>
              <w:t>x</w:t>
            </w:r>
          </w:p>
        </w:tc>
        <w:tc>
          <w:tcPr>
            <w:tcW w:w="874" w:type="dxa"/>
            <w:shd w:val="clear" w:color="auto" w:fill="D9D9D9" w:themeFill="background1" w:themeFillShade="D9"/>
          </w:tcPr>
          <w:p w:rsidR="00157CCB" w:rsidRDefault="00157CCB" w:rsidP="00157CCB">
            <w:pPr>
              <w:jc w:val="center"/>
            </w:pPr>
            <w:r>
              <w:t>x</w:t>
            </w:r>
          </w:p>
        </w:tc>
      </w:tr>
      <w:tr w:rsidR="00157CCB" w:rsidTr="00121462">
        <w:tc>
          <w:tcPr>
            <w:tcW w:w="3067" w:type="dxa"/>
            <w:gridSpan w:val="3"/>
            <w:shd w:val="clear" w:color="auto" w:fill="D9D9D9" w:themeFill="background1" w:themeFillShade="D9"/>
          </w:tcPr>
          <w:p w:rsidR="00157CCB" w:rsidRDefault="00157CCB" w:rsidP="00157CCB">
            <w:r>
              <w:t>I) Monto total estimado</w:t>
            </w:r>
          </w:p>
        </w:tc>
        <w:tc>
          <w:tcPr>
            <w:tcW w:w="1532" w:type="dxa"/>
            <w:gridSpan w:val="2"/>
          </w:tcPr>
          <w:p w:rsidR="00157CCB" w:rsidRDefault="00B4233C" w:rsidP="00157CCB">
            <w:pPr>
              <w:jc w:val="center"/>
            </w:pPr>
            <w:r>
              <w:t>$4</w:t>
            </w:r>
            <w:r w:rsidR="00157CCB">
              <w:t>50,000</w:t>
            </w:r>
          </w:p>
        </w:tc>
        <w:tc>
          <w:tcPr>
            <w:tcW w:w="3095" w:type="dxa"/>
            <w:gridSpan w:val="2"/>
            <w:shd w:val="clear" w:color="auto" w:fill="D9D9D9" w:themeFill="background1" w:themeFillShade="D9"/>
          </w:tcPr>
          <w:p w:rsidR="00157CCB" w:rsidRDefault="00157CCB" w:rsidP="00157CCB">
            <w:r>
              <w:t>Fuente de financiamiento</w:t>
            </w:r>
          </w:p>
        </w:tc>
        <w:tc>
          <w:tcPr>
            <w:tcW w:w="897" w:type="dxa"/>
            <w:shd w:val="clear" w:color="auto" w:fill="FABF8F" w:themeFill="accent6" w:themeFillTint="99"/>
          </w:tcPr>
          <w:p w:rsidR="00157CCB" w:rsidRDefault="00157CCB" w:rsidP="00157CCB"/>
        </w:tc>
        <w:tc>
          <w:tcPr>
            <w:tcW w:w="898" w:type="dxa"/>
            <w:shd w:val="clear" w:color="auto" w:fill="FABF8F" w:themeFill="accent6" w:themeFillTint="99"/>
          </w:tcPr>
          <w:p w:rsidR="00157CCB" w:rsidRDefault="00157CCB" w:rsidP="00157CCB"/>
        </w:tc>
        <w:tc>
          <w:tcPr>
            <w:tcW w:w="825" w:type="dxa"/>
            <w:shd w:val="clear" w:color="auto" w:fill="FABF8F" w:themeFill="accent6" w:themeFillTint="99"/>
          </w:tcPr>
          <w:p w:rsidR="00157CCB" w:rsidRDefault="00157CCB" w:rsidP="00157CCB"/>
        </w:tc>
        <w:tc>
          <w:tcPr>
            <w:tcW w:w="946" w:type="dxa"/>
            <w:shd w:val="clear" w:color="auto" w:fill="FABF8F" w:themeFill="accent6" w:themeFillTint="99"/>
          </w:tcPr>
          <w:p w:rsidR="00157CCB" w:rsidRDefault="00157CCB" w:rsidP="00157CCB"/>
        </w:tc>
        <w:tc>
          <w:tcPr>
            <w:tcW w:w="874" w:type="dxa"/>
            <w:gridSpan w:val="2"/>
            <w:shd w:val="clear" w:color="auto" w:fill="FABF8F" w:themeFill="accent6" w:themeFillTint="99"/>
          </w:tcPr>
          <w:p w:rsidR="00157CCB" w:rsidRDefault="00157CCB" w:rsidP="00157CCB"/>
        </w:tc>
        <w:tc>
          <w:tcPr>
            <w:tcW w:w="874" w:type="dxa"/>
            <w:shd w:val="clear" w:color="auto" w:fill="FABF8F" w:themeFill="accent6" w:themeFillTint="99"/>
          </w:tcPr>
          <w:p w:rsidR="00157CCB" w:rsidRDefault="00157CCB" w:rsidP="00157CCB"/>
        </w:tc>
      </w:tr>
    </w:tbl>
    <w:p w:rsidR="00145F76" w:rsidRDefault="00145F76">
      <w:r>
        <w:br w:type="page"/>
      </w:r>
    </w:p>
    <w:p w:rsidR="00191343" w:rsidRDefault="00687B8E" w:rsidP="00687B8E">
      <w:pPr>
        <w:tabs>
          <w:tab w:val="left" w:pos="1710"/>
          <w:tab w:val="center" w:pos="6502"/>
        </w:tabs>
        <w:jc w:val="both"/>
        <w:rPr>
          <w:sz w:val="28"/>
        </w:rPr>
      </w:pPr>
      <w:r>
        <w:rPr>
          <w:b/>
          <w:noProof/>
          <w:sz w:val="48"/>
        </w:rPr>
        <w:lastRenderedPageBreak/>
        <w:drawing>
          <wp:anchor distT="0" distB="0" distL="114300" distR="114300" simplePos="0" relativeHeight="25166540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00195B59" w:rsidRPr="00B44A80">
        <w:rPr>
          <w:b/>
          <w:sz w:val="48"/>
        </w:rPr>
        <w:t>ANEXO 2</w:t>
      </w:r>
      <w:r>
        <w:rPr>
          <w:b/>
          <w:sz w:val="48"/>
        </w:rPr>
        <w:t xml:space="preserve">: </w:t>
      </w:r>
      <w:r w:rsidR="00191343">
        <w:rPr>
          <w:sz w:val="28"/>
        </w:rPr>
        <w:t>OPERACIÓN DE LA PROPUESTA</w:t>
      </w:r>
    </w:p>
    <w:p w:rsidR="00687B8E" w:rsidRDefault="00687B8E" w:rsidP="00687B8E">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291"/>
        <w:gridCol w:w="916"/>
        <w:gridCol w:w="869"/>
        <w:gridCol w:w="1048"/>
        <w:gridCol w:w="931"/>
        <w:gridCol w:w="320"/>
        <w:gridCol w:w="319"/>
        <w:gridCol w:w="910"/>
        <w:gridCol w:w="827"/>
        <w:gridCol w:w="934"/>
        <w:gridCol w:w="858"/>
        <w:gridCol w:w="939"/>
        <w:gridCol w:w="1009"/>
        <w:gridCol w:w="835"/>
      </w:tblGrid>
      <w:tr w:rsidR="00157CCB" w:rsidTr="00FA177C">
        <w:trPr>
          <w:trHeight w:val="547"/>
        </w:trPr>
        <w:tc>
          <w:tcPr>
            <w:tcW w:w="901" w:type="pct"/>
            <w:shd w:val="clear" w:color="auto" w:fill="D9D9D9" w:themeFill="background1" w:themeFillShade="D9"/>
          </w:tcPr>
          <w:p w:rsidR="00157CCB" w:rsidRDefault="00157CCB" w:rsidP="00157CCB">
            <w:r>
              <w:t xml:space="preserve">A)Actividades a realizar para la obtención del producto esperado </w:t>
            </w:r>
          </w:p>
        </w:tc>
        <w:tc>
          <w:tcPr>
            <w:tcW w:w="4099" w:type="pct"/>
            <w:gridSpan w:val="13"/>
            <w:shd w:val="clear" w:color="auto" w:fill="auto"/>
          </w:tcPr>
          <w:p w:rsidR="00157CCB" w:rsidRDefault="00157CCB" w:rsidP="00157CCB">
            <w:r>
              <w:t>Instalación de ductería, tendido cableado datos y energía, compra de equipo.</w:t>
            </w:r>
          </w:p>
        </w:tc>
      </w:tr>
      <w:tr w:rsidR="00157CCB" w:rsidTr="00FA177C">
        <w:trPr>
          <w:trHeight w:val="547"/>
        </w:trPr>
        <w:tc>
          <w:tcPr>
            <w:tcW w:w="901" w:type="pct"/>
            <w:shd w:val="clear" w:color="auto" w:fill="D9D9D9" w:themeFill="background1" w:themeFillShade="D9"/>
          </w:tcPr>
          <w:p w:rsidR="00157CCB" w:rsidRDefault="00157CCB" w:rsidP="00157CCB">
            <w:r>
              <w:t>B) Principal producto esperado (base para el establecimiento de metas)</w:t>
            </w:r>
          </w:p>
        </w:tc>
        <w:tc>
          <w:tcPr>
            <w:tcW w:w="4099" w:type="pct"/>
            <w:gridSpan w:val="13"/>
            <w:shd w:val="clear" w:color="auto" w:fill="auto"/>
          </w:tcPr>
          <w:p w:rsidR="00157CCB" w:rsidRPr="006D08EB" w:rsidRDefault="00157CCB" w:rsidP="00157CCB">
            <w:r>
              <w:t>Contar con un sistema de alta calidad de imagen del circuito cerrado que permita detectar cualquier tipo de evento anormal que atente contra la seguridad del personal, instalaciones y áreas cercanas.</w:t>
            </w:r>
          </w:p>
        </w:tc>
      </w:tr>
      <w:tr w:rsidR="006512B6" w:rsidTr="00FA177C">
        <w:trPr>
          <w:trHeight w:val="547"/>
        </w:trPr>
        <w:tc>
          <w:tcPr>
            <w:tcW w:w="901" w:type="pct"/>
            <w:shd w:val="clear" w:color="auto" w:fill="D9D9D9" w:themeFill="background1" w:themeFillShade="D9"/>
          </w:tcPr>
          <w:p w:rsidR="006512B6" w:rsidRDefault="006512B6" w:rsidP="00157CCB">
            <w:r>
              <w:t xml:space="preserve">Indicador de Resultados vinculado al PMD según Línea de Acción </w:t>
            </w:r>
          </w:p>
        </w:tc>
        <w:tc>
          <w:tcPr>
            <w:tcW w:w="4099" w:type="pct"/>
            <w:gridSpan w:val="13"/>
            <w:shd w:val="clear" w:color="auto" w:fill="FABF8F" w:themeFill="accent6" w:themeFillTint="99"/>
          </w:tcPr>
          <w:p w:rsidR="006512B6" w:rsidRDefault="006512B6" w:rsidP="00757FFB">
            <w:r w:rsidRPr="003032DC">
              <w:rPr>
                <w:rFonts w:ascii="Arial" w:eastAsia="Times New Roman" w:hAnsi="Arial" w:cs="Arial"/>
                <w:sz w:val="18"/>
                <w:szCs w:val="18"/>
                <w:lang w:val="es-ES" w:eastAsia="es-ES"/>
              </w:rPr>
              <w:t>Aumento en porcentaje de acciones efectivas y oportunas</w:t>
            </w:r>
            <w:r>
              <w:rPr>
                <w:rFonts w:ascii="Arial" w:eastAsia="Times New Roman" w:hAnsi="Arial" w:cs="Arial"/>
                <w:sz w:val="18"/>
                <w:szCs w:val="18"/>
                <w:lang w:val="es-ES" w:eastAsia="es-ES"/>
              </w:rPr>
              <w:t>.</w:t>
            </w:r>
          </w:p>
        </w:tc>
      </w:tr>
      <w:tr w:rsidR="006512B6" w:rsidTr="00FA177C">
        <w:trPr>
          <w:trHeight w:val="547"/>
        </w:trPr>
        <w:tc>
          <w:tcPr>
            <w:tcW w:w="901" w:type="pct"/>
            <w:shd w:val="clear" w:color="auto" w:fill="D9D9D9" w:themeFill="background1" w:themeFillShade="D9"/>
          </w:tcPr>
          <w:p w:rsidR="006512B6" w:rsidRDefault="006512B6" w:rsidP="00157CCB">
            <w:r>
              <w:t xml:space="preserve">Indicador vinculado a los Objetivos de Desarrollo Sostenible </w:t>
            </w:r>
          </w:p>
        </w:tc>
        <w:tc>
          <w:tcPr>
            <w:tcW w:w="4099" w:type="pct"/>
            <w:gridSpan w:val="13"/>
            <w:shd w:val="clear" w:color="auto" w:fill="FABF8F" w:themeFill="accent6" w:themeFillTint="99"/>
          </w:tcPr>
          <w:p w:rsidR="006512B6" w:rsidRDefault="006512B6" w:rsidP="00757FFB">
            <w:r>
              <w:t>16</w:t>
            </w:r>
          </w:p>
        </w:tc>
      </w:tr>
      <w:tr w:rsidR="00157CCB" w:rsidTr="00FA177C">
        <w:tc>
          <w:tcPr>
            <w:tcW w:w="901" w:type="pct"/>
            <w:vMerge w:val="restart"/>
            <w:shd w:val="clear" w:color="auto" w:fill="D9D9D9" w:themeFill="background1" w:themeFillShade="D9"/>
          </w:tcPr>
          <w:p w:rsidR="00157CCB" w:rsidRDefault="00157CCB" w:rsidP="00157CCB">
            <w:pPr>
              <w:jc w:val="center"/>
            </w:pPr>
            <w:r>
              <w:t>Alcance</w:t>
            </w:r>
          </w:p>
        </w:tc>
        <w:tc>
          <w:tcPr>
            <w:tcW w:w="1020" w:type="pct"/>
            <w:gridSpan w:val="3"/>
            <w:shd w:val="clear" w:color="auto" w:fill="D9D9D9" w:themeFill="background1" w:themeFillShade="D9"/>
          </w:tcPr>
          <w:p w:rsidR="00157CCB" w:rsidRDefault="00157CCB" w:rsidP="00157CCB">
            <w:pPr>
              <w:jc w:val="center"/>
            </w:pPr>
            <w:r>
              <w:t>Corto Plazo</w:t>
            </w:r>
          </w:p>
        </w:tc>
        <w:tc>
          <w:tcPr>
            <w:tcW w:w="1810" w:type="pct"/>
            <w:gridSpan w:val="6"/>
            <w:shd w:val="clear" w:color="auto" w:fill="D9D9D9" w:themeFill="background1" w:themeFillShade="D9"/>
          </w:tcPr>
          <w:p w:rsidR="00157CCB" w:rsidRDefault="00157CCB" w:rsidP="00157CCB">
            <w:pPr>
              <w:jc w:val="center"/>
            </w:pPr>
            <w:r>
              <w:t>Mediano Plazo</w:t>
            </w:r>
          </w:p>
        </w:tc>
        <w:tc>
          <w:tcPr>
            <w:tcW w:w="1268" w:type="pct"/>
            <w:gridSpan w:val="4"/>
            <w:shd w:val="clear" w:color="auto" w:fill="D9D9D9" w:themeFill="background1" w:themeFillShade="D9"/>
          </w:tcPr>
          <w:p w:rsidR="00157CCB" w:rsidRDefault="00157CCB" w:rsidP="00157CCB">
            <w:pPr>
              <w:jc w:val="center"/>
            </w:pPr>
            <w:r>
              <w:t>Largo Plazo</w:t>
            </w:r>
          </w:p>
        </w:tc>
      </w:tr>
      <w:tr w:rsidR="00157CCB" w:rsidTr="00FA177C">
        <w:tc>
          <w:tcPr>
            <w:tcW w:w="901" w:type="pct"/>
            <w:vMerge/>
            <w:shd w:val="clear" w:color="auto" w:fill="D9D9D9" w:themeFill="background1" w:themeFillShade="D9"/>
          </w:tcPr>
          <w:p w:rsidR="00157CCB" w:rsidRDefault="00157CCB" w:rsidP="00157CCB">
            <w:pPr>
              <w:jc w:val="center"/>
            </w:pPr>
          </w:p>
        </w:tc>
        <w:tc>
          <w:tcPr>
            <w:tcW w:w="1020" w:type="pct"/>
            <w:gridSpan w:val="3"/>
            <w:shd w:val="clear" w:color="auto" w:fill="auto"/>
          </w:tcPr>
          <w:p w:rsidR="00157CCB" w:rsidRDefault="00157CCB" w:rsidP="00157CCB">
            <w:pPr>
              <w:jc w:val="center"/>
            </w:pPr>
            <w:r>
              <w:t>x</w:t>
            </w:r>
          </w:p>
        </w:tc>
        <w:tc>
          <w:tcPr>
            <w:tcW w:w="1810" w:type="pct"/>
            <w:gridSpan w:val="6"/>
            <w:shd w:val="clear" w:color="auto" w:fill="auto"/>
          </w:tcPr>
          <w:p w:rsidR="00157CCB" w:rsidRDefault="00157CCB" w:rsidP="00157CCB"/>
        </w:tc>
        <w:tc>
          <w:tcPr>
            <w:tcW w:w="1268" w:type="pct"/>
            <w:gridSpan w:val="4"/>
            <w:shd w:val="clear" w:color="auto" w:fill="auto"/>
          </w:tcPr>
          <w:p w:rsidR="00157CCB" w:rsidRDefault="00157CCB" w:rsidP="00157CCB"/>
        </w:tc>
      </w:tr>
      <w:tr w:rsidR="00FA177C" w:rsidTr="00FA177C">
        <w:tc>
          <w:tcPr>
            <w:tcW w:w="901" w:type="pct"/>
            <w:shd w:val="clear" w:color="auto" w:fill="D9D9D9" w:themeFill="background1" w:themeFillShade="D9"/>
          </w:tcPr>
          <w:p w:rsidR="00FA177C" w:rsidRDefault="00FA177C" w:rsidP="00157CCB">
            <w:r>
              <w:t>C) Valor Inicial de la Meta</w:t>
            </w:r>
          </w:p>
        </w:tc>
        <w:tc>
          <w:tcPr>
            <w:tcW w:w="1551" w:type="pct"/>
            <w:gridSpan w:val="5"/>
            <w:shd w:val="clear" w:color="auto" w:fill="D9D9D9" w:themeFill="background1" w:themeFillShade="D9"/>
          </w:tcPr>
          <w:p w:rsidR="00FA177C" w:rsidRDefault="00FA177C" w:rsidP="00157CCB">
            <w:pPr>
              <w:jc w:val="center"/>
            </w:pPr>
            <w:r>
              <w:t>Valor final de la Meta</w:t>
            </w:r>
          </w:p>
        </w:tc>
        <w:tc>
          <w:tcPr>
            <w:tcW w:w="1384" w:type="pct"/>
            <w:gridSpan w:val="5"/>
            <w:shd w:val="clear" w:color="auto" w:fill="D9D9D9" w:themeFill="background1" w:themeFillShade="D9"/>
          </w:tcPr>
          <w:p w:rsidR="00FA177C" w:rsidRDefault="00FA177C">
            <w:pPr>
              <w:spacing w:after="200" w:line="276" w:lineRule="auto"/>
              <w:jc w:val="center"/>
            </w:pPr>
            <w:r>
              <w:t>Nombre del indicador</w:t>
            </w:r>
          </w:p>
        </w:tc>
        <w:tc>
          <w:tcPr>
            <w:tcW w:w="1164" w:type="pct"/>
            <w:gridSpan w:val="3"/>
            <w:shd w:val="clear" w:color="auto" w:fill="D9D9D9" w:themeFill="background1" w:themeFillShade="D9"/>
          </w:tcPr>
          <w:p w:rsidR="00FA177C" w:rsidRDefault="00FA177C">
            <w:pPr>
              <w:spacing w:after="200" w:line="276" w:lineRule="auto"/>
              <w:jc w:val="center"/>
            </w:pPr>
            <w:r>
              <w:t>Formula del indicador</w:t>
            </w:r>
          </w:p>
        </w:tc>
      </w:tr>
      <w:tr w:rsidR="00FA177C" w:rsidTr="00FA177C">
        <w:tc>
          <w:tcPr>
            <w:tcW w:w="901" w:type="pct"/>
            <w:shd w:val="clear" w:color="auto" w:fill="auto"/>
          </w:tcPr>
          <w:p w:rsidR="00FA177C" w:rsidRDefault="00921A8E" w:rsidP="00AA6432">
            <w:pPr>
              <w:jc w:val="center"/>
            </w:pPr>
            <w:bookmarkStart w:id="0" w:name="OLE_LINK21"/>
            <w:r>
              <w:t>0</w:t>
            </w:r>
            <w:r w:rsidR="00FA177C">
              <w:t xml:space="preserve"> Cámaras</w:t>
            </w:r>
            <w:bookmarkEnd w:id="0"/>
            <w:r>
              <w:t xml:space="preserve"> </w:t>
            </w:r>
            <w:r w:rsidRPr="005860A7">
              <w:rPr>
                <w:rFonts w:ascii="Arial" w:hAnsi="Arial" w:cs="Arial"/>
                <w:sz w:val="20"/>
                <w:szCs w:val="20"/>
              </w:rPr>
              <w:t>de video vigilancia</w:t>
            </w:r>
          </w:p>
        </w:tc>
        <w:tc>
          <w:tcPr>
            <w:tcW w:w="1551" w:type="pct"/>
            <w:gridSpan w:val="5"/>
            <w:shd w:val="clear" w:color="auto" w:fill="auto"/>
          </w:tcPr>
          <w:p w:rsidR="00FA177C" w:rsidRDefault="00FA177C" w:rsidP="00157CCB">
            <w:pPr>
              <w:jc w:val="center"/>
            </w:pPr>
            <w:r>
              <w:t xml:space="preserve">20 Cámaras </w:t>
            </w:r>
            <w:r w:rsidRPr="005860A7">
              <w:rPr>
                <w:rFonts w:ascii="Arial" w:hAnsi="Arial" w:cs="Arial"/>
                <w:sz w:val="20"/>
                <w:szCs w:val="20"/>
              </w:rPr>
              <w:t>de video vigilancia</w:t>
            </w:r>
            <w:r>
              <w:rPr>
                <w:rFonts w:ascii="Arial" w:hAnsi="Arial" w:cs="Arial"/>
                <w:sz w:val="20"/>
                <w:szCs w:val="20"/>
              </w:rPr>
              <w:t>.</w:t>
            </w:r>
          </w:p>
        </w:tc>
        <w:tc>
          <w:tcPr>
            <w:tcW w:w="1384" w:type="pct"/>
            <w:gridSpan w:val="5"/>
            <w:shd w:val="clear" w:color="auto" w:fill="auto"/>
          </w:tcPr>
          <w:p w:rsidR="00FA177C" w:rsidRDefault="003D1B29" w:rsidP="00D90771">
            <w:pPr>
              <w:jc w:val="both"/>
            </w:pPr>
            <w:r w:rsidRPr="003D1B29">
              <w:rPr>
                <w:rFonts w:ascii="Arial" w:hAnsi="Arial" w:cs="Arial"/>
                <w:sz w:val="20"/>
                <w:szCs w:val="20"/>
              </w:rPr>
              <w:t>Número de nuevas Cámaras de video vigilancia adquiridas e instaladas.</w:t>
            </w:r>
          </w:p>
        </w:tc>
        <w:tc>
          <w:tcPr>
            <w:tcW w:w="1164" w:type="pct"/>
            <w:gridSpan w:val="3"/>
            <w:shd w:val="clear" w:color="auto" w:fill="auto"/>
          </w:tcPr>
          <w:p w:rsidR="00FA177C" w:rsidRDefault="00FA177C" w:rsidP="00921A8E">
            <w:pPr>
              <w:jc w:val="both"/>
            </w:pPr>
          </w:p>
        </w:tc>
      </w:tr>
      <w:tr w:rsidR="00157CCB" w:rsidTr="00FA177C">
        <w:tc>
          <w:tcPr>
            <w:tcW w:w="2452" w:type="pct"/>
            <w:gridSpan w:val="6"/>
            <w:shd w:val="clear" w:color="auto" w:fill="D9D9D9" w:themeFill="background1" w:themeFillShade="D9"/>
          </w:tcPr>
          <w:p w:rsidR="00157CCB" w:rsidRDefault="00157CCB" w:rsidP="00157CCB">
            <w:r>
              <w:t>Clave de presupuesto determinada en Finanzas para la etiquetación de recursos</w:t>
            </w:r>
          </w:p>
        </w:tc>
        <w:tc>
          <w:tcPr>
            <w:tcW w:w="2548" w:type="pct"/>
            <w:gridSpan w:val="8"/>
            <w:shd w:val="clear" w:color="auto" w:fill="FABF8F" w:themeFill="accent6" w:themeFillTint="99"/>
          </w:tcPr>
          <w:p w:rsidR="00157CCB" w:rsidRDefault="00157CCB" w:rsidP="00157CCB"/>
        </w:tc>
      </w:tr>
      <w:tr w:rsidR="00157CCB" w:rsidTr="00AA6432">
        <w:trPr>
          <w:trHeight w:val="310"/>
        </w:trPr>
        <w:tc>
          <w:tcPr>
            <w:tcW w:w="0" w:type="auto"/>
            <w:gridSpan w:val="14"/>
            <w:shd w:val="clear" w:color="auto" w:fill="D9D9D9" w:themeFill="background1" w:themeFillShade="D9"/>
            <w:vAlign w:val="center"/>
          </w:tcPr>
          <w:p w:rsidR="00157CCB" w:rsidRDefault="00157CCB" w:rsidP="00157CCB">
            <w:pPr>
              <w:jc w:val="center"/>
            </w:pPr>
            <w:r>
              <w:t>Cronograma Anual  de Actividades</w:t>
            </w:r>
          </w:p>
        </w:tc>
      </w:tr>
      <w:tr w:rsidR="00AA6432" w:rsidTr="00762157">
        <w:trPr>
          <w:trHeight w:val="806"/>
        </w:trPr>
        <w:tc>
          <w:tcPr>
            <w:tcW w:w="0" w:type="auto"/>
            <w:shd w:val="clear" w:color="auto" w:fill="D9D9D9" w:themeFill="background1" w:themeFillShade="D9"/>
          </w:tcPr>
          <w:p w:rsidR="00157CCB" w:rsidRDefault="00157CCB" w:rsidP="00157CCB">
            <w:r>
              <w:t xml:space="preserve">D) Actividades a realizar para la obtención del producto esperado </w:t>
            </w:r>
          </w:p>
        </w:tc>
        <w:tc>
          <w:tcPr>
            <w:tcW w:w="0" w:type="auto"/>
            <w:shd w:val="clear" w:color="auto" w:fill="D9D9D9" w:themeFill="background1" w:themeFillShade="D9"/>
            <w:vAlign w:val="bottom"/>
          </w:tcPr>
          <w:p w:rsidR="00157CCB" w:rsidRDefault="00157CCB" w:rsidP="00157CCB">
            <w:pPr>
              <w:jc w:val="center"/>
            </w:pPr>
            <w:r>
              <w:t>ENE</w:t>
            </w:r>
          </w:p>
        </w:tc>
        <w:tc>
          <w:tcPr>
            <w:tcW w:w="0" w:type="auto"/>
            <w:shd w:val="clear" w:color="auto" w:fill="D9D9D9" w:themeFill="background1" w:themeFillShade="D9"/>
            <w:vAlign w:val="bottom"/>
          </w:tcPr>
          <w:p w:rsidR="00157CCB" w:rsidRDefault="00157CCB" w:rsidP="00157CCB">
            <w:pPr>
              <w:jc w:val="center"/>
            </w:pPr>
            <w:r>
              <w:t>FEB</w:t>
            </w:r>
          </w:p>
        </w:tc>
        <w:tc>
          <w:tcPr>
            <w:tcW w:w="0" w:type="auto"/>
            <w:shd w:val="clear" w:color="auto" w:fill="D9D9D9" w:themeFill="background1" w:themeFillShade="D9"/>
            <w:vAlign w:val="bottom"/>
          </w:tcPr>
          <w:p w:rsidR="00157CCB" w:rsidRDefault="00157CCB" w:rsidP="00157CCB">
            <w:pPr>
              <w:jc w:val="center"/>
            </w:pPr>
            <w:r>
              <w:t>MAR</w:t>
            </w:r>
          </w:p>
        </w:tc>
        <w:tc>
          <w:tcPr>
            <w:tcW w:w="0" w:type="auto"/>
            <w:shd w:val="clear" w:color="auto" w:fill="D9D9D9" w:themeFill="background1" w:themeFillShade="D9"/>
            <w:vAlign w:val="bottom"/>
          </w:tcPr>
          <w:p w:rsidR="00157CCB" w:rsidRDefault="00157CCB" w:rsidP="00157CCB">
            <w:pPr>
              <w:jc w:val="center"/>
            </w:pPr>
            <w:r>
              <w:t>ABR</w:t>
            </w:r>
          </w:p>
        </w:tc>
        <w:tc>
          <w:tcPr>
            <w:tcW w:w="0" w:type="auto"/>
            <w:gridSpan w:val="2"/>
            <w:shd w:val="clear" w:color="auto" w:fill="D9D9D9" w:themeFill="background1" w:themeFillShade="D9"/>
            <w:vAlign w:val="bottom"/>
          </w:tcPr>
          <w:p w:rsidR="00157CCB" w:rsidRDefault="00157CCB" w:rsidP="00157CCB">
            <w:pPr>
              <w:jc w:val="center"/>
            </w:pPr>
            <w:r>
              <w:t>MAY</w:t>
            </w:r>
          </w:p>
        </w:tc>
        <w:tc>
          <w:tcPr>
            <w:tcW w:w="0" w:type="auto"/>
            <w:shd w:val="clear" w:color="auto" w:fill="D9D9D9" w:themeFill="background1" w:themeFillShade="D9"/>
            <w:vAlign w:val="bottom"/>
          </w:tcPr>
          <w:p w:rsidR="00157CCB" w:rsidRDefault="00157CCB" w:rsidP="00157CCB">
            <w:pPr>
              <w:jc w:val="center"/>
            </w:pPr>
            <w:r>
              <w:t>JUN</w:t>
            </w:r>
          </w:p>
        </w:tc>
        <w:tc>
          <w:tcPr>
            <w:tcW w:w="0" w:type="auto"/>
            <w:shd w:val="clear" w:color="auto" w:fill="D9D9D9" w:themeFill="background1" w:themeFillShade="D9"/>
            <w:vAlign w:val="bottom"/>
          </w:tcPr>
          <w:p w:rsidR="00157CCB" w:rsidRDefault="00157CCB" w:rsidP="00157CCB">
            <w:pPr>
              <w:jc w:val="center"/>
            </w:pPr>
            <w:r>
              <w:t>JUL</w:t>
            </w:r>
          </w:p>
        </w:tc>
        <w:tc>
          <w:tcPr>
            <w:tcW w:w="0" w:type="auto"/>
            <w:shd w:val="clear" w:color="auto" w:fill="D9D9D9" w:themeFill="background1" w:themeFillShade="D9"/>
            <w:vAlign w:val="bottom"/>
          </w:tcPr>
          <w:p w:rsidR="00157CCB" w:rsidRDefault="00157CCB" w:rsidP="00157CCB">
            <w:pPr>
              <w:jc w:val="center"/>
            </w:pPr>
            <w:r>
              <w:t>AGS</w:t>
            </w:r>
          </w:p>
        </w:tc>
        <w:tc>
          <w:tcPr>
            <w:tcW w:w="0" w:type="auto"/>
            <w:shd w:val="clear" w:color="auto" w:fill="D9D9D9" w:themeFill="background1" w:themeFillShade="D9"/>
            <w:vAlign w:val="bottom"/>
          </w:tcPr>
          <w:p w:rsidR="00157CCB" w:rsidRDefault="00157CCB" w:rsidP="00157CCB">
            <w:pPr>
              <w:jc w:val="center"/>
            </w:pPr>
            <w:r>
              <w:t>SEP</w:t>
            </w:r>
          </w:p>
        </w:tc>
        <w:tc>
          <w:tcPr>
            <w:tcW w:w="0" w:type="auto"/>
            <w:shd w:val="clear" w:color="auto" w:fill="D9D9D9" w:themeFill="background1" w:themeFillShade="D9"/>
            <w:vAlign w:val="bottom"/>
          </w:tcPr>
          <w:p w:rsidR="00157CCB" w:rsidRDefault="00157CCB" w:rsidP="00157CCB">
            <w:pPr>
              <w:jc w:val="center"/>
            </w:pPr>
            <w:r>
              <w:t>OCT</w:t>
            </w:r>
          </w:p>
        </w:tc>
        <w:tc>
          <w:tcPr>
            <w:tcW w:w="0" w:type="auto"/>
            <w:shd w:val="clear" w:color="auto" w:fill="D9D9D9" w:themeFill="background1" w:themeFillShade="D9"/>
            <w:vAlign w:val="bottom"/>
          </w:tcPr>
          <w:p w:rsidR="00157CCB" w:rsidRDefault="00157CCB" w:rsidP="00157CCB">
            <w:pPr>
              <w:jc w:val="center"/>
            </w:pPr>
            <w:r>
              <w:t>NOV</w:t>
            </w:r>
          </w:p>
        </w:tc>
        <w:tc>
          <w:tcPr>
            <w:tcW w:w="0" w:type="auto"/>
            <w:shd w:val="clear" w:color="auto" w:fill="D9D9D9" w:themeFill="background1" w:themeFillShade="D9"/>
            <w:vAlign w:val="bottom"/>
          </w:tcPr>
          <w:p w:rsidR="00157CCB" w:rsidRDefault="00157CCB" w:rsidP="00157CCB">
            <w:pPr>
              <w:jc w:val="center"/>
            </w:pPr>
            <w:r>
              <w:t>DIC</w:t>
            </w:r>
          </w:p>
        </w:tc>
      </w:tr>
      <w:tr w:rsidR="00157CCB" w:rsidTr="00762157">
        <w:trPr>
          <w:trHeight w:val="312"/>
        </w:trPr>
        <w:tc>
          <w:tcPr>
            <w:tcW w:w="0" w:type="auto"/>
            <w:shd w:val="clear" w:color="auto" w:fill="auto"/>
          </w:tcPr>
          <w:p w:rsidR="00157CCB" w:rsidRPr="00145F76" w:rsidRDefault="00AA6432" w:rsidP="00AA6432">
            <w:pPr>
              <w:jc w:val="both"/>
              <w:rPr>
                <w:sz w:val="20"/>
              </w:rPr>
            </w:pPr>
            <w:r>
              <w:rPr>
                <w:sz w:val="20"/>
              </w:rPr>
              <w:t>Elaboración Proyecto Ejecutivo.</w:t>
            </w:r>
          </w:p>
        </w:tc>
        <w:tc>
          <w:tcPr>
            <w:tcW w:w="0" w:type="auto"/>
            <w:shd w:val="clear" w:color="auto" w:fill="auto"/>
          </w:tcPr>
          <w:p w:rsidR="00157CCB" w:rsidRPr="00145F76" w:rsidRDefault="00AD1C14" w:rsidP="00157CCB">
            <w:pPr>
              <w:jc w:val="center"/>
              <w:rPr>
                <w:sz w:val="20"/>
              </w:rPr>
            </w:pPr>
            <w:r>
              <w:rPr>
                <w:sz w:val="20"/>
              </w:rPr>
              <w:t>x</w:t>
            </w:r>
          </w:p>
        </w:tc>
        <w:tc>
          <w:tcPr>
            <w:tcW w:w="0" w:type="auto"/>
            <w:shd w:val="clear" w:color="auto" w:fill="auto"/>
          </w:tcPr>
          <w:p w:rsidR="00157CCB" w:rsidRPr="00145F76" w:rsidRDefault="00B4233C" w:rsidP="00157CCB">
            <w:pPr>
              <w:jc w:val="center"/>
              <w:rPr>
                <w:sz w:val="20"/>
              </w:rPr>
            </w:pPr>
            <w:r>
              <w:rPr>
                <w:sz w:val="20"/>
              </w:rPr>
              <w:t>x</w:t>
            </w:r>
          </w:p>
        </w:tc>
        <w:tc>
          <w:tcPr>
            <w:tcW w:w="0" w:type="auto"/>
            <w:shd w:val="clear" w:color="auto" w:fill="auto"/>
          </w:tcPr>
          <w:p w:rsidR="00157CCB" w:rsidRPr="00145F76" w:rsidRDefault="00157CCB" w:rsidP="00157CCB">
            <w:pPr>
              <w:jc w:val="center"/>
              <w:rPr>
                <w:sz w:val="20"/>
              </w:rPr>
            </w:pPr>
          </w:p>
        </w:tc>
        <w:tc>
          <w:tcPr>
            <w:tcW w:w="0" w:type="auto"/>
            <w:shd w:val="clear" w:color="auto" w:fill="auto"/>
          </w:tcPr>
          <w:p w:rsidR="00157CCB" w:rsidRPr="00145F76" w:rsidRDefault="00157CCB" w:rsidP="00157CCB">
            <w:pPr>
              <w:jc w:val="center"/>
              <w:rPr>
                <w:sz w:val="20"/>
              </w:rPr>
            </w:pPr>
          </w:p>
        </w:tc>
        <w:tc>
          <w:tcPr>
            <w:tcW w:w="0" w:type="auto"/>
            <w:gridSpan w:val="2"/>
            <w:shd w:val="clear" w:color="auto" w:fill="auto"/>
          </w:tcPr>
          <w:p w:rsidR="00157CCB" w:rsidRPr="00145F76" w:rsidRDefault="00157CCB" w:rsidP="00157CCB">
            <w:pPr>
              <w:jc w:val="center"/>
              <w:rPr>
                <w:sz w:val="20"/>
              </w:rPr>
            </w:pPr>
          </w:p>
        </w:tc>
        <w:tc>
          <w:tcPr>
            <w:tcW w:w="0" w:type="auto"/>
            <w:shd w:val="clear" w:color="auto" w:fill="auto"/>
          </w:tcPr>
          <w:p w:rsidR="00157CCB" w:rsidRPr="00145F76" w:rsidRDefault="00157CCB" w:rsidP="00157CCB">
            <w:pPr>
              <w:jc w:val="center"/>
              <w:rPr>
                <w:sz w:val="20"/>
              </w:rPr>
            </w:pPr>
          </w:p>
        </w:tc>
        <w:tc>
          <w:tcPr>
            <w:tcW w:w="0" w:type="auto"/>
            <w:shd w:val="clear" w:color="auto" w:fill="auto"/>
          </w:tcPr>
          <w:p w:rsidR="00157CCB" w:rsidRPr="00145F76" w:rsidRDefault="00157CCB" w:rsidP="00157CCB">
            <w:pPr>
              <w:jc w:val="center"/>
              <w:rPr>
                <w:sz w:val="20"/>
              </w:rPr>
            </w:pPr>
          </w:p>
        </w:tc>
        <w:tc>
          <w:tcPr>
            <w:tcW w:w="0" w:type="auto"/>
            <w:shd w:val="clear" w:color="auto" w:fill="auto"/>
          </w:tcPr>
          <w:p w:rsidR="00157CCB" w:rsidRPr="00145F76" w:rsidRDefault="00157CCB" w:rsidP="00157CCB">
            <w:pPr>
              <w:jc w:val="center"/>
              <w:rPr>
                <w:sz w:val="20"/>
              </w:rPr>
            </w:pPr>
          </w:p>
        </w:tc>
        <w:tc>
          <w:tcPr>
            <w:tcW w:w="0" w:type="auto"/>
            <w:shd w:val="clear" w:color="auto" w:fill="auto"/>
          </w:tcPr>
          <w:p w:rsidR="00157CCB" w:rsidRPr="00145F76" w:rsidRDefault="00157CCB" w:rsidP="00157CCB">
            <w:pPr>
              <w:jc w:val="center"/>
              <w:rPr>
                <w:sz w:val="20"/>
              </w:rPr>
            </w:pPr>
          </w:p>
        </w:tc>
        <w:tc>
          <w:tcPr>
            <w:tcW w:w="0" w:type="auto"/>
            <w:shd w:val="clear" w:color="auto" w:fill="auto"/>
          </w:tcPr>
          <w:p w:rsidR="00157CCB" w:rsidRPr="00145F76" w:rsidRDefault="00157CCB" w:rsidP="00157CCB">
            <w:pPr>
              <w:jc w:val="center"/>
              <w:rPr>
                <w:sz w:val="20"/>
              </w:rPr>
            </w:pPr>
          </w:p>
        </w:tc>
        <w:tc>
          <w:tcPr>
            <w:tcW w:w="0" w:type="auto"/>
            <w:shd w:val="clear" w:color="auto" w:fill="auto"/>
          </w:tcPr>
          <w:p w:rsidR="00157CCB" w:rsidRPr="00145F76" w:rsidRDefault="00157CCB" w:rsidP="00157CCB">
            <w:pPr>
              <w:jc w:val="center"/>
              <w:rPr>
                <w:sz w:val="20"/>
              </w:rPr>
            </w:pPr>
          </w:p>
        </w:tc>
        <w:tc>
          <w:tcPr>
            <w:tcW w:w="0" w:type="auto"/>
            <w:shd w:val="clear" w:color="auto" w:fill="auto"/>
          </w:tcPr>
          <w:p w:rsidR="00157CCB" w:rsidRPr="00145F76" w:rsidRDefault="00157CCB" w:rsidP="00157CCB">
            <w:pPr>
              <w:jc w:val="center"/>
              <w:rPr>
                <w:sz w:val="20"/>
              </w:rPr>
            </w:pPr>
          </w:p>
        </w:tc>
      </w:tr>
      <w:tr w:rsidR="00AA6432" w:rsidTr="00762157">
        <w:trPr>
          <w:trHeight w:val="288"/>
        </w:trPr>
        <w:tc>
          <w:tcPr>
            <w:tcW w:w="0" w:type="auto"/>
            <w:shd w:val="clear" w:color="auto" w:fill="auto"/>
          </w:tcPr>
          <w:p w:rsidR="00AA6432" w:rsidRPr="00145F76" w:rsidRDefault="00AA6432" w:rsidP="00757FFB">
            <w:pPr>
              <w:jc w:val="both"/>
              <w:rPr>
                <w:sz w:val="20"/>
              </w:rPr>
            </w:pPr>
            <w:r>
              <w:rPr>
                <w:sz w:val="20"/>
              </w:rPr>
              <w:lastRenderedPageBreak/>
              <w:t>Cotización del proyecto.</w:t>
            </w:r>
          </w:p>
        </w:tc>
        <w:tc>
          <w:tcPr>
            <w:tcW w:w="0" w:type="auto"/>
            <w:shd w:val="clear" w:color="auto" w:fill="auto"/>
          </w:tcPr>
          <w:p w:rsidR="00AA6432" w:rsidRPr="00145F76" w:rsidRDefault="00AA6432" w:rsidP="00757FFB">
            <w:pPr>
              <w:jc w:val="center"/>
              <w:rPr>
                <w:sz w:val="20"/>
              </w:rPr>
            </w:pPr>
            <w:r>
              <w:rPr>
                <w:sz w:val="20"/>
              </w:rPr>
              <w:t>x</w:t>
            </w:r>
          </w:p>
        </w:tc>
        <w:tc>
          <w:tcPr>
            <w:tcW w:w="0" w:type="auto"/>
            <w:shd w:val="clear" w:color="auto" w:fill="auto"/>
          </w:tcPr>
          <w:p w:rsidR="00AA6432" w:rsidRPr="00145F76" w:rsidRDefault="00AA6432" w:rsidP="00757FFB">
            <w:pPr>
              <w:jc w:val="center"/>
              <w:rPr>
                <w:sz w:val="20"/>
              </w:rPr>
            </w:pPr>
            <w:r>
              <w:rPr>
                <w:sz w:val="20"/>
              </w:rPr>
              <w:t>x</w:t>
            </w: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gridSpan w:val="2"/>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r>
      <w:tr w:rsidR="00AA6432" w:rsidTr="00762157">
        <w:trPr>
          <w:trHeight w:val="263"/>
        </w:trPr>
        <w:tc>
          <w:tcPr>
            <w:tcW w:w="0" w:type="auto"/>
            <w:shd w:val="clear" w:color="auto" w:fill="auto"/>
          </w:tcPr>
          <w:p w:rsidR="00AA6432" w:rsidRPr="00145F76" w:rsidRDefault="00AA6432" w:rsidP="00AA6432">
            <w:pPr>
              <w:jc w:val="both"/>
              <w:rPr>
                <w:sz w:val="20"/>
              </w:rPr>
            </w:pPr>
            <w:r>
              <w:rPr>
                <w:sz w:val="20"/>
              </w:rPr>
              <w:t>Gestión recurso económico.</w:t>
            </w:r>
          </w:p>
        </w:tc>
        <w:tc>
          <w:tcPr>
            <w:tcW w:w="0" w:type="auto"/>
            <w:shd w:val="clear" w:color="auto" w:fill="auto"/>
          </w:tcPr>
          <w:p w:rsidR="00AA6432" w:rsidRPr="00145F76" w:rsidRDefault="00AA6432" w:rsidP="00757FFB">
            <w:pPr>
              <w:jc w:val="center"/>
              <w:rPr>
                <w:sz w:val="20"/>
              </w:rPr>
            </w:pPr>
            <w:r>
              <w:rPr>
                <w:sz w:val="20"/>
              </w:rPr>
              <w:t>x</w:t>
            </w:r>
          </w:p>
        </w:tc>
        <w:tc>
          <w:tcPr>
            <w:tcW w:w="0" w:type="auto"/>
            <w:shd w:val="clear" w:color="auto" w:fill="auto"/>
          </w:tcPr>
          <w:p w:rsidR="00AA6432" w:rsidRPr="00145F76" w:rsidRDefault="00AA6432" w:rsidP="00757FFB">
            <w:pPr>
              <w:jc w:val="center"/>
              <w:rPr>
                <w:sz w:val="20"/>
              </w:rPr>
            </w:pPr>
            <w:r>
              <w:rPr>
                <w:sz w:val="20"/>
              </w:rPr>
              <w:t>x</w:t>
            </w: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gridSpan w:val="2"/>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r>
      <w:tr w:rsidR="00AA6432" w:rsidTr="00762157">
        <w:trPr>
          <w:trHeight w:val="281"/>
        </w:trPr>
        <w:tc>
          <w:tcPr>
            <w:tcW w:w="0" w:type="auto"/>
            <w:shd w:val="clear" w:color="auto" w:fill="auto"/>
          </w:tcPr>
          <w:p w:rsidR="00AA6432" w:rsidRPr="00145F76" w:rsidRDefault="00AA6432" w:rsidP="00757FFB">
            <w:pPr>
              <w:jc w:val="both"/>
              <w:rPr>
                <w:sz w:val="20"/>
              </w:rPr>
            </w:pPr>
            <w:r>
              <w:rPr>
                <w:sz w:val="20"/>
              </w:rPr>
              <w:t>Autorización del Proyecto.</w:t>
            </w:r>
          </w:p>
        </w:tc>
        <w:tc>
          <w:tcPr>
            <w:tcW w:w="0" w:type="auto"/>
            <w:shd w:val="clear" w:color="auto" w:fill="auto"/>
          </w:tcPr>
          <w:p w:rsidR="00AA6432" w:rsidRPr="00145F76" w:rsidRDefault="00AA6432" w:rsidP="00757FFB">
            <w:pPr>
              <w:jc w:val="center"/>
              <w:rPr>
                <w:sz w:val="20"/>
              </w:rPr>
            </w:pPr>
            <w:r>
              <w:rPr>
                <w:sz w:val="20"/>
              </w:rPr>
              <w:t>x</w:t>
            </w:r>
          </w:p>
        </w:tc>
        <w:tc>
          <w:tcPr>
            <w:tcW w:w="0" w:type="auto"/>
            <w:shd w:val="clear" w:color="auto" w:fill="auto"/>
          </w:tcPr>
          <w:p w:rsidR="00AA6432" w:rsidRPr="00145F76" w:rsidRDefault="00AA6432" w:rsidP="00757FFB">
            <w:pPr>
              <w:jc w:val="center"/>
              <w:rPr>
                <w:sz w:val="20"/>
              </w:rPr>
            </w:pPr>
            <w:r>
              <w:rPr>
                <w:sz w:val="20"/>
              </w:rPr>
              <w:t>x</w:t>
            </w: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gridSpan w:val="2"/>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r>
      <w:tr w:rsidR="00AA6432" w:rsidTr="00762157">
        <w:trPr>
          <w:trHeight w:val="271"/>
        </w:trPr>
        <w:tc>
          <w:tcPr>
            <w:tcW w:w="0" w:type="auto"/>
            <w:shd w:val="clear" w:color="auto" w:fill="auto"/>
          </w:tcPr>
          <w:p w:rsidR="00AA6432" w:rsidRPr="00145F76" w:rsidRDefault="00AA6432" w:rsidP="00757FFB">
            <w:pPr>
              <w:jc w:val="both"/>
              <w:rPr>
                <w:sz w:val="20"/>
              </w:rPr>
            </w:pPr>
            <w:r>
              <w:rPr>
                <w:sz w:val="20"/>
              </w:rPr>
              <w:t>Desarrollo e implementación del proyecto.</w:t>
            </w: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757FFB">
            <w:pPr>
              <w:jc w:val="center"/>
              <w:rPr>
                <w:sz w:val="20"/>
              </w:rPr>
            </w:pPr>
            <w:r>
              <w:rPr>
                <w:sz w:val="20"/>
              </w:rPr>
              <w:t>x</w:t>
            </w:r>
          </w:p>
        </w:tc>
        <w:tc>
          <w:tcPr>
            <w:tcW w:w="0" w:type="auto"/>
            <w:shd w:val="clear" w:color="auto" w:fill="auto"/>
          </w:tcPr>
          <w:p w:rsidR="00AA6432" w:rsidRPr="00145F76" w:rsidRDefault="00AA6432" w:rsidP="00757FFB">
            <w:pPr>
              <w:jc w:val="center"/>
              <w:rPr>
                <w:sz w:val="20"/>
              </w:rPr>
            </w:pPr>
            <w:r>
              <w:rPr>
                <w:sz w:val="20"/>
              </w:rPr>
              <w:t>x</w:t>
            </w:r>
          </w:p>
        </w:tc>
        <w:tc>
          <w:tcPr>
            <w:tcW w:w="0" w:type="auto"/>
            <w:gridSpan w:val="2"/>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c>
          <w:tcPr>
            <w:tcW w:w="0" w:type="auto"/>
            <w:shd w:val="clear" w:color="auto" w:fill="auto"/>
          </w:tcPr>
          <w:p w:rsidR="00AA6432" w:rsidRPr="00145F76" w:rsidRDefault="00AA6432" w:rsidP="00157CCB">
            <w:pPr>
              <w:jc w:val="center"/>
              <w:rPr>
                <w:sz w:val="20"/>
              </w:rPr>
            </w:pPr>
          </w:p>
        </w:tc>
      </w:tr>
    </w:tbl>
    <w:p w:rsidR="00220D06" w:rsidRDefault="007031DE" w:rsidP="00212E94">
      <w:pPr>
        <w:rPr>
          <w:rFonts w:ascii="Arial" w:hAnsi="Arial" w:cs="Arial"/>
          <w:i/>
          <w:sz w:val="16"/>
          <w:szCs w:val="32"/>
        </w:rPr>
      </w:pPr>
      <w:r w:rsidRPr="007031DE">
        <w:rPr>
          <w:rFonts w:ascii="Arial" w:hAnsi="Arial" w:cs="Arial"/>
          <w:i/>
          <w:sz w:val="16"/>
          <w:szCs w:val="32"/>
        </w:rPr>
        <w:t>Elaborado por: DGPP / PP / PLV</w:t>
      </w:r>
    </w:p>
    <w:p w:rsidR="0048553B" w:rsidRDefault="0048553B" w:rsidP="00220D06">
      <w:pPr>
        <w:jc w:val="center"/>
        <w:rPr>
          <w:rFonts w:ascii="Arial" w:hAnsi="Arial" w:cs="Arial"/>
          <w:b/>
          <w:sz w:val="24"/>
          <w:szCs w:val="20"/>
        </w:rPr>
      </w:pPr>
    </w:p>
    <w:p w:rsidR="0048553B" w:rsidRDefault="0048553B" w:rsidP="00220D06">
      <w:pPr>
        <w:jc w:val="center"/>
        <w:rPr>
          <w:rFonts w:ascii="Arial" w:hAnsi="Arial" w:cs="Arial"/>
          <w:b/>
          <w:sz w:val="24"/>
          <w:szCs w:val="20"/>
        </w:rPr>
      </w:pPr>
    </w:p>
    <w:p w:rsidR="0048553B" w:rsidRDefault="0048553B" w:rsidP="00220D06">
      <w:pPr>
        <w:jc w:val="center"/>
        <w:rPr>
          <w:rFonts w:ascii="Arial" w:hAnsi="Arial" w:cs="Arial"/>
          <w:b/>
          <w:sz w:val="24"/>
          <w:szCs w:val="20"/>
        </w:rPr>
      </w:pPr>
    </w:p>
    <w:p w:rsidR="00B5572C" w:rsidRDefault="00B5572C">
      <w:pPr>
        <w:rPr>
          <w:b/>
          <w:sz w:val="48"/>
        </w:rPr>
      </w:pPr>
      <w:r>
        <w:rPr>
          <w:b/>
          <w:sz w:val="48"/>
        </w:rPr>
        <w:br w:type="page"/>
      </w:r>
    </w:p>
    <w:p w:rsidR="00BA2496" w:rsidRDefault="00BA2496" w:rsidP="00BA2496">
      <w:pPr>
        <w:tabs>
          <w:tab w:val="center" w:pos="6502"/>
          <w:tab w:val="left" w:pos="11434"/>
        </w:tabs>
        <w:rPr>
          <w:sz w:val="28"/>
        </w:rPr>
      </w:pPr>
      <w:r>
        <w:rPr>
          <w:b/>
          <w:noProof/>
          <w:sz w:val="48"/>
        </w:rPr>
        <w:lastRenderedPageBreak/>
        <w:drawing>
          <wp:anchor distT="0" distB="0" distL="114300" distR="114300" simplePos="0" relativeHeight="251670528" behindDoc="0" locked="0" layoutInCell="1" allowOverlap="1">
            <wp:simplePos x="0" y="0"/>
            <wp:positionH relativeFrom="column">
              <wp:posOffset>7348220</wp:posOffset>
            </wp:positionH>
            <wp:positionV relativeFrom="paragraph">
              <wp:posOffset>-154305</wp:posOffset>
            </wp:positionV>
            <wp:extent cx="790575" cy="971550"/>
            <wp:effectExtent l="19050" t="0" r="952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BA2496" w:rsidRPr="0068316A" w:rsidRDefault="00BA2496" w:rsidP="00BA2496">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BA2496" w:rsidTr="00157CCB">
        <w:tc>
          <w:tcPr>
            <w:tcW w:w="3652" w:type="dxa"/>
            <w:gridSpan w:val="4"/>
            <w:shd w:val="clear" w:color="auto" w:fill="D9D9D9" w:themeFill="background1" w:themeFillShade="D9"/>
          </w:tcPr>
          <w:p w:rsidR="00BA2496" w:rsidRDefault="00BA2496" w:rsidP="00157CCB">
            <w:r>
              <w:t>A)Nombre del programa/proyecto/servicio/campaña</w:t>
            </w:r>
          </w:p>
        </w:tc>
        <w:tc>
          <w:tcPr>
            <w:tcW w:w="6662" w:type="dxa"/>
            <w:gridSpan w:val="6"/>
          </w:tcPr>
          <w:p w:rsidR="00BA2496" w:rsidRDefault="00BA2496" w:rsidP="00157CCB">
            <w:pPr>
              <w:jc w:val="both"/>
            </w:pPr>
            <w:r w:rsidRPr="00C57D21">
              <w:rPr>
                <w:rFonts w:ascii="Arial" w:hAnsi="Arial" w:cs="Arial"/>
                <w:sz w:val="20"/>
                <w:szCs w:val="20"/>
              </w:rPr>
              <w:t>Proyecto de actualización del despachador de emergencias.</w:t>
            </w:r>
          </w:p>
          <w:p w:rsidR="00BA2496" w:rsidRDefault="00BA2496" w:rsidP="00157CCB">
            <w:pPr>
              <w:jc w:val="both"/>
            </w:pPr>
          </w:p>
        </w:tc>
        <w:tc>
          <w:tcPr>
            <w:tcW w:w="1276" w:type="dxa"/>
            <w:gridSpan w:val="2"/>
            <w:shd w:val="clear" w:color="auto" w:fill="D9D9D9" w:themeFill="background1" w:themeFillShade="D9"/>
          </w:tcPr>
          <w:p w:rsidR="00BA2496" w:rsidRDefault="00BA2496" w:rsidP="00157CCB">
            <w:r>
              <w:t>Eje</w:t>
            </w:r>
          </w:p>
        </w:tc>
        <w:tc>
          <w:tcPr>
            <w:tcW w:w="1418" w:type="dxa"/>
            <w:gridSpan w:val="2"/>
            <w:shd w:val="clear" w:color="auto" w:fill="FABF8F" w:themeFill="accent6" w:themeFillTint="99"/>
          </w:tcPr>
          <w:p w:rsidR="00BA2496" w:rsidRDefault="0048553B" w:rsidP="00157CCB">
            <w:r>
              <w:t>5</w:t>
            </w:r>
          </w:p>
        </w:tc>
      </w:tr>
      <w:tr w:rsidR="00474051" w:rsidTr="00157CCB">
        <w:tc>
          <w:tcPr>
            <w:tcW w:w="3652" w:type="dxa"/>
            <w:gridSpan w:val="4"/>
            <w:shd w:val="clear" w:color="auto" w:fill="D9D9D9" w:themeFill="background1" w:themeFillShade="D9"/>
          </w:tcPr>
          <w:p w:rsidR="00474051" w:rsidRDefault="00474051" w:rsidP="00474051">
            <w:r>
              <w:t>B) Dirección o Área Responsable</w:t>
            </w:r>
          </w:p>
        </w:tc>
        <w:tc>
          <w:tcPr>
            <w:tcW w:w="6662" w:type="dxa"/>
            <w:gridSpan w:val="6"/>
          </w:tcPr>
          <w:p w:rsidR="00474051" w:rsidRDefault="00474051" w:rsidP="00474051">
            <w:r w:rsidRPr="00157CCB">
              <w:t xml:space="preserve">Dirección </w:t>
            </w:r>
            <w:r>
              <w:t>d</w:t>
            </w:r>
            <w:r w:rsidRPr="00157CCB">
              <w:t>e Info</w:t>
            </w:r>
            <w:r>
              <w:t>rmática y Procesos Tecnológicos.</w:t>
            </w:r>
          </w:p>
        </w:tc>
        <w:tc>
          <w:tcPr>
            <w:tcW w:w="1276" w:type="dxa"/>
            <w:gridSpan w:val="2"/>
            <w:shd w:val="clear" w:color="auto" w:fill="D9D9D9" w:themeFill="background1" w:themeFillShade="D9"/>
          </w:tcPr>
          <w:p w:rsidR="00474051" w:rsidRDefault="00474051" w:rsidP="00474051">
            <w:r>
              <w:t>Estrategia</w:t>
            </w:r>
          </w:p>
        </w:tc>
        <w:tc>
          <w:tcPr>
            <w:tcW w:w="1418" w:type="dxa"/>
            <w:gridSpan w:val="2"/>
            <w:shd w:val="clear" w:color="auto" w:fill="FABF8F" w:themeFill="accent6" w:themeFillTint="99"/>
          </w:tcPr>
          <w:p w:rsidR="00474051" w:rsidRDefault="0048553B" w:rsidP="00474051">
            <w:r>
              <w:t>5.7</w:t>
            </w:r>
          </w:p>
        </w:tc>
      </w:tr>
      <w:tr w:rsidR="00474051" w:rsidTr="00157CCB">
        <w:trPr>
          <w:trHeight w:val="675"/>
        </w:trPr>
        <w:tc>
          <w:tcPr>
            <w:tcW w:w="3652" w:type="dxa"/>
            <w:gridSpan w:val="4"/>
            <w:vMerge w:val="restart"/>
            <w:shd w:val="clear" w:color="auto" w:fill="D9D9D9" w:themeFill="background1" w:themeFillShade="D9"/>
          </w:tcPr>
          <w:p w:rsidR="00474051" w:rsidRDefault="00474051" w:rsidP="00474051">
            <w:r>
              <w:t>C)  Problemática que atiende la propuesta</w:t>
            </w:r>
          </w:p>
        </w:tc>
        <w:tc>
          <w:tcPr>
            <w:tcW w:w="6662" w:type="dxa"/>
            <w:gridSpan w:val="6"/>
            <w:vMerge w:val="restart"/>
          </w:tcPr>
          <w:p w:rsidR="00474051" w:rsidRDefault="00AF3E8A" w:rsidP="00AF3E8A">
            <w:pPr>
              <w:jc w:val="both"/>
            </w:pPr>
            <w:r>
              <w:t xml:space="preserve">Uso de metodología de captura inoperante. </w:t>
            </w:r>
            <w:r w:rsidR="005F5D6A">
              <w:t>Se hace de manera manual la captura de información que se recaba durante una llamada recibida en la cabina de mando. Información que queda en tarjetones siendo complicado el trabajo futuro de dicha información en caso de ser necesario por no estar electrónicamente capturada.</w:t>
            </w:r>
          </w:p>
        </w:tc>
        <w:tc>
          <w:tcPr>
            <w:tcW w:w="1276" w:type="dxa"/>
            <w:gridSpan w:val="2"/>
            <w:shd w:val="clear" w:color="auto" w:fill="D9D9D9" w:themeFill="background1" w:themeFillShade="D9"/>
          </w:tcPr>
          <w:p w:rsidR="00474051" w:rsidRDefault="00474051" w:rsidP="00474051">
            <w:r>
              <w:t>Línea de Acción</w:t>
            </w:r>
          </w:p>
        </w:tc>
        <w:tc>
          <w:tcPr>
            <w:tcW w:w="1418" w:type="dxa"/>
            <w:gridSpan w:val="2"/>
            <w:shd w:val="clear" w:color="auto" w:fill="FABF8F" w:themeFill="accent6" w:themeFillTint="99"/>
          </w:tcPr>
          <w:p w:rsidR="00474051" w:rsidRDefault="00474051" w:rsidP="00474051"/>
        </w:tc>
      </w:tr>
      <w:tr w:rsidR="00474051" w:rsidTr="00157CCB">
        <w:trPr>
          <w:trHeight w:val="675"/>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pPr>
              <w:jc w:val="both"/>
            </w:pPr>
          </w:p>
        </w:tc>
        <w:tc>
          <w:tcPr>
            <w:tcW w:w="1276" w:type="dxa"/>
            <w:gridSpan w:val="2"/>
            <w:shd w:val="clear" w:color="auto" w:fill="D9D9D9" w:themeFill="background1" w:themeFillShade="D9"/>
          </w:tcPr>
          <w:p w:rsidR="00474051" w:rsidRDefault="00474051" w:rsidP="00474051">
            <w:r>
              <w:t>No. de PP Especial</w:t>
            </w:r>
          </w:p>
        </w:tc>
        <w:tc>
          <w:tcPr>
            <w:tcW w:w="1418" w:type="dxa"/>
            <w:gridSpan w:val="2"/>
            <w:shd w:val="clear" w:color="auto" w:fill="FABF8F" w:themeFill="accent6" w:themeFillTint="99"/>
          </w:tcPr>
          <w:p w:rsidR="00474051" w:rsidRDefault="00474051" w:rsidP="00474051"/>
        </w:tc>
      </w:tr>
      <w:tr w:rsidR="00AF3E8A" w:rsidTr="00157CCB">
        <w:trPr>
          <w:trHeight w:val="338"/>
        </w:trPr>
        <w:tc>
          <w:tcPr>
            <w:tcW w:w="3652" w:type="dxa"/>
            <w:gridSpan w:val="4"/>
            <w:vMerge w:val="restart"/>
            <w:shd w:val="clear" w:color="auto" w:fill="D9D9D9" w:themeFill="background1" w:themeFillShade="D9"/>
          </w:tcPr>
          <w:p w:rsidR="00AF3E8A" w:rsidRDefault="00AF3E8A" w:rsidP="00474051">
            <w:r>
              <w:t>D) Ubicación Geográfica / Cobertura  de Colonias</w:t>
            </w:r>
          </w:p>
        </w:tc>
        <w:tc>
          <w:tcPr>
            <w:tcW w:w="6662" w:type="dxa"/>
            <w:gridSpan w:val="6"/>
            <w:vMerge w:val="restart"/>
          </w:tcPr>
          <w:p w:rsidR="00AF3E8A" w:rsidRDefault="00AF3E8A" w:rsidP="00757FFB">
            <w:pPr>
              <w:jc w:val="both"/>
            </w:pPr>
            <w:r>
              <w:t>Comisaría de la Policía Preventiva Municipal d</w:t>
            </w:r>
            <w:r w:rsidRPr="00157CCB">
              <w:t>e San Pedro Tlaquepaque</w:t>
            </w:r>
            <w:r>
              <w:t xml:space="preserve">, Jalisco. Domicilio: </w:t>
            </w:r>
            <w:r w:rsidRPr="00AF3E8A">
              <w:t>Zalatitán número 396 Colonia Los Meseros.</w:t>
            </w:r>
            <w:r>
              <w:rPr>
                <w:color w:val="FF0000"/>
              </w:rPr>
              <w:t xml:space="preserve"> </w:t>
            </w:r>
            <w:r>
              <w:t xml:space="preserve"> </w:t>
            </w:r>
          </w:p>
        </w:tc>
        <w:tc>
          <w:tcPr>
            <w:tcW w:w="1276" w:type="dxa"/>
            <w:gridSpan w:val="2"/>
            <w:shd w:val="clear" w:color="auto" w:fill="D9D9D9" w:themeFill="background1" w:themeFillShade="D9"/>
          </w:tcPr>
          <w:p w:rsidR="00AF3E8A" w:rsidRDefault="00AF3E8A" w:rsidP="00474051">
            <w:r>
              <w:t xml:space="preserve"> Indicador ASE</w:t>
            </w:r>
          </w:p>
        </w:tc>
        <w:tc>
          <w:tcPr>
            <w:tcW w:w="1418" w:type="dxa"/>
            <w:gridSpan w:val="2"/>
            <w:shd w:val="clear" w:color="auto" w:fill="FABF8F" w:themeFill="accent6" w:themeFillTint="99"/>
          </w:tcPr>
          <w:p w:rsidR="00AF3E8A" w:rsidRDefault="00AF3E8A" w:rsidP="00474051"/>
        </w:tc>
      </w:tr>
      <w:tr w:rsidR="00474051" w:rsidTr="00157CCB">
        <w:trPr>
          <w:trHeight w:val="337"/>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pPr>
              <w:jc w:val="both"/>
            </w:pPr>
          </w:p>
        </w:tc>
        <w:tc>
          <w:tcPr>
            <w:tcW w:w="1276" w:type="dxa"/>
            <w:gridSpan w:val="2"/>
            <w:shd w:val="clear" w:color="auto" w:fill="D9D9D9" w:themeFill="background1" w:themeFillShade="D9"/>
          </w:tcPr>
          <w:p w:rsidR="00474051" w:rsidRDefault="00474051" w:rsidP="00474051">
            <w:pPr>
              <w:jc w:val="center"/>
            </w:pPr>
            <w:r>
              <w:t>ZAP</w:t>
            </w:r>
          </w:p>
        </w:tc>
        <w:tc>
          <w:tcPr>
            <w:tcW w:w="1418" w:type="dxa"/>
            <w:gridSpan w:val="2"/>
            <w:shd w:val="clear" w:color="auto" w:fill="FABF8F" w:themeFill="accent6" w:themeFillTint="99"/>
          </w:tcPr>
          <w:p w:rsidR="00474051" w:rsidRDefault="00474051" w:rsidP="00474051"/>
        </w:tc>
      </w:tr>
      <w:tr w:rsidR="00474051" w:rsidTr="00157CCB">
        <w:tc>
          <w:tcPr>
            <w:tcW w:w="3652" w:type="dxa"/>
            <w:gridSpan w:val="4"/>
            <w:shd w:val="clear" w:color="auto" w:fill="D9D9D9" w:themeFill="background1" w:themeFillShade="D9"/>
          </w:tcPr>
          <w:p w:rsidR="00474051" w:rsidRDefault="00474051" w:rsidP="00474051">
            <w:r>
              <w:t>E) Nombre del Enlace o Responsable</w:t>
            </w:r>
          </w:p>
        </w:tc>
        <w:tc>
          <w:tcPr>
            <w:tcW w:w="6662" w:type="dxa"/>
            <w:gridSpan w:val="6"/>
          </w:tcPr>
          <w:p w:rsidR="005F68B5" w:rsidRDefault="005F68B5" w:rsidP="00474051">
            <w:r>
              <w:t>Comisario Camilo González Lara.</w:t>
            </w:r>
          </w:p>
          <w:p w:rsidR="00474051" w:rsidRDefault="00474051" w:rsidP="00474051">
            <w:r>
              <w:t>Ing. Daniel Hernández Torres / Sra. Sonia Sotelo</w:t>
            </w:r>
          </w:p>
        </w:tc>
        <w:tc>
          <w:tcPr>
            <w:tcW w:w="1276" w:type="dxa"/>
            <w:gridSpan w:val="2"/>
            <w:shd w:val="clear" w:color="auto" w:fill="D9D9D9" w:themeFill="background1" w:themeFillShade="D9"/>
          </w:tcPr>
          <w:p w:rsidR="00474051" w:rsidRDefault="00474051" w:rsidP="00474051">
            <w:r>
              <w:t>Vinc al PND</w:t>
            </w:r>
          </w:p>
        </w:tc>
        <w:tc>
          <w:tcPr>
            <w:tcW w:w="1418" w:type="dxa"/>
            <w:gridSpan w:val="2"/>
            <w:shd w:val="clear" w:color="auto" w:fill="FABF8F" w:themeFill="accent6" w:themeFillTint="99"/>
          </w:tcPr>
          <w:p w:rsidR="00474051" w:rsidRDefault="00474051" w:rsidP="00474051"/>
        </w:tc>
      </w:tr>
      <w:tr w:rsidR="00474051" w:rsidTr="004E39AF">
        <w:trPr>
          <w:trHeight w:val="275"/>
        </w:trPr>
        <w:tc>
          <w:tcPr>
            <w:tcW w:w="3652" w:type="dxa"/>
            <w:gridSpan w:val="4"/>
            <w:vMerge w:val="restart"/>
            <w:shd w:val="clear" w:color="auto" w:fill="D9D9D9" w:themeFill="background1" w:themeFillShade="D9"/>
          </w:tcPr>
          <w:p w:rsidR="00474051" w:rsidRDefault="00474051" w:rsidP="00474051">
            <w:r>
              <w:t>F) Objetivo específico</w:t>
            </w:r>
          </w:p>
        </w:tc>
        <w:tc>
          <w:tcPr>
            <w:tcW w:w="6662" w:type="dxa"/>
            <w:gridSpan w:val="6"/>
            <w:vMerge w:val="restart"/>
          </w:tcPr>
          <w:p w:rsidR="00474051" w:rsidRDefault="006878CF" w:rsidP="004E39AF">
            <w:pPr>
              <w:jc w:val="both"/>
            </w:pPr>
            <w:r w:rsidRPr="006878CF">
              <w:t>Despachador de emergencias automatizado capaz de ubicar origen de la llamada, canalizar servicio de forma expedita al área correspondiente y almacenar la información digital para su análisis estadístico adquirido.</w:t>
            </w:r>
          </w:p>
        </w:tc>
        <w:tc>
          <w:tcPr>
            <w:tcW w:w="1276" w:type="dxa"/>
            <w:gridSpan w:val="2"/>
            <w:shd w:val="clear" w:color="auto" w:fill="D9D9D9" w:themeFill="background1" w:themeFillShade="D9"/>
          </w:tcPr>
          <w:p w:rsidR="00474051" w:rsidRDefault="00474051" w:rsidP="00474051">
            <w:r>
              <w:t>Vinc al PED</w:t>
            </w:r>
          </w:p>
        </w:tc>
        <w:tc>
          <w:tcPr>
            <w:tcW w:w="1418" w:type="dxa"/>
            <w:gridSpan w:val="2"/>
            <w:shd w:val="clear" w:color="auto" w:fill="FABF8F" w:themeFill="accent6" w:themeFillTint="99"/>
          </w:tcPr>
          <w:p w:rsidR="00474051" w:rsidRDefault="00474051" w:rsidP="00474051"/>
        </w:tc>
      </w:tr>
      <w:tr w:rsidR="00474051" w:rsidTr="00157CCB">
        <w:trPr>
          <w:trHeight w:val="502"/>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tc>
        <w:tc>
          <w:tcPr>
            <w:tcW w:w="1276" w:type="dxa"/>
            <w:gridSpan w:val="2"/>
            <w:shd w:val="clear" w:color="auto" w:fill="D9D9D9" w:themeFill="background1" w:themeFillShade="D9"/>
          </w:tcPr>
          <w:p w:rsidR="00474051" w:rsidRDefault="00474051" w:rsidP="00474051">
            <w:r>
              <w:t>Vinc al PMetD</w:t>
            </w:r>
          </w:p>
        </w:tc>
        <w:tc>
          <w:tcPr>
            <w:tcW w:w="1418" w:type="dxa"/>
            <w:gridSpan w:val="2"/>
            <w:shd w:val="clear" w:color="auto" w:fill="FABF8F" w:themeFill="accent6" w:themeFillTint="99"/>
          </w:tcPr>
          <w:p w:rsidR="00474051" w:rsidRDefault="00474051" w:rsidP="00474051"/>
        </w:tc>
      </w:tr>
      <w:tr w:rsidR="00474051" w:rsidTr="00157CCB">
        <w:tc>
          <w:tcPr>
            <w:tcW w:w="3652" w:type="dxa"/>
            <w:gridSpan w:val="4"/>
            <w:shd w:val="clear" w:color="auto" w:fill="D9D9D9" w:themeFill="background1" w:themeFillShade="D9"/>
          </w:tcPr>
          <w:p w:rsidR="00474051" w:rsidRDefault="00474051" w:rsidP="00474051">
            <w:r>
              <w:t>G) Perfil de la población atendida o beneficiarios.</w:t>
            </w:r>
          </w:p>
        </w:tc>
        <w:tc>
          <w:tcPr>
            <w:tcW w:w="9356" w:type="dxa"/>
            <w:gridSpan w:val="10"/>
          </w:tcPr>
          <w:p w:rsidR="00474051" w:rsidRDefault="00474051" w:rsidP="00474051">
            <w:pPr>
              <w:jc w:val="both"/>
            </w:pPr>
            <w:r>
              <w:t>Personal Operativo y A</w:t>
            </w:r>
            <w:r w:rsidR="00B662DF">
              <w:t>dministrativo de la base de la C</w:t>
            </w:r>
            <w:r>
              <w:t>omisaría.</w:t>
            </w:r>
          </w:p>
        </w:tc>
      </w:tr>
      <w:tr w:rsidR="00474051" w:rsidTr="00157CCB">
        <w:tc>
          <w:tcPr>
            <w:tcW w:w="4599" w:type="dxa"/>
            <w:gridSpan w:val="5"/>
            <w:shd w:val="clear" w:color="auto" w:fill="D9D9D9" w:themeFill="background1" w:themeFillShade="D9"/>
          </w:tcPr>
          <w:p w:rsidR="00474051" w:rsidRDefault="00474051" w:rsidP="00474051">
            <w:pPr>
              <w:jc w:val="center"/>
            </w:pPr>
            <w:r>
              <w:t>H) Tipo de propuesta</w:t>
            </w:r>
          </w:p>
        </w:tc>
        <w:tc>
          <w:tcPr>
            <w:tcW w:w="3095" w:type="dxa"/>
            <w:gridSpan w:val="2"/>
            <w:shd w:val="clear" w:color="auto" w:fill="D9D9D9" w:themeFill="background1" w:themeFillShade="D9"/>
          </w:tcPr>
          <w:p w:rsidR="00474051" w:rsidRDefault="00474051" w:rsidP="00474051">
            <w:pPr>
              <w:jc w:val="center"/>
            </w:pPr>
            <w:r>
              <w:t>J) No de Beneficiarios</w:t>
            </w:r>
          </w:p>
        </w:tc>
        <w:tc>
          <w:tcPr>
            <w:tcW w:w="2620" w:type="dxa"/>
            <w:gridSpan w:val="3"/>
            <w:shd w:val="clear" w:color="auto" w:fill="D9D9D9" w:themeFill="background1" w:themeFillShade="D9"/>
          </w:tcPr>
          <w:p w:rsidR="00474051" w:rsidRDefault="00474051" w:rsidP="00474051">
            <w:pPr>
              <w:jc w:val="center"/>
            </w:pPr>
            <w:r>
              <w:t>K) Fecha de Inicio</w:t>
            </w:r>
          </w:p>
        </w:tc>
        <w:tc>
          <w:tcPr>
            <w:tcW w:w="2694" w:type="dxa"/>
            <w:gridSpan w:val="4"/>
            <w:shd w:val="clear" w:color="auto" w:fill="D9D9D9" w:themeFill="background1" w:themeFillShade="D9"/>
          </w:tcPr>
          <w:p w:rsidR="00474051" w:rsidRDefault="00474051" w:rsidP="00474051">
            <w:pPr>
              <w:jc w:val="center"/>
            </w:pPr>
            <w:r>
              <w:t>Fecha de Cierre</w:t>
            </w:r>
          </w:p>
        </w:tc>
      </w:tr>
      <w:tr w:rsidR="00474051" w:rsidTr="00157CCB">
        <w:tc>
          <w:tcPr>
            <w:tcW w:w="1092" w:type="dxa"/>
            <w:shd w:val="clear" w:color="auto" w:fill="D9D9D9" w:themeFill="background1" w:themeFillShade="D9"/>
          </w:tcPr>
          <w:p w:rsidR="00474051" w:rsidRDefault="00474051" w:rsidP="00474051">
            <w:pPr>
              <w:jc w:val="center"/>
            </w:pPr>
            <w:r>
              <w:t>Programa</w:t>
            </w:r>
          </w:p>
        </w:tc>
        <w:tc>
          <w:tcPr>
            <w:tcW w:w="1060" w:type="dxa"/>
            <w:shd w:val="clear" w:color="auto" w:fill="D9D9D9" w:themeFill="background1" w:themeFillShade="D9"/>
          </w:tcPr>
          <w:p w:rsidR="00474051" w:rsidRDefault="00474051" w:rsidP="00474051">
            <w:pPr>
              <w:jc w:val="center"/>
            </w:pPr>
            <w:r>
              <w:t>Campaña</w:t>
            </w:r>
          </w:p>
        </w:tc>
        <w:tc>
          <w:tcPr>
            <w:tcW w:w="915" w:type="dxa"/>
            <w:shd w:val="clear" w:color="auto" w:fill="D9D9D9" w:themeFill="background1" w:themeFillShade="D9"/>
          </w:tcPr>
          <w:p w:rsidR="00474051" w:rsidRDefault="00474051" w:rsidP="00474051">
            <w:pPr>
              <w:jc w:val="center"/>
            </w:pPr>
            <w:r>
              <w:t>Servicio</w:t>
            </w:r>
          </w:p>
        </w:tc>
        <w:tc>
          <w:tcPr>
            <w:tcW w:w="1532" w:type="dxa"/>
            <w:gridSpan w:val="2"/>
            <w:shd w:val="clear" w:color="auto" w:fill="D9D9D9" w:themeFill="background1" w:themeFillShade="D9"/>
          </w:tcPr>
          <w:p w:rsidR="00474051" w:rsidRDefault="00474051" w:rsidP="00474051">
            <w:pPr>
              <w:jc w:val="center"/>
            </w:pPr>
            <w:r>
              <w:t>Proyecto</w:t>
            </w:r>
          </w:p>
        </w:tc>
        <w:tc>
          <w:tcPr>
            <w:tcW w:w="1678" w:type="dxa"/>
            <w:shd w:val="clear" w:color="auto" w:fill="D9D9D9" w:themeFill="background1" w:themeFillShade="D9"/>
          </w:tcPr>
          <w:p w:rsidR="00474051" w:rsidRDefault="00474051" w:rsidP="00474051">
            <w:pPr>
              <w:jc w:val="center"/>
            </w:pPr>
            <w:r>
              <w:t>Hombres</w:t>
            </w:r>
          </w:p>
        </w:tc>
        <w:tc>
          <w:tcPr>
            <w:tcW w:w="1417" w:type="dxa"/>
            <w:shd w:val="clear" w:color="auto" w:fill="D9D9D9" w:themeFill="background1" w:themeFillShade="D9"/>
          </w:tcPr>
          <w:p w:rsidR="00474051" w:rsidRDefault="00474051" w:rsidP="00474051">
            <w:pPr>
              <w:jc w:val="center"/>
            </w:pPr>
            <w:r>
              <w:t>Mujeres</w:t>
            </w:r>
          </w:p>
        </w:tc>
        <w:tc>
          <w:tcPr>
            <w:tcW w:w="2620" w:type="dxa"/>
            <w:gridSpan w:val="3"/>
            <w:shd w:val="clear" w:color="auto" w:fill="auto"/>
          </w:tcPr>
          <w:p w:rsidR="00474051" w:rsidRDefault="00474051" w:rsidP="00474051">
            <w:pPr>
              <w:jc w:val="center"/>
            </w:pPr>
            <w:r>
              <w:t>01 de Enero del 2017</w:t>
            </w:r>
          </w:p>
        </w:tc>
        <w:tc>
          <w:tcPr>
            <w:tcW w:w="2694" w:type="dxa"/>
            <w:gridSpan w:val="4"/>
            <w:shd w:val="clear" w:color="auto" w:fill="auto"/>
          </w:tcPr>
          <w:p w:rsidR="00474051" w:rsidRDefault="00474051" w:rsidP="00474051">
            <w:pPr>
              <w:jc w:val="center"/>
            </w:pPr>
            <w:r>
              <w:t>31 de Diciembre del 2017</w:t>
            </w:r>
          </w:p>
        </w:tc>
      </w:tr>
      <w:tr w:rsidR="00474051" w:rsidTr="00157CCB">
        <w:tc>
          <w:tcPr>
            <w:tcW w:w="1092" w:type="dxa"/>
          </w:tcPr>
          <w:p w:rsidR="00474051" w:rsidRDefault="00474051" w:rsidP="00474051">
            <w:pPr>
              <w:jc w:val="center"/>
            </w:pPr>
          </w:p>
        </w:tc>
        <w:tc>
          <w:tcPr>
            <w:tcW w:w="1060" w:type="dxa"/>
          </w:tcPr>
          <w:p w:rsidR="00474051" w:rsidRDefault="00474051" w:rsidP="00474051">
            <w:pPr>
              <w:jc w:val="center"/>
            </w:pPr>
          </w:p>
        </w:tc>
        <w:tc>
          <w:tcPr>
            <w:tcW w:w="915" w:type="dxa"/>
          </w:tcPr>
          <w:p w:rsidR="00474051" w:rsidRDefault="00474051" w:rsidP="00474051">
            <w:pPr>
              <w:jc w:val="center"/>
            </w:pPr>
          </w:p>
        </w:tc>
        <w:tc>
          <w:tcPr>
            <w:tcW w:w="1532" w:type="dxa"/>
            <w:gridSpan w:val="2"/>
          </w:tcPr>
          <w:p w:rsidR="00474051" w:rsidRDefault="005F5D6A" w:rsidP="00474051">
            <w:pPr>
              <w:jc w:val="center"/>
            </w:pPr>
            <w:r>
              <w:t>x</w:t>
            </w:r>
          </w:p>
        </w:tc>
        <w:tc>
          <w:tcPr>
            <w:tcW w:w="1678" w:type="dxa"/>
          </w:tcPr>
          <w:p w:rsidR="00474051" w:rsidRDefault="00474051" w:rsidP="00474051">
            <w:pPr>
              <w:jc w:val="center"/>
            </w:pPr>
          </w:p>
        </w:tc>
        <w:tc>
          <w:tcPr>
            <w:tcW w:w="1417" w:type="dxa"/>
          </w:tcPr>
          <w:p w:rsidR="00474051" w:rsidRDefault="00474051" w:rsidP="00474051">
            <w:pPr>
              <w:jc w:val="center"/>
            </w:pPr>
          </w:p>
        </w:tc>
        <w:tc>
          <w:tcPr>
            <w:tcW w:w="897" w:type="dxa"/>
            <w:shd w:val="clear" w:color="auto" w:fill="D9D9D9" w:themeFill="background1" w:themeFillShade="D9"/>
          </w:tcPr>
          <w:p w:rsidR="00474051" w:rsidRDefault="00474051" w:rsidP="00474051">
            <w:pPr>
              <w:jc w:val="center"/>
            </w:pPr>
            <w:r>
              <w:t>Fed</w:t>
            </w:r>
          </w:p>
        </w:tc>
        <w:tc>
          <w:tcPr>
            <w:tcW w:w="898" w:type="dxa"/>
            <w:shd w:val="clear" w:color="auto" w:fill="D9D9D9" w:themeFill="background1" w:themeFillShade="D9"/>
          </w:tcPr>
          <w:p w:rsidR="00474051" w:rsidRDefault="00474051" w:rsidP="00474051">
            <w:pPr>
              <w:jc w:val="center"/>
            </w:pPr>
            <w:r>
              <w:t>Edo</w:t>
            </w:r>
          </w:p>
        </w:tc>
        <w:tc>
          <w:tcPr>
            <w:tcW w:w="825" w:type="dxa"/>
            <w:shd w:val="clear" w:color="auto" w:fill="D9D9D9" w:themeFill="background1" w:themeFillShade="D9"/>
          </w:tcPr>
          <w:p w:rsidR="00474051" w:rsidRDefault="00474051" w:rsidP="00474051">
            <w:pPr>
              <w:jc w:val="center"/>
            </w:pPr>
            <w:r>
              <w:t>Mpio</w:t>
            </w:r>
          </w:p>
        </w:tc>
        <w:tc>
          <w:tcPr>
            <w:tcW w:w="946" w:type="dxa"/>
            <w:shd w:val="clear" w:color="auto" w:fill="D9D9D9" w:themeFill="background1" w:themeFillShade="D9"/>
          </w:tcPr>
          <w:p w:rsidR="00474051" w:rsidRDefault="00474051" w:rsidP="00474051">
            <w:pPr>
              <w:jc w:val="center"/>
            </w:pPr>
            <w:r>
              <w:t>x</w:t>
            </w:r>
          </w:p>
        </w:tc>
        <w:tc>
          <w:tcPr>
            <w:tcW w:w="874" w:type="dxa"/>
            <w:gridSpan w:val="2"/>
            <w:shd w:val="clear" w:color="auto" w:fill="D9D9D9" w:themeFill="background1" w:themeFillShade="D9"/>
          </w:tcPr>
          <w:p w:rsidR="00474051" w:rsidRDefault="00474051" w:rsidP="00474051">
            <w:pPr>
              <w:jc w:val="center"/>
            </w:pPr>
            <w:r>
              <w:t>x</w:t>
            </w:r>
          </w:p>
        </w:tc>
        <w:tc>
          <w:tcPr>
            <w:tcW w:w="874" w:type="dxa"/>
            <w:shd w:val="clear" w:color="auto" w:fill="D9D9D9" w:themeFill="background1" w:themeFillShade="D9"/>
          </w:tcPr>
          <w:p w:rsidR="00474051" w:rsidRDefault="00474051" w:rsidP="00474051">
            <w:pPr>
              <w:jc w:val="center"/>
            </w:pPr>
            <w:r>
              <w:t>x</w:t>
            </w:r>
          </w:p>
        </w:tc>
      </w:tr>
      <w:tr w:rsidR="00474051" w:rsidTr="00157CCB">
        <w:tc>
          <w:tcPr>
            <w:tcW w:w="3067" w:type="dxa"/>
            <w:gridSpan w:val="3"/>
            <w:shd w:val="clear" w:color="auto" w:fill="D9D9D9" w:themeFill="background1" w:themeFillShade="D9"/>
          </w:tcPr>
          <w:p w:rsidR="00474051" w:rsidRDefault="00474051" w:rsidP="00474051">
            <w:r>
              <w:t>I) Monto total estimado</w:t>
            </w:r>
          </w:p>
        </w:tc>
        <w:tc>
          <w:tcPr>
            <w:tcW w:w="1532" w:type="dxa"/>
            <w:gridSpan w:val="2"/>
          </w:tcPr>
          <w:p w:rsidR="00474051" w:rsidRDefault="005F5D6A" w:rsidP="005F5D6A">
            <w:pPr>
              <w:jc w:val="center"/>
            </w:pPr>
            <w:r>
              <w:t>$1,000,000</w:t>
            </w:r>
          </w:p>
        </w:tc>
        <w:tc>
          <w:tcPr>
            <w:tcW w:w="3095" w:type="dxa"/>
            <w:gridSpan w:val="2"/>
            <w:shd w:val="clear" w:color="auto" w:fill="D9D9D9" w:themeFill="background1" w:themeFillShade="D9"/>
          </w:tcPr>
          <w:p w:rsidR="00474051" w:rsidRDefault="00474051" w:rsidP="00474051">
            <w:r>
              <w:t>Fuente de financiamiento</w:t>
            </w:r>
          </w:p>
        </w:tc>
        <w:tc>
          <w:tcPr>
            <w:tcW w:w="897" w:type="dxa"/>
            <w:shd w:val="clear" w:color="auto" w:fill="FABF8F" w:themeFill="accent6" w:themeFillTint="99"/>
          </w:tcPr>
          <w:p w:rsidR="00474051" w:rsidRDefault="00474051" w:rsidP="00474051"/>
        </w:tc>
        <w:tc>
          <w:tcPr>
            <w:tcW w:w="898" w:type="dxa"/>
            <w:shd w:val="clear" w:color="auto" w:fill="FABF8F" w:themeFill="accent6" w:themeFillTint="99"/>
          </w:tcPr>
          <w:p w:rsidR="00474051" w:rsidRDefault="00474051" w:rsidP="00474051"/>
        </w:tc>
        <w:tc>
          <w:tcPr>
            <w:tcW w:w="825" w:type="dxa"/>
            <w:shd w:val="clear" w:color="auto" w:fill="FABF8F" w:themeFill="accent6" w:themeFillTint="99"/>
          </w:tcPr>
          <w:p w:rsidR="00474051" w:rsidRDefault="00474051" w:rsidP="00474051"/>
        </w:tc>
        <w:tc>
          <w:tcPr>
            <w:tcW w:w="946" w:type="dxa"/>
            <w:shd w:val="clear" w:color="auto" w:fill="FABF8F" w:themeFill="accent6" w:themeFillTint="99"/>
          </w:tcPr>
          <w:p w:rsidR="00474051" w:rsidRDefault="00474051" w:rsidP="00474051"/>
        </w:tc>
        <w:tc>
          <w:tcPr>
            <w:tcW w:w="874" w:type="dxa"/>
            <w:gridSpan w:val="2"/>
            <w:shd w:val="clear" w:color="auto" w:fill="FABF8F" w:themeFill="accent6" w:themeFillTint="99"/>
          </w:tcPr>
          <w:p w:rsidR="00474051" w:rsidRDefault="00474051" w:rsidP="00474051"/>
        </w:tc>
        <w:tc>
          <w:tcPr>
            <w:tcW w:w="874" w:type="dxa"/>
            <w:shd w:val="clear" w:color="auto" w:fill="FABF8F" w:themeFill="accent6" w:themeFillTint="99"/>
          </w:tcPr>
          <w:p w:rsidR="00474051" w:rsidRDefault="00474051" w:rsidP="00474051"/>
        </w:tc>
      </w:tr>
    </w:tbl>
    <w:p w:rsidR="00BA2496" w:rsidRDefault="00BA2496" w:rsidP="00BA2496">
      <w:r>
        <w:br w:type="page"/>
      </w:r>
    </w:p>
    <w:p w:rsidR="00BA2496" w:rsidRDefault="00BA2496" w:rsidP="00BA2496">
      <w:pPr>
        <w:tabs>
          <w:tab w:val="left" w:pos="1710"/>
          <w:tab w:val="center" w:pos="6502"/>
        </w:tabs>
        <w:jc w:val="both"/>
        <w:rPr>
          <w:sz w:val="28"/>
        </w:rPr>
      </w:pPr>
      <w:r>
        <w:rPr>
          <w:b/>
          <w:noProof/>
          <w:sz w:val="48"/>
        </w:rPr>
        <w:lastRenderedPageBreak/>
        <w:drawing>
          <wp:anchor distT="0" distB="0" distL="114300" distR="114300" simplePos="0" relativeHeight="251669504"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BA2496" w:rsidRDefault="00BA2496" w:rsidP="00BA2496">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039"/>
        <w:gridCol w:w="880"/>
        <w:gridCol w:w="831"/>
        <w:gridCol w:w="326"/>
        <w:gridCol w:w="325"/>
        <w:gridCol w:w="898"/>
        <w:gridCol w:w="320"/>
        <w:gridCol w:w="319"/>
        <w:gridCol w:w="875"/>
        <w:gridCol w:w="789"/>
        <w:gridCol w:w="901"/>
        <w:gridCol w:w="820"/>
        <w:gridCol w:w="906"/>
        <w:gridCol w:w="979"/>
        <w:gridCol w:w="798"/>
      </w:tblGrid>
      <w:tr w:rsidR="00BA2496" w:rsidTr="006D3350">
        <w:trPr>
          <w:trHeight w:val="547"/>
        </w:trPr>
        <w:tc>
          <w:tcPr>
            <w:tcW w:w="1213" w:type="pct"/>
            <w:shd w:val="clear" w:color="auto" w:fill="D9D9D9" w:themeFill="background1" w:themeFillShade="D9"/>
          </w:tcPr>
          <w:p w:rsidR="00BA2496" w:rsidRDefault="00BA2496" w:rsidP="00157CCB">
            <w:r>
              <w:t xml:space="preserve">A)Actividades a realizar para la obtención del producto esperado </w:t>
            </w:r>
          </w:p>
        </w:tc>
        <w:tc>
          <w:tcPr>
            <w:tcW w:w="3787" w:type="pct"/>
            <w:gridSpan w:val="14"/>
            <w:shd w:val="clear" w:color="auto" w:fill="auto"/>
          </w:tcPr>
          <w:p w:rsidR="00BA2496" w:rsidRDefault="005F5D6A" w:rsidP="00157CCB">
            <w:pPr>
              <w:jc w:val="both"/>
            </w:pPr>
            <w:r>
              <w:t>Prueba piloto del sistema elegido como el más adecuado a las necesidades de la Comisaría de Tlaquepaque.</w:t>
            </w:r>
          </w:p>
        </w:tc>
      </w:tr>
      <w:tr w:rsidR="00BA2496" w:rsidTr="006D3350">
        <w:trPr>
          <w:trHeight w:val="547"/>
        </w:trPr>
        <w:tc>
          <w:tcPr>
            <w:tcW w:w="1213" w:type="pct"/>
            <w:shd w:val="clear" w:color="auto" w:fill="D9D9D9" w:themeFill="background1" w:themeFillShade="D9"/>
          </w:tcPr>
          <w:p w:rsidR="00BA2496" w:rsidRDefault="00BA2496" w:rsidP="00157CCB">
            <w:r>
              <w:t>B) Principal producto esperado (base para el establecimiento de metas)</w:t>
            </w:r>
          </w:p>
        </w:tc>
        <w:tc>
          <w:tcPr>
            <w:tcW w:w="3787" w:type="pct"/>
            <w:gridSpan w:val="14"/>
            <w:shd w:val="clear" w:color="auto" w:fill="auto"/>
          </w:tcPr>
          <w:p w:rsidR="00BA2496" w:rsidRDefault="00644272" w:rsidP="00157CCB">
            <w:pPr>
              <w:jc w:val="both"/>
            </w:pPr>
            <w:r>
              <w:t>Sistema automatizado capaz de ubicar origen de la llamada, canalizar y despachar el servicio al área correspondiente. Guardar la información de manera que con personal propio pueda ser explotada para fines estadísticos y con flexibilidad para</w:t>
            </w:r>
            <w:r w:rsidR="00B4233C">
              <w:t xml:space="preserve"> agregarle módulos como la ubicación de unidades por GPS y botones de pánico.</w:t>
            </w:r>
          </w:p>
        </w:tc>
      </w:tr>
      <w:tr w:rsidR="00BA2496" w:rsidTr="006D3350">
        <w:trPr>
          <w:trHeight w:val="547"/>
        </w:trPr>
        <w:tc>
          <w:tcPr>
            <w:tcW w:w="1213" w:type="pct"/>
            <w:shd w:val="clear" w:color="auto" w:fill="D9D9D9" w:themeFill="background1" w:themeFillShade="D9"/>
          </w:tcPr>
          <w:p w:rsidR="00BA2496" w:rsidRDefault="00BA2496" w:rsidP="00157CCB">
            <w:r>
              <w:t xml:space="preserve">Indicador de Resultados vinculado al PMD según Línea de Acción </w:t>
            </w:r>
          </w:p>
        </w:tc>
        <w:tc>
          <w:tcPr>
            <w:tcW w:w="3787" w:type="pct"/>
            <w:gridSpan w:val="14"/>
            <w:shd w:val="clear" w:color="auto" w:fill="FABF8F" w:themeFill="accent6" w:themeFillTint="99"/>
          </w:tcPr>
          <w:p w:rsidR="00BA2496" w:rsidRDefault="0048553B" w:rsidP="00157CCB">
            <w:pPr>
              <w:jc w:val="both"/>
            </w:pPr>
            <w:r w:rsidRPr="003032DC">
              <w:rPr>
                <w:rFonts w:ascii="Arial" w:eastAsia="Times New Roman" w:hAnsi="Arial" w:cs="Arial"/>
                <w:sz w:val="18"/>
                <w:szCs w:val="18"/>
                <w:lang w:val="es-ES" w:eastAsia="es-ES"/>
              </w:rPr>
              <w:t>Aumento en porcentaje de acciones efectivas y oportunas</w:t>
            </w:r>
          </w:p>
        </w:tc>
      </w:tr>
      <w:tr w:rsidR="00BA2496" w:rsidTr="006D3350">
        <w:trPr>
          <w:trHeight w:val="547"/>
        </w:trPr>
        <w:tc>
          <w:tcPr>
            <w:tcW w:w="1213" w:type="pct"/>
            <w:shd w:val="clear" w:color="auto" w:fill="D9D9D9" w:themeFill="background1" w:themeFillShade="D9"/>
          </w:tcPr>
          <w:p w:rsidR="00BA2496" w:rsidRDefault="00BA2496" w:rsidP="00157CCB">
            <w:r>
              <w:t xml:space="preserve">Indicador vinculado a los Objetivos de Desarrollo Sostenible </w:t>
            </w:r>
          </w:p>
        </w:tc>
        <w:tc>
          <w:tcPr>
            <w:tcW w:w="3787" w:type="pct"/>
            <w:gridSpan w:val="14"/>
            <w:shd w:val="clear" w:color="auto" w:fill="FABF8F" w:themeFill="accent6" w:themeFillTint="99"/>
          </w:tcPr>
          <w:p w:rsidR="00BA2496" w:rsidRDefault="0048553B" w:rsidP="00157CCB">
            <w:pPr>
              <w:jc w:val="both"/>
            </w:pPr>
            <w:r>
              <w:t>16</w:t>
            </w:r>
          </w:p>
        </w:tc>
      </w:tr>
      <w:tr w:rsidR="00BA2496" w:rsidTr="006D3350">
        <w:tc>
          <w:tcPr>
            <w:tcW w:w="1213" w:type="pct"/>
            <w:vMerge w:val="restart"/>
            <w:shd w:val="clear" w:color="auto" w:fill="D9D9D9" w:themeFill="background1" w:themeFillShade="D9"/>
          </w:tcPr>
          <w:p w:rsidR="00BA2496" w:rsidRDefault="00BA2496" w:rsidP="00157CCB">
            <w:pPr>
              <w:jc w:val="center"/>
            </w:pPr>
            <w:r>
              <w:t>Alcance</w:t>
            </w:r>
          </w:p>
        </w:tc>
        <w:tc>
          <w:tcPr>
            <w:tcW w:w="937" w:type="pct"/>
            <w:gridSpan w:val="3"/>
            <w:shd w:val="clear" w:color="auto" w:fill="D9D9D9" w:themeFill="background1" w:themeFillShade="D9"/>
          </w:tcPr>
          <w:p w:rsidR="00BA2496" w:rsidRDefault="00BA2496" w:rsidP="00157CCB">
            <w:pPr>
              <w:jc w:val="center"/>
            </w:pPr>
            <w:r>
              <w:t>Corto Plazo</w:t>
            </w:r>
          </w:p>
        </w:tc>
        <w:tc>
          <w:tcPr>
            <w:tcW w:w="1670" w:type="pct"/>
            <w:gridSpan w:val="7"/>
            <w:shd w:val="clear" w:color="auto" w:fill="D9D9D9" w:themeFill="background1" w:themeFillShade="D9"/>
          </w:tcPr>
          <w:p w:rsidR="00BA2496" w:rsidRDefault="00BA2496" w:rsidP="00157CCB">
            <w:pPr>
              <w:jc w:val="center"/>
            </w:pPr>
            <w:r>
              <w:t>Mediano Plazo</w:t>
            </w:r>
          </w:p>
        </w:tc>
        <w:tc>
          <w:tcPr>
            <w:tcW w:w="1179" w:type="pct"/>
            <w:gridSpan w:val="4"/>
            <w:shd w:val="clear" w:color="auto" w:fill="D9D9D9" w:themeFill="background1" w:themeFillShade="D9"/>
          </w:tcPr>
          <w:p w:rsidR="00BA2496" w:rsidRDefault="00BA2496" w:rsidP="00157CCB">
            <w:pPr>
              <w:jc w:val="center"/>
            </w:pPr>
            <w:r>
              <w:t>Largo Plazo</w:t>
            </w:r>
          </w:p>
        </w:tc>
      </w:tr>
      <w:tr w:rsidR="00BA2496" w:rsidTr="006D3350">
        <w:tc>
          <w:tcPr>
            <w:tcW w:w="1213" w:type="pct"/>
            <w:vMerge/>
            <w:shd w:val="clear" w:color="auto" w:fill="D9D9D9" w:themeFill="background1" w:themeFillShade="D9"/>
          </w:tcPr>
          <w:p w:rsidR="00BA2496" w:rsidRDefault="00BA2496" w:rsidP="00157CCB">
            <w:pPr>
              <w:jc w:val="center"/>
            </w:pPr>
          </w:p>
        </w:tc>
        <w:tc>
          <w:tcPr>
            <w:tcW w:w="937" w:type="pct"/>
            <w:gridSpan w:val="3"/>
            <w:shd w:val="clear" w:color="auto" w:fill="auto"/>
          </w:tcPr>
          <w:p w:rsidR="00BA2496" w:rsidRDefault="00B4233C" w:rsidP="00B4233C">
            <w:pPr>
              <w:jc w:val="center"/>
            </w:pPr>
            <w:r>
              <w:t>x</w:t>
            </w:r>
          </w:p>
        </w:tc>
        <w:tc>
          <w:tcPr>
            <w:tcW w:w="1670" w:type="pct"/>
            <w:gridSpan w:val="7"/>
            <w:shd w:val="clear" w:color="auto" w:fill="auto"/>
          </w:tcPr>
          <w:p w:rsidR="00BA2496" w:rsidRDefault="00BA2496" w:rsidP="00157CCB"/>
        </w:tc>
        <w:tc>
          <w:tcPr>
            <w:tcW w:w="1179" w:type="pct"/>
            <w:gridSpan w:val="4"/>
            <w:shd w:val="clear" w:color="auto" w:fill="auto"/>
          </w:tcPr>
          <w:p w:rsidR="00BA2496" w:rsidRDefault="00BA2496" w:rsidP="00157CCB"/>
        </w:tc>
      </w:tr>
      <w:tr w:rsidR="006D3350" w:rsidTr="006D3350">
        <w:tc>
          <w:tcPr>
            <w:tcW w:w="1213" w:type="pct"/>
            <w:shd w:val="clear" w:color="auto" w:fill="D9D9D9" w:themeFill="background1" w:themeFillShade="D9"/>
          </w:tcPr>
          <w:p w:rsidR="006D3350" w:rsidRDefault="006D3350" w:rsidP="00157CCB">
            <w:r>
              <w:t>C) Valor Inicial de la Meta</w:t>
            </w:r>
          </w:p>
        </w:tc>
        <w:tc>
          <w:tcPr>
            <w:tcW w:w="1439" w:type="pct"/>
            <w:gridSpan w:val="6"/>
            <w:shd w:val="clear" w:color="auto" w:fill="D9D9D9" w:themeFill="background1" w:themeFillShade="D9"/>
          </w:tcPr>
          <w:p w:rsidR="006D3350" w:rsidRDefault="006D3350" w:rsidP="00157CCB">
            <w:pPr>
              <w:jc w:val="center"/>
            </w:pPr>
            <w:r>
              <w:t>Valor final de la Meta</w:t>
            </w:r>
          </w:p>
        </w:tc>
        <w:tc>
          <w:tcPr>
            <w:tcW w:w="1272" w:type="pct"/>
            <w:gridSpan w:val="5"/>
            <w:shd w:val="clear" w:color="auto" w:fill="D9D9D9" w:themeFill="background1" w:themeFillShade="D9"/>
          </w:tcPr>
          <w:p w:rsidR="006D3350" w:rsidRDefault="006D3350" w:rsidP="009B687C">
            <w:pPr>
              <w:spacing w:after="200" w:line="276" w:lineRule="auto"/>
              <w:jc w:val="center"/>
            </w:pPr>
            <w:r>
              <w:t>Nombre del indicador</w:t>
            </w:r>
          </w:p>
        </w:tc>
        <w:tc>
          <w:tcPr>
            <w:tcW w:w="1076" w:type="pct"/>
            <w:gridSpan w:val="3"/>
            <w:shd w:val="clear" w:color="auto" w:fill="D9D9D9" w:themeFill="background1" w:themeFillShade="D9"/>
          </w:tcPr>
          <w:p w:rsidR="006D3350" w:rsidRDefault="006D3350" w:rsidP="009B687C">
            <w:pPr>
              <w:spacing w:after="200" w:line="276" w:lineRule="auto"/>
              <w:jc w:val="center"/>
            </w:pPr>
            <w:r>
              <w:t>Formula del indicador</w:t>
            </w:r>
          </w:p>
        </w:tc>
      </w:tr>
      <w:tr w:rsidR="00FA177C" w:rsidTr="006D3350">
        <w:tc>
          <w:tcPr>
            <w:tcW w:w="1213" w:type="pct"/>
            <w:shd w:val="clear" w:color="auto" w:fill="auto"/>
          </w:tcPr>
          <w:p w:rsidR="00FA177C" w:rsidRDefault="004E39AF" w:rsidP="00B662DF">
            <w:pPr>
              <w:jc w:val="center"/>
            </w:pPr>
            <w:r>
              <w:rPr>
                <w:rFonts w:ascii="Arial" w:hAnsi="Arial" w:cs="Arial"/>
                <w:sz w:val="20"/>
                <w:szCs w:val="20"/>
              </w:rPr>
              <w:t xml:space="preserve">1 </w:t>
            </w:r>
            <w:r w:rsidR="00FA177C">
              <w:rPr>
                <w:rFonts w:ascii="Arial" w:hAnsi="Arial" w:cs="Arial"/>
                <w:sz w:val="20"/>
                <w:szCs w:val="20"/>
              </w:rPr>
              <w:t>D</w:t>
            </w:r>
            <w:r w:rsidR="00FA177C" w:rsidRPr="00C57D21">
              <w:rPr>
                <w:rFonts w:ascii="Arial" w:hAnsi="Arial" w:cs="Arial"/>
                <w:sz w:val="20"/>
                <w:szCs w:val="20"/>
              </w:rPr>
              <w:t>espachador de emergencias.</w:t>
            </w:r>
          </w:p>
        </w:tc>
        <w:tc>
          <w:tcPr>
            <w:tcW w:w="1439" w:type="pct"/>
            <w:gridSpan w:val="6"/>
            <w:shd w:val="clear" w:color="auto" w:fill="auto"/>
          </w:tcPr>
          <w:p w:rsidR="00FA177C" w:rsidRDefault="004E39AF" w:rsidP="00B662DF">
            <w:pPr>
              <w:jc w:val="center"/>
            </w:pPr>
            <w:r>
              <w:rPr>
                <w:rFonts w:ascii="Arial" w:hAnsi="Arial" w:cs="Arial"/>
                <w:sz w:val="20"/>
                <w:szCs w:val="20"/>
              </w:rPr>
              <w:t xml:space="preserve">1 </w:t>
            </w:r>
            <w:r w:rsidR="00FA177C">
              <w:rPr>
                <w:rFonts w:ascii="Arial" w:hAnsi="Arial" w:cs="Arial"/>
                <w:sz w:val="20"/>
                <w:szCs w:val="20"/>
              </w:rPr>
              <w:t>D</w:t>
            </w:r>
            <w:r w:rsidR="00FA177C" w:rsidRPr="00C57D21">
              <w:rPr>
                <w:rFonts w:ascii="Arial" w:hAnsi="Arial" w:cs="Arial"/>
                <w:sz w:val="20"/>
                <w:szCs w:val="20"/>
              </w:rPr>
              <w:t>espachador de emergencias.</w:t>
            </w:r>
          </w:p>
        </w:tc>
        <w:tc>
          <w:tcPr>
            <w:tcW w:w="1272" w:type="pct"/>
            <w:gridSpan w:val="5"/>
            <w:shd w:val="clear" w:color="auto" w:fill="auto"/>
          </w:tcPr>
          <w:p w:rsidR="00FA177C" w:rsidRDefault="006878CF" w:rsidP="004E39AF">
            <w:pPr>
              <w:jc w:val="both"/>
            </w:pPr>
            <w:r w:rsidRPr="006878CF">
              <w:t>Avance en la implementación del despachador automatizado de emergencias.</w:t>
            </w:r>
          </w:p>
        </w:tc>
        <w:tc>
          <w:tcPr>
            <w:tcW w:w="1076" w:type="pct"/>
            <w:gridSpan w:val="3"/>
            <w:shd w:val="clear" w:color="auto" w:fill="auto"/>
          </w:tcPr>
          <w:p w:rsidR="00FA177C" w:rsidRDefault="00FA177C" w:rsidP="00FA177C">
            <w:pPr>
              <w:jc w:val="both"/>
            </w:pPr>
          </w:p>
        </w:tc>
      </w:tr>
      <w:tr w:rsidR="00B662DF" w:rsidTr="006D3350">
        <w:tc>
          <w:tcPr>
            <w:tcW w:w="2652" w:type="pct"/>
            <w:gridSpan w:val="7"/>
            <w:shd w:val="clear" w:color="auto" w:fill="D9D9D9" w:themeFill="background1" w:themeFillShade="D9"/>
          </w:tcPr>
          <w:p w:rsidR="00B662DF" w:rsidRDefault="00B662DF" w:rsidP="00157CCB">
            <w:r>
              <w:t>Clave de presupuesto determinada en Finanzas para la etiquetación de recursos</w:t>
            </w:r>
          </w:p>
        </w:tc>
        <w:tc>
          <w:tcPr>
            <w:tcW w:w="2348" w:type="pct"/>
            <w:gridSpan w:val="8"/>
            <w:shd w:val="clear" w:color="auto" w:fill="FABF8F" w:themeFill="accent6" w:themeFillTint="99"/>
          </w:tcPr>
          <w:p w:rsidR="00B662DF" w:rsidRDefault="00B662DF" w:rsidP="00157CCB"/>
        </w:tc>
      </w:tr>
      <w:tr w:rsidR="00B662DF" w:rsidTr="00157CCB">
        <w:trPr>
          <w:trHeight w:val="547"/>
        </w:trPr>
        <w:tc>
          <w:tcPr>
            <w:tcW w:w="0" w:type="auto"/>
            <w:gridSpan w:val="15"/>
            <w:shd w:val="clear" w:color="auto" w:fill="D9D9D9" w:themeFill="background1" w:themeFillShade="D9"/>
            <w:vAlign w:val="center"/>
          </w:tcPr>
          <w:p w:rsidR="00B662DF" w:rsidRDefault="00B662DF" w:rsidP="00157CCB">
            <w:pPr>
              <w:jc w:val="center"/>
            </w:pPr>
            <w:r>
              <w:t>Cronograma Anual  de Actividades</w:t>
            </w:r>
          </w:p>
        </w:tc>
      </w:tr>
      <w:tr w:rsidR="00B662DF" w:rsidTr="00B662DF">
        <w:trPr>
          <w:trHeight w:val="534"/>
        </w:trPr>
        <w:tc>
          <w:tcPr>
            <w:tcW w:w="0" w:type="auto"/>
            <w:shd w:val="clear" w:color="auto" w:fill="D9D9D9" w:themeFill="background1" w:themeFillShade="D9"/>
          </w:tcPr>
          <w:p w:rsidR="00B662DF" w:rsidRDefault="00B662DF" w:rsidP="00157CCB">
            <w:r>
              <w:t>D) Actividades a realizar para la obtención del producto esperado.</w:t>
            </w:r>
          </w:p>
        </w:tc>
        <w:tc>
          <w:tcPr>
            <w:tcW w:w="0" w:type="auto"/>
            <w:shd w:val="clear" w:color="auto" w:fill="D9D9D9" w:themeFill="background1" w:themeFillShade="D9"/>
            <w:vAlign w:val="bottom"/>
          </w:tcPr>
          <w:p w:rsidR="00B662DF" w:rsidRDefault="00B662DF" w:rsidP="00157CCB">
            <w:pPr>
              <w:jc w:val="center"/>
            </w:pPr>
            <w:r>
              <w:t>ENE</w:t>
            </w:r>
          </w:p>
        </w:tc>
        <w:tc>
          <w:tcPr>
            <w:tcW w:w="0" w:type="auto"/>
            <w:shd w:val="clear" w:color="auto" w:fill="D9D9D9" w:themeFill="background1" w:themeFillShade="D9"/>
            <w:vAlign w:val="bottom"/>
          </w:tcPr>
          <w:p w:rsidR="00B662DF" w:rsidRDefault="00B662DF" w:rsidP="00157CCB">
            <w:pPr>
              <w:jc w:val="center"/>
            </w:pPr>
            <w:r>
              <w:t>FEB</w:t>
            </w:r>
          </w:p>
        </w:tc>
        <w:tc>
          <w:tcPr>
            <w:tcW w:w="0" w:type="auto"/>
            <w:gridSpan w:val="2"/>
            <w:shd w:val="clear" w:color="auto" w:fill="D9D9D9" w:themeFill="background1" w:themeFillShade="D9"/>
            <w:vAlign w:val="bottom"/>
          </w:tcPr>
          <w:p w:rsidR="00B662DF" w:rsidRDefault="00B662DF" w:rsidP="00157CCB">
            <w:pPr>
              <w:jc w:val="center"/>
            </w:pPr>
            <w:r>
              <w:t>MAR</w:t>
            </w:r>
          </w:p>
        </w:tc>
        <w:tc>
          <w:tcPr>
            <w:tcW w:w="0" w:type="auto"/>
            <w:shd w:val="clear" w:color="auto" w:fill="D9D9D9" w:themeFill="background1" w:themeFillShade="D9"/>
            <w:vAlign w:val="bottom"/>
          </w:tcPr>
          <w:p w:rsidR="00B662DF" w:rsidRDefault="00B662DF" w:rsidP="00157CCB">
            <w:pPr>
              <w:jc w:val="center"/>
            </w:pPr>
            <w:r>
              <w:t>ABR</w:t>
            </w:r>
          </w:p>
        </w:tc>
        <w:tc>
          <w:tcPr>
            <w:tcW w:w="0" w:type="auto"/>
            <w:gridSpan w:val="2"/>
            <w:shd w:val="clear" w:color="auto" w:fill="D9D9D9" w:themeFill="background1" w:themeFillShade="D9"/>
            <w:vAlign w:val="bottom"/>
          </w:tcPr>
          <w:p w:rsidR="00B662DF" w:rsidRDefault="00B662DF" w:rsidP="00157CCB">
            <w:pPr>
              <w:jc w:val="center"/>
            </w:pPr>
            <w:r>
              <w:t>MAY</w:t>
            </w:r>
          </w:p>
        </w:tc>
        <w:tc>
          <w:tcPr>
            <w:tcW w:w="0" w:type="auto"/>
            <w:shd w:val="clear" w:color="auto" w:fill="D9D9D9" w:themeFill="background1" w:themeFillShade="D9"/>
            <w:vAlign w:val="bottom"/>
          </w:tcPr>
          <w:p w:rsidR="00B662DF" w:rsidRDefault="00B662DF" w:rsidP="00157CCB">
            <w:pPr>
              <w:jc w:val="center"/>
            </w:pPr>
            <w:r>
              <w:t>JUN</w:t>
            </w:r>
          </w:p>
        </w:tc>
        <w:tc>
          <w:tcPr>
            <w:tcW w:w="0" w:type="auto"/>
            <w:shd w:val="clear" w:color="auto" w:fill="D9D9D9" w:themeFill="background1" w:themeFillShade="D9"/>
            <w:vAlign w:val="bottom"/>
          </w:tcPr>
          <w:p w:rsidR="00B662DF" w:rsidRDefault="00B662DF" w:rsidP="00157CCB">
            <w:pPr>
              <w:jc w:val="center"/>
            </w:pPr>
            <w:r>
              <w:t>JUL</w:t>
            </w:r>
          </w:p>
        </w:tc>
        <w:tc>
          <w:tcPr>
            <w:tcW w:w="0" w:type="auto"/>
            <w:shd w:val="clear" w:color="auto" w:fill="D9D9D9" w:themeFill="background1" w:themeFillShade="D9"/>
            <w:vAlign w:val="bottom"/>
          </w:tcPr>
          <w:p w:rsidR="00B662DF" w:rsidRDefault="00B662DF" w:rsidP="00157CCB">
            <w:pPr>
              <w:jc w:val="center"/>
            </w:pPr>
            <w:r>
              <w:t>AGS</w:t>
            </w:r>
          </w:p>
        </w:tc>
        <w:tc>
          <w:tcPr>
            <w:tcW w:w="0" w:type="auto"/>
            <w:shd w:val="clear" w:color="auto" w:fill="D9D9D9" w:themeFill="background1" w:themeFillShade="D9"/>
            <w:vAlign w:val="bottom"/>
          </w:tcPr>
          <w:p w:rsidR="00B662DF" w:rsidRDefault="00B662DF" w:rsidP="00157CCB">
            <w:pPr>
              <w:jc w:val="center"/>
            </w:pPr>
            <w:r>
              <w:t>SEP</w:t>
            </w:r>
          </w:p>
        </w:tc>
        <w:tc>
          <w:tcPr>
            <w:tcW w:w="0" w:type="auto"/>
            <w:shd w:val="clear" w:color="auto" w:fill="D9D9D9" w:themeFill="background1" w:themeFillShade="D9"/>
            <w:vAlign w:val="bottom"/>
          </w:tcPr>
          <w:p w:rsidR="00B662DF" w:rsidRDefault="00B662DF" w:rsidP="00157CCB">
            <w:pPr>
              <w:jc w:val="center"/>
            </w:pPr>
            <w:r>
              <w:t>OCT</w:t>
            </w:r>
          </w:p>
        </w:tc>
        <w:tc>
          <w:tcPr>
            <w:tcW w:w="0" w:type="auto"/>
            <w:shd w:val="clear" w:color="auto" w:fill="D9D9D9" w:themeFill="background1" w:themeFillShade="D9"/>
            <w:vAlign w:val="bottom"/>
          </w:tcPr>
          <w:p w:rsidR="00B662DF" w:rsidRDefault="00B662DF" w:rsidP="00157CCB">
            <w:pPr>
              <w:jc w:val="center"/>
            </w:pPr>
            <w:r>
              <w:t>NOV</w:t>
            </w:r>
          </w:p>
        </w:tc>
        <w:tc>
          <w:tcPr>
            <w:tcW w:w="0" w:type="auto"/>
            <w:shd w:val="clear" w:color="auto" w:fill="D9D9D9" w:themeFill="background1" w:themeFillShade="D9"/>
            <w:vAlign w:val="bottom"/>
          </w:tcPr>
          <w:p w:rsidR="00B662DF" w:rsidRDefault="00B662DF" w:rsidP="00157CCB">
            <w:pPr>
              <w:jc w:val="center"/>
            </w:pPr>
            <w:r>
              <w:t>DIC</w:t>
            </w:r>
          </w:p>
        </w:tc>
      </w:tr>
      <w:tr w:rsidR="00B662DF" w:rsidTr="00157CCB">
        <w:trPr>
          <w:trHeight w:val="312"/>
        </w:trPr>
        <w:tc>
          <w:tcPr>
            <w:tcW w:w="0" w:type="auto"/>
            <w:shd w:val="clear" w:color="auto" w:fill="auto"/>
          </w:tcPr>
          <w:p w:rsidR="00B662DF" w:rsidRPr="00145F76" w:rsidRDefault="00B662DF" w:rsidP="00157CCB">
            <w:pPr>
              <w:jc w:val="both"/>
              <w:rPr>
                <w:sz w:val="20"/>
              </w:rPr>
            </w:pPr>
            <w:r>
              <w:rPr>
                <w:sz w:val="20"/>
              </w:rPr>
              <w:t>Prueba piloto</w:t>
            </w:r>
          </w:p>
        </w:tc>
        <w:tc>
          <w:tcPr>
            <w:tcW w:w="0" w:type="auto"/>
            <w:shd w:val="clear" w:color="auto" w:fill="auto"/>
          </w:tcPr>
          <w:p w:rsidR="00B662DF" w:rsidRPr="00145F76" w:rsidRDefault="003D5130" w:rsidP="00157CCB">
            <w:pPr>
              <w:jc w:val="center"/>
              <w:rPr>
                <w:sz w:val="20"/>
              </w:rPr>
            </w:pPr>
            <w:r>
              <w:rPr>
                <w:sz w:val="20"/>
              </w:rPr>
              <w:t>X</w:t>
            </w:r>
          </w:p>
        </w:tc>
        <w:tc>
          <w:tcPr>
            <w:tcW w:w="0" w:type="auto"/>
            <w:shd w:val="clear" w:color="auto" w:fill="auto"/>
          </w:tcPr>
          <w:p w:rsidR="00B662DF" w:rsidRPr="00145F76" w:rsidRDefault="003D5130" w:rsidP="00157CCB">
            <w:pPr>
              <w:jc w:val="center"/>
              <w:rPr>
                <w:sz w:val="20"/>
              </w:rPr>
            </w:pPr>
            <w:r>
              <w:rPr>
                <w:sz w:val="20"/>
              </w:rPr>
              <w:t>X</w:t>
            </w:r>
          </w:p>
        </w:tc>
        <w:tc>
          <w:tcPr>
            <w:tcW w:w="0" w:type="auto"/>
            <w:gridSpan w:val="2"/>
            <w:shd w:val="clear" w:color="auto" w:fill="auto"/>
          </w:tcPr>
          <w:p w:rsidR="00B662DF" w:rsidRPr="00145F76" w:rsidRDefault="00B662DF" w:rsidP="00157CCB">
            <w:pPr>
              <w:jc w:val="center"/>
              <w:rPr>
                <w:sz w:val="20"/>
              </w:rPr>
            </w:pPr>
          </w:p>
        </w:tc>
        <w:tc>
          <w:tcPr>
            <w:tcW w:w="0" w:type="auto"/>
            <w:shd w:val="clear" w:color="auto" w:fill="auto"/>
          </w:tcPr>
          <w:p w:rsidR="00B662DF" w:rsidRPr="00145F76" w:rsidRDefault="00B662DF" w:rsidP="00157CCB">
            <w:pPr>
              <w:jc w:val="center"/>
              <w:rPr>
                <w:sz w:val="20"/>
              </w:rPr>
            </w:pPr>
          </w:p>
        </w:tc>
        <w:tc>
          <w:tcPr>
            <w:tcW w:w="0" w:type="auto"/>
            <w:gridSpan w:val="2"/>
            <w:shd w:val="clear" w:color="auto" w:fill="auto"/>
          </w:tcPr>
          <w:p w:rsidR="00B662DF" w:rsidRPr="00145F76" w:rsidRDefault="00B662DF" w:rsidP="00157CCB">
            <w:pPr>
              <w:jc w:val="center"/>
              <w:rPr>
                <w:sz w:val="20"/>
              </w:rPr>
            </w:pPr>
          </w:p>
        </w:tc>
        <w:tc>
          <w:tcPr>
            <w:tcW w:w="0" w:type="auto"/>
            <w:shd w:val="clear" w:color="auto" w:fill="auto"/>
          </w:tcPr>
          <w:p w:rsidR="00B662DF" w:rsidRPr="00145F76" w:rsidRDefault="00B662DF" w:rsidP="00157CCB">
            <w:pPr>
              <w:jc w:val="center"/>
              <w:rPr>
                <w:sz w:val="20"/>
              </w:rPr>
            </w:pPr>
          </w:p>
        </w:tc>
        <w:tc>
          <w:tcPr>
            <w:tcW w:w="0" w:type="auto"/>
            <w:shd w:val="clear" w:color="auto" w:fill="auto"/>
          </w:tcPr>
          <w:p w:rsidR="00B662DF" w:rsidRPr="00145F76" w:rsidRDefault="00B662DF" w:rsidP="00157CCB">
            <w:pPr>
              <w:jc w:val="center"/>
              <w:rPr>
                <w:sz w:val="20"/>
              </w:rPr>
            </w:pPr>
          </w:p>
        </w:tc>
        <w:tc>
          <w:tcPr>
            <w:tcW w:w="0" w:type="auto"/>
            <w:shd w:val="clear" w:color="auto" w:fill="auto"/>
          </w:tcPr>
          <w:p w:rsidR="00B662DF" w:rsidRPr="00145F76" w:rsidRDefault="00B662DF" w:rsidP="00157CCB">
            <w:pPr>
              <w:jc w:val="center"/>
              <w:rPr>
                <w:sz w:val="20"/>
              </w:rPr>
            </w:pPr>
          </w:p>
        </w:tc>
        <w:tc>
          <w:tcPr>
            <w:tcW w:w="0" w:type="auto"/>
            <w:shd w:val="clear" w:color="auto" w:fill="auto"/>
          </w:tcPr>
          <w:p w:rsidR="00B662DF" w:rsidRPr="00145F76" w:rsidRDefault="00B662DF" w:rsidP="00157CCB">
            <w:pPr>
              <w:jc w:val="center"/>
              <w:rPr>
                <w:sz w:val="20"/>
              </w:rPr>
            </w:pPr>
          </w:p>
        </w:tc>
        <w:tc>
          <w:tcPr>
            <w:tcW w:w="0" w:type="auto"/>
            <w:shd w:val="clear" w:color="auto" w:fill="auto"/>
          </w:tcPr>
          <w:p w:rsidR="00B662DF" w:rsidRPr="00145F76" w:rsidRDefault="00B662DF" w:rsidP="00157CCB">
            <w:pPr>
              <w:jc w:val="center"/>
              <w:rPr>
                <w:sz w:val="20"/>
              </w:rPr>
            </w:pPr>
          </w:p>
        </w:tc>
        <w:tc>
          <w:tcPr>
            <w:tcW w:w="0" w:type="auto"/>
            <w:shd w:val="clear" w:color="auto" w:fill="auto"/>
          </w:tcPr>
          <w:p w:rsidR="00B662DF" w:rsidRPr="00145F76" w:rsidRDefault="00B662DF" w:rsidP="00157CCB">
            <w:pPr>
              <w:jc w:val="center"/>
              <w:rPr>
                <w:sz w:val="20"/>
              </w:rPr>
            </w:pPr>
          </w:p>
        </w:tc>
        <w:tc>
          <w:tcPr>
            <w:tcW w:w="0" w:type="auto"/>
            <w:shd w:val="clear" w:color="auto" w:fill="auto"/>
          </w:tcPr>
          <w:p w:rsidR="00B662DF" w:rsidRPr="00145F76" w:rsidRDefault="00B662DF" w:rsidP="00157CCB">
            <w:pPr>
              <w:jc w:val="center"/>
              <w:rPr>
                <w:sz w:val="20"/>
              </w:rPr>
            </w:pPr>
          </w:p>
        </w:tc>
      </w:tr>
      <w:tr w:rsidR="003D5130" w:rsidTr="00157CCB">
        <w:trPr>
          <w:trHeight w:val="263"/>
        </w:trPr>
        <w:tc>
          <w:tcPr>
            <w:tcW w:w="0" w:type="auto"/>
            <w:shd w:val="clear" w:color="auto" w:fill="auto"/>
          </w:tcPr>
          <w:p w:rsidR="003D5130" w:rsidRPr="00145F76" w:rsidRDefault="003D5130" w:rsidP="00757FFB">
            <w:pPr>
              <w:jc w:val="both"/>
              <w:rPr>
                <w:sz w:val="20"/>
              </w:rPr>
            </w:pPr>
            <w:r>
              <w:rPr>
                <w:sz w:val="20"/>
              </w:rPr>
              <w:t>Elaboración Proyecto Ejecutivo.</w:t>
            </w:r>
          </w:p>
        </w:tc>
        <w:tc>
          <w:tcPr>
            <w:tcW w:w="0" w:type="auto"/>
            <w:shd w:val="clear" w:color="auto" w:fill="auto"/>
          </w:tcPr>
          <w:p w:rsidR="003D5130" w:rsidRPr="00145F76" w:rsidRDefault="003D5130" w:rsidP="00157CCB">
            <w:pPr>
              <w:jc w:val="center"/>
              <w:rPr>
                <w:sz w:val="20"/>
              </w:rPr>
            </w:pPr>
            <w:r>
              <w:rPr>
                <w:sz w:val="20"/>
              </w:rPr>
              <w:t>X</w:t>
            </w:r>
          </w:p>
        </w:tc>
        <w:tc>
          <w:tcPr>
            <w:tcW w:w="0" w:type="auto"/>
            <w:shd w:val="clear" w:color="auto" w:fill="auto"/>
          </w:tcPr>
          <w:p w:rsidR="003D5130" w:rsidRPr="00145F76" w:rsidRDefault="003D5130" w:rsidP="00157CCB">
            <w:pPr>
              <w:jc w:val="center"/>
              <w:rPr>
                <w:sz w:val="20"/>
              </w:rPr>
            </w:pPr>
            <w:r>
              <w:rPr>
                <w:sz w:val="20"/>
              </w:rPr>
              <w:t>X</w:t>
            </w:r>
          </w:p>
        </w:tc>
        <w:tc>
          <w:tcPr>
            <w:tcW w:w="0" w:type="auto"/>
            <w:gridSpan w:val="2"/>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gridSpan w:val="2"/>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r>
      <w:tr w:rsidR="003D5130" w:rsidTr="00157CCB">
        <w:trPr>
          <w:trHeight w:val="281"/>
        </w:trPr>
        <w:tc>
          <w:tcPr>
            <w:tcW w:w="0" w:type="auto"/>
            <w:shd w:val="clear" w:color="auto" w:fill="auto"/>
          </w:tcPr>
          <w:p w:rsidR="003D5130" w:rsidRPr="00145F76" w:rsidRDefault="003D5130" w:rsidP="00757FFB">
            <w:pPr>
              <w:jc w:val="both"/>
              <w:rPr>
                <w:sz w:val="20"/>
              </w:rPr>
            </w:pPr>
            <w:r>
              <w:rPr>
                <w:sz w:val="20"/>
              </w:rPr>
              <w:t>Cotización del proyecto.</w:t>
            </w:r>
          </w:p>
        </w:tc>
        <w:tc>
          <w:tcPr>
            <w:tcW w:w="0" w:type="auto"/>
            <w:shd w:val="clear" w:color="auto" w:fill="auto"/>
          </w:tcPr>
          <w:p w:rsidR="003D5130" w:rsidRPr="00145F76" w:rsidRDefault="003D5130" w:rsidP="00157CCB">
            <w:pPr>
              <w:jc w:val="center"/>
              <w:rPr>
                <w:sz w:val="20"/>
              </w:rPr>
            </w:pPr>
            <w:r>
              <w:rPr>
                <w:sz w:val="20"/>
              </w:rPr>
              <w:t>X</w:t>
            </w:r>
          </w:p>
        </w:tc>
        <w:tc>
          <w:tcPr>
            <w:tcW w:w="0" w:type="auto"/>
            <w:shd w:val="clear" w:color="auto" w:fill="auto"/>
          </w:tcPr>
          <w:p w:rsidR="003D5130" w:rsidRPr="00145F76" w:rsidRDefault="003D5130" w:rsidP="00157CCB">
            <w:pPr>
              <w:jc w:val="center"/>
              <w:rPr>
                <w:sz w:val="20"/>
              </w:rPr>
            </w:pPr>
            <w:r>
              <w:rPr>
                <w:sz w:val="20"/>
              </w:rPr>
              <w:t>X</w:t>
            </w:r>
          </w:p>
        </w:tc>
        <w:tc>
          <w:tcPr>
            <w:tcW w:w="0" w:type="auto"/>
            <w:gridSpan w:val="2"/>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gridSpan w:val="2"/>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r>
      <w:tr w:rsidR="003D5130" w:rsidTr="00157CCB">
        <w:trPr>
          <w:trHeight w:val="262"/>
        </w:trPr>
        <w:tc>
          <w:tcPr>
            <w:tcW w:w="0" w:type="auto"/>
            <w:shd w:val="clear" w:color="auto" w:fill="auto"/>
          </w:tcPr>
          <w:p w:rsidR="003D5130" w:rsidRPr="00145F76" w:rsidRDefault="003D5130" w:rsidP="00757FFB">
            <w:pPr>
              <w:jc w:val="both"/>
              <w:rPr>
                <w:sz w:val="20"/>
              </w:rPr>
            </w:pPr>
            <w:r>
              <w:rPr>
                <w:sz w:val="20"/>
              </w:rPr>
              <w:lastRenderedPageBreak/>
              <w:t>Gestión recurso económico.</w:t>
            </w:r>
          </w:p>
        </w:tc>
        <w:tc>
          <w:tcPr>
            <w:tcW w:w="0" w:type="auto"/>
            <w:shd w:val="clear" w:color="auto" w:fill="auto"/>
          </w:tcPr>
          <w:p w:rsidR="003D5130" w:rsidRPr="00145F76" w:rsidRDefault="003D5130" w:rsidP="00157CCB">
            <w:pPr>
              <w:jc w:val="center"/>
              <w:rPr>
                <w:sz w:val="20"/>
              </w:rPr>
            </w:pPr>
            <w:r>
              <w:rPr>
                <w:sz w:val="20"/>
              </w:rPr>
              <w:t>X</w:t>
            </w:r>
          </w:p>
        </w:tc>
        <w:tc>
          <w:tcPr>
            <w:tcW w:w="0" w:type="auto"/>
            <w:shd w:val="clear" w:color="auto" w:fill="auto"/>
          </w:tcPr>
          <w:p w:rsidR="003D5130" w:rsidRPr="00145F76" w:rsidRDefault="003D5130" w:rsidP="00157CCB">
            <w:pPr>
              <w:jc w:val="center"/>
              <w:rPr>
                <w:sz w:val="20"/>
              </w:rPr>
            </w:pPr>
            <w:r>
              <w:rPr>
                <w:sz w:val="20"/>
              </w:rPr>
              <w:t>X</w:t>
            </w:r>
          </w:p>
        </w:tc>
        <w:tc>
          <w:tcPr>
            <w:tcW w:w="0" w:type="auto"/>
            <w:gridSpan w:val="2"/>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gridSpan w:val="2"/>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r>
      <w:tr w:rsidR="003D5130" w:rsidTr="00157CCB">
        <w:trPr>
          <w:trHeight w:val="280"/>
        </w:trPr>
        <w:tc>
          <w:tcPr>
            <w:tcW w:w="0" w:type="auto"/>
            <w:shd w:val="clear" w:color="auto" w:fill="auto"/>
          </w:tcPr>
          <w:p w:rsidR="003D5130" w:rsidRPr="00145F76" w:rsidRDefault="003D5130" w:rsidP="00757FFB">
            <w:pPr>
              <w:jc w:val="both"/>
              <w:rPr>
                <w:sz w:val="20"/>
              </w:rPr>
            </w:pPr>
            <w:r>
              <w:rPr>
                <w:sz w:val="20"/>
              </w:rPr>
              <w:t>Autorización del Proyecto.</w:t>
            </w:r>
          </w:p>
        </w:tc>
        <w:tc>
          <w:tcPr>
            <w:tcW w:w="0" w:type="auto"/>
            <w:shd w:val="clear" w:color="auto" w:fill="auto"/>
          </w:tcPr>
          <w:p w:rsidR="003D5130" w:rsidRPr="00145F76" w:rsidRDefault="003D5130" w:rsidP="00157CCB">
            <w:pPr>
              <w:jc w:val="center"/>
              <w:rPr>
                <w:sz w:val="20"/>
              </w:rPr>
            </w:pPr>
            <w:r>
              <w:rPr>
                <w:sz w:val="20"/>
              </w:rPr>
              <w:t>X</w:t>
            </w:r>
          </w:p>
        </w:tc>
        <w:tc>
          <w:tcPr>
            <w:tcW w:w="0" w:type="auto"/>
            <w:shd w:val="clear" w:color="auto" w:fill="auto"/>
          </w:tcPr>
          <w:p w:rsidR="003D5130" w:rsidRPr="00145F76" w:rsidRDefault="003D5130" w:rsidP="00157CCB">
            <w:pPr>
              <w:jc w:val="center"/>
              <w:rPr>
                <w:sz w:val="20"/>
              </w:rPr>
            </w:pPr>
            <w:r>
              <w:rPr>
                <w:sz w:val="20"/>
              </w:rPr>
              <w:t>X</w:t>
            </w:r>
          </w:p>
        </w:tc>
        <w:tc>
          <w:tcPr>
            <w:tcW w:w="0" w:type="auto"/>
            <w:gridSpan w:val="2"/>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gridSpan w:val="2"/>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r>
      <w:tr w:rsidR="003D5130" w:rsidTr="00157CCB">
        <w:trPr>
          <w:trHeight w:val="283"/>
        </w:trPr>
        <w:tc>
          <w:tcPr>
            <w:tcW w:w="0" w:type="auto"/>
            <w:shd w:val="clear" w:color="auto" w:fill="auto"/>
          </w:tcPr>
          <w:p w:rsidR="003D5130" w:rsidRPr="00145F76" w:rsidRDefault="003D5130" w:rsidP="00157CCB">
            <w:pPr>
              <w:jc w:val="both"/>
              <w:rPr>
                <w:sz w:val="20"/>
              </w:rPr>
            </w:pPr>
            <w:r>
              <w:rPr>
                <w:sz w:val="20"/>
              </w:rPr>
              <w:t>Implementación del sistema</w:t>
            </w: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gridSpan w:val="2"/>
            <w:shd w:val="clear" w:color="auto" w:fill="auto"/>
          </w:tcPr>
          <w:p w:rsidR="003D5130" w:rsidRPr="00145F76" w:rsidRDefault="003D5130" w:rsidP="00157CCB">
            <w:pPr>
              <w:jc w:val="center"/>
              <w:rPr>
                <w:sz w:val="20"/>
              </w:rPr>
            </w:pPr>
            <w:r>
              <w:rPr>
                <w:sz w:val="20"/>
              </w:rPr>
              <w:t>X</w:t>
            </w:r>
          </w:p>
        </w:tc>
        <w:tc>
          <w:tcPr>
            <w:tcW w:w="0" w:type="auto"/>
            <w:shd w:val="clear" w:color="auto" w:fill="auto"/>
          </w:tcPr>
          <w:p w:rsidR="003D5130" w:rsidRPr="00145F76" w:rsidRDefault="003D5130" w:rsidP="00157CCB">
            <w:pPr>
              <w:jc w:val="center"/>
              <w:rPr>
                <w:sz w:val="20"/>
              </w:rPr>
            </w:pPr>
            <w:r>
              <w:rPr>
                <w:sz w:val="20"/>
              </w:rPr>
              <w:t>X</w:t>
            </w:r>
          </w:p>
        </w:tc>
        <w:tc>
          <w:tcPr>
            <w:tcW w:w="0" w:type="auto"/>
            <w:gridSpan w:val="2"/>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c>
          <w:tcPr>
            <w:tcW w:w="0" w:type="auto"/>
            <w:shd w:val="clear" w:color="auto" w:fill="auto"/>
          </w:tcPr>
          <w:p w:rsidR="003D5130" w:rsidRPr="00145F76" w:rsidRDefault="003D5130" w:rsidP="00157CCB">
            <w:pPr>
              <w:jc w:val="center"/>
              <w:rPr>
                <w:sz w:val="20"/>
              </w:rPr>
            </w:pPr>
          </w:p>
        </w:tc>
      </w:tr>
    </w:tbl>
    <w:p w:rsidR="00BA2496" w:rsidRDefault="00BA2496" w:rsidP="00BA2496">
      <w:pPr>
        <w:rPr>
          <w:rFonts w:ascii="Arial" w:hAnsi="Arial" w:cs="Arial"/>
          <w:i/>
          <w:sz w:val="16"/>
          <w:szCs w:val="32"/>
        </w:rPr>
      </w:pPr>
      <w:r w:rsidRPr="007031DE">
        <w:rPr>
          <w:rFonts w:ascii="Arial" w:hAnsi="Arial" w:cs="Arial"/>
          <w:i/>
          <w:sz w:val="16"/>
          <w:szCs w:val="32"/>
        </w:rPr>
        <w:t>Elaborado por: DGPP / PP / PLV</w:t>
      </w:r>
    </w:p>
    <w:p w:rsidR="003D5130" w:rsidRDefault="003D5130">
      <w:pPr>
        <w:rPr>
          <w:rFonts w:ascii="Arial" w:hAnsi="Arial" w:cs="Arial"/>
          <w:b/>
          <w:sz w:val="24"/>
          <w:szCs w:val="20"/>
        </w:rPr>
      </w:pPr>
      <w:r>
        <w:rPr>
          <w:rFonts w:ascii="Arial" w:hAnsi="Arial" w:cs="Arial"/>
          <w:b/>
          <w:sz w:val="24"/>
          <w:szCs w:val="20"/>
        </w:rPr>
        <w:br w:type="page"/>
      </w:r>
    </w:p>
    <w:p w:rsidR="00BA2496" w:rsidRDefault="00BA2496" w:rsidP="00BA2496">
      <w:pPr>
        <w:tabs>
          <w:tab w:val="center" w:pos="6502"/>
          <w:tab w:val="left" w:pos="11434"/>
        </w:tabs>
        <w:rPr>
          <w:sz w:val="28"/>
        </w:rPr>
      </w:pPr>
      <w:r>
        <w:rPr>
          <w:b/>
          <w:noProof/>
          <w:sz w:val="48"/>
        </w:rPr>
        <w:lastRenderedPageBreak/>
        <w:drawing>
          <wp:anchor distT="0" distB="0" distL="114300" distR="114300" simplePos="0" relativeHeight="251673600" behindDoc="0" locked="0" layoutInCell="1" allowOverlap="1">
            <wp:simplePos x="0" y="0"/>
            <wp:positionH relativeFrom="column">
              <wp:posOffset>7348220</wp:posOffset>
            </wp:positionH>
            <wp:positionV relativeFrom="paragraph">
              <wp:posOffset>-116205</wp:posOffset>
            </wp:positionV>
            <wp:extent cx="790575" cy="971550"/>
            <wp:effectExtent l="19050" t="0" r="952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BA2496" w:rsidRPr="0068316A" w:rsidRDefault="00BA2496" w:rsidP="00BA2496">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6512B6" w:rsidTr="00157CCB">
        <w:tc>
          <w:tcPr>
            <w:tcW w:w="3652" w:type="dxa"/>
            <w:gridSpan w:val="4"/>
            <w:shd w:val="clear" w:color="auto" w:fill="D9D9D9" w:themeFill="background1" w:themeFillShade="D9"/>
          </w:tcPr>
          <w:p w:rsidR="006512B6" w:rsidRDefault="006512B6" w:rsidP="00157CCB">
            <w:r>
              <w:t>A)Nombre del programa/proyecto/servicio/campaña</w:t>
            </w:r>
          </w:p>
        </w:tc>
        <w:tc>
          <w:tcPr>
            <w:tcW w:w="6662" w:type="dxa"/>
            <w:gridSpan w:val="6"/>
          </w:tcPr>
          <w:p w:rsidR="006512B6" w:rsidRDefault="006512B6" w:rsidP="00157CCB">
            <w:pPr>
              <w:jc w:val="both"/>
            </w:pPr>
            <w:r w:rsidRPr="00C57D21">
              <w:rPr>
                <w:rFonts w:ascii="Arial" w:hAnsi="Arial" w:cs="Arial"/>
                <w:sz w:val="20"/>
                <w:szCs w:val="20"/>
              </w:rPr>
              <w:t>Sistemas de fuerza interrumpible Ups y línea de tierra de cabina</w:t>
            </w:r>
            <w:r>
              <w:rPr>
                <w:rFonts w:ascii="Arial" w:hAnsi="Arial" w:cs="Arial"/>
                <w:sz w:val="20"/>
                <w:szCs w:val="20"/>
              </w:rPr>
              <w:t>.</w:t>
            </w:r>
          </w:p>
          <w:p w:rsidR="006512B6" w:rsidRDefault="006512B6" w:rsidP="00157CCB">
            <w:pPr>
              <w:jc w:val="both"/>
            </w:pPr>
          </w:p>
        </w:tc>
        <w:tc>
          <w:tcPr>
            <w:tcW w:w="1276" w:type="dxa"/>
            <w:gridSpan w:val="2"/>
            <w:shd w:val="clear" w:color="auto" w:fill="D9D9D9" w:themeFill="background1" w:themeFillShade="D9"/>
          </w:tcPr>
          <w:p w:rsidR="006512B6" w:rsidRDefault="006512B6" w:rsidP="00157CCB">
            <w:r>
              <w:t>Eje</w:t>
            </w:r>
          </w:p>
        </w:tc>
        <w:tc>
          <w:tcPr>
            <w:tcW w:w="1418" w:type="dxa"/>
            <w:gridSpan w:val="2"/>
            <w:shd w:val="clear" w:color="auto" w:fill="FABF8F" w:themeFill="accent6" w:themeFillTint="99"/>
          </w:tcPr>
          <w:p w:rsidR="006512B6" w:rsidRDefault="006512B6" w:rsidP="00757FFB">
            <w:r>
              <w:t>5</w:t>
            </w:r>
          </w:p>
        </w:tc>
      </w:tr>
      <w:tr w:rsidR="006512B6" w:rsidTr="00157CCB">
        <w:tc>
          <w:tcPr>
            <w:tcW w:w="3652" w:type="dxa"/>
            <w:gridSpan w:val="4"/>
            <w:shd w:val="clear" w:color="auto" w:fill="D9D9D9" w:themeFill="background1" w:themeFillShade="D9"/>
          </w:tcPr>
          <w:p w:rsidR="006512B6" w:rsidRDefault="006512B6" w:rsidP="00474051">
            <w:r>
              <w:t>B) Dirección o Área Responsable</w:t>
            </w:r>
          </w:p>
        </w:tc>
        <w:tc>
          <w:tcPr>
            <w:tcW w:w="6662" w:type="dxa"/>
            <w:gridSpan w:val="6"/>
          </w:tcPr>
          <w:p w:rsidR="006512B6" w:rsidRDefault="006512B6" w:rsidP="00474051">
            <w:r w:rsidRPr="00157CCB">
              <w:t xml:space="preserve">Dirección </w:t>
            </w:r>
            <w:r>
              <w:t>d</w:t>
            </w:r>
            <w:r w:rsidRPr="00157CCB">
              <w:t>e Info</w:t>
            </w:r>
            <w:r>
              <w:t>rmática y Procesos Tecnológicos.</w:t>
            </w:r>
          </w:p>
          <w:p w:rsidR="006512B6" w:rsidRDefault="006512B6" w:rsidP="00474051"/>
        </w:tc>
        <w:tc>
          <w:tcPr>
            <w:tcW w:w="1276" w:type="dxa"/>
            <w:gridSpan w:val="2"/>
            <w:shd w:val="clear" w:color="auto" w:fill="D9D9D9" w:themeFill="background1" w:themeFillShade="D9"/>
          </w:tcPr>
          <w:p w:rsidR="006512B6" w:rsidRDefault="006512B6" w:rsidP="00474051">
            <w:r>
              <w:t>Estrategia</w:t>
            </w:r>
          </w:p>
        </w:tc>
        <w:tc>
          <w:tcPr>
            <w:tcW w:w="1418" w:type="dxa"/>
            <w:gridSpan w:val="2"/>
            <w:shd w:val="clear" w:color="auto" w:fill="FABF8F" w:themeFill="accent6" w:themeFillTint="99"/>
          </w:tcPr>
          <w:p w:rsidR="006512B6" w:rsidRDefault="006512B6" w:rsidP="00757FFB">
            <w:r>
              <w:t>5.7</w:t>
            </w:r>
          </w:p>
        </w:tc>
      </w:tr>
      <w:tr w:rsidR="006512B6" w:rsidTr="00157CCB">
        <w:trPr>
          <w:trHeight w:val="675"/>
        </w:trPr>
        <w:tc>
          <w:tcPr>
            <w:tcW w:w="3652" w:type="dxa"/>
            <w:gridSpan w:val="4"/>
            <w:vMerge w:val="restart"/>
            <w:shd w:val="clear" w:color="auto" w:fill="D9D9D9" w:themeFill="background1" w:themeFillShade="D9"/>
          </w:tcPr>
          <w:p w:rsidR="006512B6" w:rsidRDefault="006512B6" w:rsidP="00474051">
            <w:r>
              <w:t>C)  Problemática que atiende la propuesta</w:t>
            </w:r>
          </w:p>
        </w:tc>
        <w:tc>
          <w:tcPr>
            <w:tcW w:w="6662" w:type="dxa"/>
            <w:gridSpan w:val="6"/>
            <w:vMerge w:val="restart"/>
          </w:tcPr>
          <w:p w:rsidR="006512B6" w:rsidRDefault="006512B6" w:rsidP="00B4233C">
            <w:pPr>
              <w:jc w:val="both"/>
            </w:pPr>
            <w:r w:rsidRPr="00B4233C">
              <w:t>Se presentan daños en equipos y componentes electrónicos por fallas eléctricas y picos de voltaje. El siniestro más importante que se tiene conocimiento es el daño permanente del anterior conmutador por un sobre voltaje. No fue costeable la reparación del mismo por lo que se tuvo que adquirir uno nuevo.</w:t>
            </w:r>
          </w:p>
        </w:tc>
        <w:tc>
          <w:tcPr>
            <w:tcW w:w="1276" w:type="dxa"/>
            <w:gridSpan w:val="2"/>
            <w:shd w:val="clear" w:color="auto" w:fill="D9D9D9" w:themeFill="background1" w:themeFillShade="D9"/>
          </w:tcPr>
          <w:p w:rsidR="006512B6" w:rsidRDefault="006512B6" w:rsidP="00474051">
            <w:r>
              <w:t>Línea de Acción</w:t>
            </w:r>
          </w:p>
        </w:tc>
        <w:tc>
          <w:tcPr>
            <w:tcW w:w="1418" w:type="dxa"/>
            <w:gridSpan w:val="2"/>
            <w:shd w:val="clear" w:color="auto" w:fill="FABF8F" w:themeFill="accent6" w:themeFillTint="99"/>
          </w:tcPr>
          <w:p w:rsidR="006512B6" w:rsidRDefault="006512B6" w:rsidP="00757FFB"/>
        </w:tc>
      </w:tr>
      <w:tr w:rsidR="00474051" w:rsidTr="00157CCB">
        <w:trPr>
          <w:trHeight w:val="675"/>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pPr>
              <w:jc w:val="both"/>
            </w:pPr>
          </w:p>
        </w:tc>
        <w:tc>
          <w:tcPr>
            <w:tcW w:w="1276" w:type="dxa"/>
            <w:gridSpan w:val="2"/>
            <w:shd w:val="clear" w:color="auto" w:fill="D9D9D9" w:themeFill="background1" w:themeFillShade="D9"/>
          </w:tcPr>
          <w:p w:rsidR="00474051" w:rsidRDefault="00474051" w:rsidP="00474051">
            <w:r>
              <w:t>No. de PP Especial</w:t>
            </w:r>
          </w:p>
        </w:tc>
        <w:tc>
          <w:tcPr>
            <w:tcW w:w="1418" w:type="dxa"/>
            <w:gridSpan w:val="2"/>
            <w:shd w:val="clear" w:color="auto" w:fill="FABF8F" w:themeFill="accent6" w:themeFillTint="99"/>
          </w:tcPr>
          <w:p w:rsidR="00474051" w:rsidRDefault="00474051" w:rsidP="00474051"/>
        </w:tc>
      </w:tr>
      <w:tr w:rsidR="00610306" w:rsidTr="00157CCB">
        <w:trPr>
          <w:trHeight w:val="338"/>
        </w:trPr>
        <w:tc>
          <w:tcPr>
            <w:tcW w:w="3652" w:type="dxa"/>
            <w:gridSpan w:val="4"/>
            <w:vMerge w:val="restart"/>
            <w:shd w:val="clear" w:color="auto" w:fill="D9D9D9" w:themeFill="background1" w:themeFillShade="D9"/>
          </w:tcPr>
          <w:p w:rsidR="00610306" w:rsidRDefault="00610306" w:rsidP="00474051">
            <w:r>
              <w:t>D) Ubicación Geográfica / Cobertura  de Colonias</w:t>
            </w:r>
          </w:p>
        </w:tc>
        <w:tc>
          <w:tcPr>
            <w:tcW w:w="6662" w:type="dxa"/>
            <w:gridSpan w:val="6"/>
            <w:vMerge w:val="restart"/>
          </w:tcPr>
          <w:p w:rsidR="00610306" w:rsidRDefault="00610306" w:rsidP="00757FFB">
            <w:pPr>
              <w:jc w:val="both"/>
            </w:pPr>
            <w:r>
              <w:t>Comisaría de la Policía Preventiva Municipal d</w:t>
            </w:r>
            <w:r w:rsidRPr="00157CCB">
              <w:t>e San Pedro Tlaquepaque</w:t>
            </w:r>
            <w:r>
              <w:t xml:space="preserve">, Jalisco. Domicilio: </w:t>
            </w:r>
            <w:r w:rsidRPr="00AF3E8A">
              <w:t>Zalatitán número 396 Colonia Los Meseros.</w:t>
            </w:r>
            <w:r>
              <w:rPr>
                <w:color w:val="FF0000"/>
              </w:rPr>
              <w:t xml:space="preserve"> </w:t>
            </w:r>
            <w:r>
              <w:t xml:space="preserve"> </w:t>
            </w:r>
          </w:p>
        </w:tc>
        <w:tc>
          <w:tcPr>
            <w:tcW w:w="1276" w:type="dxa"/>
            <w:gridSpan w:val="2"/>
            <w:shd w:val="clear" w:color="auto" w:fill="D9D9D9" w:themeFill="background1" w:themeFillShade="D9"/>
          </w:tcPr>
          <w:p w:rsidR="00610306" w:rsidRDefault="00610306" w:rsidP="00474051">
            <w:r>
              <w:t xml:space="preserve"> Indicador ASE</w:t>
            </w:r>
          </w:p>
        </w:tc>
        <w:tc>
          <w:tcPr>
            <w:tcW w:w="1418" w:type="dxa"/>
            <w:gridSpan w:val="2"/>
            <w:shd w:val="clear" w:color="auto" w:fill="FABF8F" w:themeFill="accent6" w:themeFillTint="99"/>
          </w:tcPr>
          <w:p w:rsidR="00610306" w:rsidRDefault="00610306" w:rsidP="00474051"/>
        </w:tc>
      </w:tr>
      <w:tr w:rsidR="00610306" w:rsidTr="00157CCB">
        <w:trPr>
          <w:trHeight w:val="337"/>
        </w:trPr>
        <w:tc>
          <w:tcPr>
            <w:tcW w:w="3652" w:type="dxa"/>
            <w:gridSpan w:val="4"/>
            <w:vMerge/>
            <w:shd w:val="clear" w:color="auto" w:fill="D9D9D9" w:themeFill="background1" w:themeFillShade="D9"/>
          </w:tcPr>
          <w:p w:rsidR="00610306" w:rsidRDefault="00610306" w:rsidP="00474051"/>
        </w:tc>
        <w:tc>
          <w:tcPr>
            <w:tcW w:w="6662" w:type="dxa"/>
            <w:gridSpan w:val="6"/>
            <w:vMerge/>
          </w:tcPr>
          <w:p w:rsidR="00610306" w:rsidRDefault="00610306" w:rsidP="00474051">
            <w:pPr>
              <w:jc w:val="both"/>
            </w:pPr>
          </w:p>
        </w:tc>
        <w:tc>
          <w:tcPr>
            <w:tcW w:w="1276" w:type="dxa"/>
            <w:gridSpan w:val="2"/>
            <w:shd w:val="clear" w:color="auto" w:fill="D9D9D9" w:themeFill="background1" w:themeFillShade="D9"/>
          </w:tcPr>
          <w:p w:rsidR="00610306" w:rsidRDefault="00610306" w:rsidP="00474051">
            <w:pPr>
              <w:jc w:val="center"/>
            </w:pPr>
            <w:r>
              <w:t>ZAP</w:t>
            </w:r>
          </w:p>
        </w:tc>
        <w:tc>
          <w:tcPr>
            <w:tcW w:w="1418" w:type="dxa"/>
            <w:gridSpan w:val="2"/>
            <w:shd w:val="clear" w:color="auto" w:fill="FABF8F" w:themeFill="accent6" w:themeFillTint="99"/>
          </w:tcPr>
          <w:p w:rsidR="00610306" w:rsidRDefault="00610306" w:rsidP="00474051"/>
        </w:tc>
      </w:tr>
      <w:tr w:rsidR="00610306" w:rsidTr="00157CCB">
        <w:tc>
          <w:tcPr>
            <w:tcW w:w="3652" w:type="dxa"/>
            <w:gridSpan w:val="4"/>
            <w:shd w:val="clear" w:color="auto" w:fill="D9D9D9" w:themeFill="background1" w:themeFillShade="D9"/>
          </w:tcPr>
          <w:p w:rsidR="00610306" w:rsidRDefault="00610306" w:rsidP="00474051">
            <w:r>
              <w:t>E) Nombre del Enlace o Responsable</w:t>
            </w:r>
          </w:p>
        </w:tc>
        <w:tc>
          <w:tcPr>
            <w:tcW w:w="6662" w:type="dxa"/>
            <w:gridSpan w:val="6"/>
          </w:tcPr>
          <w:p w:rsidR="00610306" w:rsidRDefault="00610306" w:rsidP="00757FFB">
            <w:r>
              <w:t>Comisario Camilo González Lara.</w:t>
            </w:r>
          </w:p>
          <w:p w:rsidR="00610306" w:rsidRDefault="00610306" w:rsidP="00757FFB">
            <w:r>
              <w:t>Ing. Daniel Hernández Torres / Sra. Sonia Sotelo</w:t>
            </w:r>
          </w:p>
        </w:tc>
        <w:tc>
          <w:tcPr>
            <w:tcW w:w="1276" w:type="dxa"/>
            <w:gridSpan w:val="2"/>
            <w:shd w:val="clear" w:color="auto" w:fill="D9D9D9" w:themeFill="background1" w:themeFillShade="D9"/>
          </w:tcPr>
          <w:p w:rsidR="00610306" w:rsidRDefault="00610306" w:rsidP="00474051">
            <w:r>
              <w:t>Vinc al PND</w:t>
            </w:r>
          </w:p>
        </w:tc>
        <w:tc>
          <w:tcPr>
            <w:tcW w:w="1418" w:type="dxa"/>
            <w:gridSpan w:val="2"/>
            <w:shd w:val="clear" w:color="auto" w:fill="FABF8F" w:themeFill="accent6" w:themeFillTint="99"/>
          </w:tcPr>
          <w:p w:rsidR="00610306" w:rsidRDefault="00610306" w:rsidP="00474051"/>
        </w:tc>
      </w:tr>
      <w:tr w:rsidR="00474051" w:rsidTr="008026FA">
        <w:trPr>
          <w:trHeight w:val="293"/>
        </w:trPr>
        <w:tc>
          <w:tcPr>
            <w:tcW w:w="3652" w:type="dxa"/>
            <w:gridSpan w:val="4"/>
            <w:vMerge w:val="restart"/>
            <w:shd w:val="clear" w:color="auto" w:fill="D9D9D9" w:themeFill="background1" w:themeFillShade="D9"/>
          </w:tcPr>
          <w:p w:rsidR="00474051" w:rsidRDefault="00474051" w:rsidP="00474051">
            <w:r>
              <w:t>F) Objetivo específico</w:t>
            </w:r>
          </w:p>
        </w:tc>
        <w:tc>
          <w:tcPr>
            <w:tcW w:w="6662" w:type="dxa"/>
            <w:gridSpan w:val="6"/>
            <w:vMerge w:val="restart"/>
          </w:tcPr>
          <w:p w:rsidR="00474051" w:rsidRDefault="00454C59" w:rsidP="008026FA">
            <w:pPr>
              <w:jc w:val="both"/>
            </w:pPr>
            <w:r w:rsidRPr="00454C59">
              <w:t>Supresión de picos de voltaje y suministro de energía ininterrumpible para la operatividad de cabina de la comisaría asegurado.</w:t>
            </w:r>
          </w:p>
        </w:tc>
        <w:tc>
          <w:tcPr>
            <w:tcW w:w="1276" w:type="dxa"/>
            <w:gridSpan w:val="2"/>
            <w:shd w:val="clear" w:color="auto" w:fill="D9D9D9" w:themeFill="background1" w:themeFillShade="D9"/>
          </w:tcPr>
          <w:p w:rsidR="00474051" w:rsidRDefault="00474051" w:rsidP="00474051">
            <w:r>
              <w:t>Vinc al PED</w:t>
            </w:r>
          </w:p>
        </w:tc>
        <w:tc>
          <w:tcPr>
            <w:tcW w:w="1418" w:type="dxa"/>
            <w:gridSpan w:val="2"/>
            <w:shd w:val="clear" w:color="auto" w:fill="FABF8F" w:themeFill="accent6" w:themeFillTint="99"/>
          </w:tcPr>
          <w:p w:rsidR="00474051" w:rsidRDefault="00474051" w:rsidP="00474051"/>
        </w:tc>
      </w:tr>
      <w:tr w:rsidR="00474051" w:rsidTr="00157CCB">
        <w:trPr>
          <w:trHeight w:val="502"/>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tc>
        <w:tc>
          <w:tcPr>
            <w:tcW w:w="1276" w:type="dxa"/>
            <w:gridSpan w:val="2"/>
            <w:shd w:val="clear" w:color="auto" w:fill="D9D9D9" w:themeFill="background1" w:themeFillShade="D9"/>
          </w:tcPr>
          <w:p w:rsidR="00474051" w:rsidRDefault="00474051" w:rsidP="00474051">
            <w:r>
              <w:t>Vinc al PMetD</w:t>
            </w:r>
          </w:p>
        </w:tc>
        <w:tc>
          <w:tcPr>
            <w:tcW w:w="1418" w:type="dxa"/>
            <w:gridSpan w:val="2"/>
            <w:shd w:val="clear" w:color="auto" w:fill="FABF8F" w:themeFill="accent6" w:themeFillTint="99"/>
          </w:tcPr>
          <w:p w:rsidR="00474051" w:rsidRDefault="00474051" w:rsidP="00474051"/>
        </w:tc>
      </w:tr>
      <w:tr w:rsidR="00474051" w:rsidTr="00157CCB">
        <w:tc>
          <w:tcPr>
            <w:tcW w:w="3652" w:type="dxa"/>
            <w:gridSpan w:val="4"/>
            <w:shd w:val="clear" w:color="auto" w:fill="D9D9D9" w:themeFill="background1" w:themeFillShade="D9"/>
          </w:tcPr>
          <w:p w:rsidR="00474051" w:rsidRDefault="00474051" w:rsidP="00474051">
            <w:r>
              <w:t>G) Perfil de la población atendida o beneficiarios.</w:t>
            </w:r>
          </w:p>
        </w:tc>
        <w:tc>
          <w:tcPr>
            <w:tcW w:w="9356" w:type="dxa"/>
            <w:gridSpan w:val="10"/>
          </w:tcPr>
          <w:p w:rsidR="00474051" w:rsidRDefault="00474051" w:rsidP="00474051">
            <w:pPr>
              <w:jc w:val="both"/>
            </w:pPr>
            <w:r>
              <w:t>Personal Operativo y Administrativo de la base de la comisaría.</w:t>
            </w:r>
          </w:p>
        </w:tc>
      </w:tr>
      <w:tr w:rsidR="00474051" w:rsidTr="00157CCB">
        <w:tc>
          <w:tcPr>
            <w:tcW w:w="4599" w:type="dxa"/>
            <w:gridSpan w:val="5"/>
            <w:shd w:val="clear" w:color="auto" w:fill="D9D9D9" w:themeFill="background1" w:themeFillShade="D9"/>
          </w:tcPr>
          <w:p w:rsidR="00474051" w:rsidRDefault="00474051" w:rsidP="00474051">
            <w:pPr>
              <w:jc w:val="center"/>
            </w:pPr>
            <w:r>
              <w:t>H) Tipo de propuesta</w:t>
            </w:r>
          </w:p>
        </w:tc>
        <w:tc>
          <w:tcPr>
            <w:tcW w:w="3095" w:type="dxa"/>
            <w:gridSpan w:val="2"/>
            <w:shd w:val="clear" w:color="auto" w:fill="D9D9D9" w:themeFill="background1" w:themeFillShade="D9"/>
          </w:tcPr>
          <w:p w:rsidR="00474051" w:rsidRDefault="00474051" w:rsidP="00474051">
            <w:pPr>
              <w:jc w:val="center"/>
            </w:pPr>
            <w:r>
              <w:t>J) No de Beneficiarios</w:t>
            </w:r>
          </w:p>
        </w:tc>
        <w:tc>
          <w:tcPr>
            <w:tcW w:w="2620" w:type="dxa"/>
            <w:gridSpan w:val="3"/>
            <w:shd w:val="clear" w:color="auto" w:fill="D9D9D9" w:themeFill="background1" w:themeFillShade="D9"/>
          </w:tcPr>
          <w:p w:rsidR="00474051" w:rsidRDefault="00474051" w:rsidP="00474051">
            <w:pPr>
              <w:jc w:val="center"/>
            </w:pPr>
            <w:r>
              <w:t>K) Fecha de Inicio</w:t>
            </w:r>
          </w:p>
        </w:tc>
        <w:tc>
          <w:tcPr>
            <w:tcW w:w="2694" w:type="dxa"/>
            <w:gridSpan w:val="4"/>
            <w:shd w:val="clear" w:color="auto" w:fill="D9D9D9" w:themeFill="background1" w:themeFillShade="D9"/>
          </w:tcPr>
          <w:p w:rsidR="00474051" w:rsidRDefault="00474051" w:rsidP="00474051">
            <w:pPr>
              <w:jc w:val="center"/>
            </w:pPr>
            <w:r>
              <w:t>Fecha de Cierre</w:t>
            </w:r>
          </w:p>
        </w:tc>
      </w:tr>
      <w:tr w:rsidR="00474051" w:rsidTr="00157CCB">
        <w:tc>
          <w:tcPr>
            <w:tcW w:w="1092" w:type="dxa"/>
            <w:shd w:val="clear" w:color="auto" w:fill="D9D9D9" w:themeFill="background1" w:themeFillShade="D9"/>
          </w:tcPr>
          <w:p w:rsidR="00474051" w:rsidRDefault="00474051" w:rsidP="00474051">
            <w:pPr>
              <w:jc w:val="center"/>
            </w:pPr>
            <w:r>
              <w:t>Programa</w:t>
            </w:r>
          </w:p>
        </w:tc>
        <w:tc>
          <w:tcPr>
            <w:tcW w:w="1060" w:type="dxa"/>
            <w:shd w:val="clear" w:color="auto" w:fill="D9D9D9" w:themeFill="background1" w:themeFillShade="D9"/>
          </w:tcPr>
          <w:p w:rsidR="00474051" w:rsidRDefault="00474051" w:rsidP="00474051">
            <w:pPr>
              <w:jc w:val="center"/>
            </w:pPr>
            <w:r>
              <w:t>Campaña</w:t>
            </w:r>
          </w:p>
        </w:tc>
        <w:tc>
          <w:tcPr>
            <w:tcW w:w="915" w:type="dxa"/>
            <w:shd w:val="clear" w:color="auto" w:fill="D9D9D9" w:themeFill="background1" w:themeFillShade="D9"/>
          </w:tcPr>
          <w:p w:rsidR="00474051" w:rsidRDefault="00474051" w:rsidP="00474051">
            <w:pPr>
              <w:jc w:val="center"/>
            </w:pPr>
            <w:r>
              <w:t>Servicio</w:t>
            </w:r>
          </w:p>
        </w:tc>
        <w:tc>
          <w:tcPr>
            <w:tcW w:w="1532" w:type="dxa"/>
            <w:gridSpan w:val="2"/>
            <w:shd w:val="clear" w:color="auto" w:fill="D9D9D9" w:themeFill="background1" w:themeFillShade="D9"/>
          </w:tcPr>
          <w:p w:rsidR="00474051" w:rsidRDefault="00474051" w:rsidP="00474051">
            <w:pPr>
              <w:jc w:val="center"/>
            </w:pPr>
            <w:r>
              <w:t>Proyecto</w:t>
            </w:r>
          </w:p>
        </w:tc>
        <w:tc>
          <w:tcPr>
            <w:tcW w:w="1678" w:type="dxa"/>
            <w:shd w:val="clear" w:color="auto" w:fill="D9D9D9" w:themeFill="background1" w:themeFillShade="D9"/>
          </w:tcPr>
          <w:p w:rsidR="00474051" w:rsidRDefault="00474051" w:rsidP="00474051">
            <w:pPr>
              <w:jc w:val="center"/>
            </w:pPr>
            <w:r>
              <w:t>Hombres</w:t>
            </w:r>
          </w:p>
        </w:tc>
        <w:tc>
          <w:tcPr>
            <w:tcW w:w="1417" w:type="dxa"/>
            <w:shd w:val="clear" w:color="auto" w:fill="D9D9D9" w:themeFill="background1" w:themeFillShade="D9"/>
          </w:tcPr>
          <w:p w:rsidR="00474051" w:rsidRDefault="00474051" w:rsidP="00474051">
            <w:pPr>
              <w:jc w:val="center"/>
            </w:pPr>
            <w:r>
              <w:t>Mujeres</w:t>
            </w:r>
          </w:p>
        </w:tc>
        <w:tc>
          <w:tcPr>
            <w:tcW w:w="2620" w:type="dxa"/>
            <w:gridSpan w:val="3"/>
            <w:shd w:val="clear" w:color="auto" w:fill="auto"/>
          </w:tcPr>
          <w:p w:rsidR="00474051" w:rsidRDefault="00474051" w:rsidP="00474051">
            <w:pPr>
              <w:jc w:val="center"/>
            </w:pPr>
            <w:r>
              <w:t>01 de Enero del 2017</w:t>
            </w:r>
          </w:p>
        </w:tc>
        <w:tc>
          <w:tcPr>
            <w:tcW w:w="2694" w:type="dxa"/>
            <w:gridSpan w:val="4"/>
            <w:shd w:val="clear" w:color="auto" w:fill="auto"/>
          </w:tcPr>
          <w:p w:rsidR="00474051" w:rsidRDefault="00474051" w:rsidP="00474051">
            <w:pPr>
              <w:jc w:val="center"/>
            </w:pPr>
            <w:r>
              <w:t>31 de Diciembre del 2017</w:t>
            </w:r>
          </w:p>
        </w:tc>
      </w:tr>
      <w:tr w:rsidR="00474051" w:rsidTr="00157CCB">
        <w:tc>
          <w:tcPr>
            <w:tcW w:w="1092" w:type="dxa"/>
          </w:tcPr>
          <w:p w:rsidR="00474051" w:rsidRDefault="00474051" w:rsidP="00474051">
            <w:pPr>
              <w:jc w:val="center"/>
            </w:pPr>
          </w:p>
        </w:tc>
        <w:tc>
          <w:tcPr>
            <w:tcW w:w="1060" w:type="dxa"/>
          </w:tcPr>
          <w:p w:rsidR="00474051" w:rsidRDefault="00474051" w:rsidP="00474051">
            <w:pPr>
              <w:jc w:val="center"/>
            </w:pPr>
          </w:p>
        </w:tc>
        <w:tc>
          <w:tcPr>
            <w:tcW w:w="915" w:type="dxa"/>
          </w:tcPr>
          <w:p w:rsidR="00474051" w:rsidRDefault="00474051" w:rsidP="00474051">
            <w:pPr>
              <w:jc w:val="center"/>
            </w:pPr>
          </w:p>
        </w:tc>
        <w:tc>
          <w:tcPr>
            <w:tcW w:w="1532" w:type="dxa"/>
            <w:gridSpan w:val="2"/>
          </w:tcPr>
          <w:p w:rsidR="00474051" w:rsidRDefault="00B1559E" w:rsidP="00474051">
            <w:pPr>
              <w:jc w:val="center"/>
            </w:pPr>
            <w:r>
              <w:t>x</w:t>
            </w:r>
          </w:p>
        </w:tc>
        <w:tc>
          <w:tcPr>
            <w:tcW w:w="1678" w:type="dxa"/>
          </w:tcPr>
          <w:p w:rsidR="00474051" w:rsidRDefault="00474051" w:rsidP="00474051">
            <w:pPr>
              <w:jc w:val="center"/>
            </w:pPr>
          </w:p>
        </w:tc>
        <w:tc>
          <w:tcPr>
            <w:tcW w:w="1417" w:type="dxa"/>
          </w:tcPr>
          <w:p w:rsidR="00474051" w:rsidRDefault="00474051" w:rsidP="00474051">
            <w:pPr>
              <w:jc w:val="center"/>
            </w:pPr>
          </w:p>
        </w:tc>
        <w:tc>
          <w:tcPr>
            <w:tcW w:w="897" w:type="dxa"/>
            <w:shd w:val="clear" w:color="auto" w:fill="D9D9D9" w:themeFill="background1" w:themeFillShade="D9"/>
          </w:tcPr>
          <w:p w:rsidR="00474051" w:rsidRDefault="00474051" w:rsidP="00474051">
            <w:pPr>
              <w:jc w:val="center"/>
            </w:pPr>
            <w:r>
              <w:t>Fed</w:t>
            </w:r>
          </w:p>
        </w:tc>
        <w:tc>
          <w:tcPr>
            <w:tcW w:w="898" w:type="dxa"/>
            <w:shd w:val="clear" w:color="auto" w:fill="D9D9D9" w:themeFill="background1" w:themeFillShade="D9"/>
          </w:tcPr>
          <w:p w:rsidR="00474051" w:rsidRDefault="00474051" w:rsidP="00474051">
            <w:pPr>
              <w:jc w:val="center"/>
            </w:pPr>
            <w:r>
              <w:t>Edo</w:t>
            </w:r>
          </w:p>
        </w:tc>
        <w:tc>
          <w:tcPr>
            <w:tcW w:w="825" w:type="dxa"/>
            <w:shd w:val="clear" w:color="auto" w:fill="D9D9D9" w:themeFill="background1" w:themeFillShade="D9"/>
          </w:tcPr>
          <w:p w:rsidR="00474051" w:rsidRDefault="00474051" w:rsidP="00474051">
            <w:pPr>
              <w:jc w:val="center"/>
            </w:pPr>
            <w:r>
              <w:t>Mpio</w:t>
            </w:r>
          </w:p>
        </w:tc>
        <w:tc>
          <w:tcPr>
            <w:tcW w:w="946" w:type="dxa"/>
            <w:shd w:val="clear" w:color="auto" w:fill="D9D9D9" w:themeFill="background1" w:themeFillShade="D9"/>
          </w:tcPr>
          <w:p w:rsidR="00474051" w:rsidRDefault="00474051" w:rsidP="00474051">
            <w:pPr>
              <w:jc w:val="center"/>
            </w:pPr>
            <w:r>
              <w:t>x</w:t>
            </w:r>
          </w:p>
        </w:tc>
        <w:tc>
          <w:tcPr>
            <w:tcW w:w="874" w:type="dxa"/>
            <w:gridSpan w:val="2"/>
            <w:shd w:val="clear" w:color="auto" w:fill="D9D9D9" w:themeFill="background1" w:themeFillShade="D9"/>
          </w:tcPr>
          <w:p w:rsidR="00474051" w:rsidRDefault="00474051" w:rsidP="00474051">
            <w:pPr>
              <w:jc w:val="center"/>
            </w:pPr>
            <w:r>
              <w:t>x</w:t>
            </w:r>
          </w:p>
        </w:tc>
        <w:tc>
          <w:tcPr>
            <w:tcW w:w="874" w:type="dxa"/>
            <w:shd w:val="clear" w:color="auto" w:fill="D9D9D9" w:themeFill="background1" w:themeFillShade="D9"/>
          </w:tcPr>
          <w:p w:rsidR="00474051" w:rsidRDefault="00474051" w:rsidP="00474051">
            <w:pPr>
              <w:jc w:val="center"/>
            </w:pPr>
            <w:r>
              <w:t>x</w:t>
            </w:r>
          </w:p>
        </w:tc>
      </w:tr>
      <w:tr w:rsidR="00474051" w:rsidTr="00157CCB">
        <w:tc>
          <w:tcPr>
            <w:tcW w:w="3067" w:type="dxa"/>
            <w:gridSpan w:val="3"/>
            <w:shd w:val="clear" w:color="auto" w:fill="D9D9D9" w:themeFill="background1" w:themeFillShade="D9"/>
          </w:tcPr>
          <w:p w:rsidR="00474051" w:rsidRDefault="00474051" w:rsidP="00474051">
            <w:r>
              <w:t>I) Monto total estimado</w:t>
            </w:r>
          </w:p>
        </w:tc>
        <w:tc>
          <w:tcPr>
            <w:tcW w:w="1532" w:type="dxa"/>
            <w:gridSpan w:val="2"/>
          </w:tcPr>
          <w:p w:rsidR="00474051" w:rsidRDefault="002B45CD" w:rsidP="002B45CD">
            <w:pPr>
              <w:jc w:val="center"/>
            </w:pPr>
            <w:r>
              <w:t>$1,522,000</w:t>
            </w:r>
          </w:p>
        </w:tc>
        <w:tc>
          <w:tcPr>
            <w:tcW w:w="3095" w:type="dxa"/>
            <w:gridSpan w:val="2"/>
            <w:shd w:val="clear" w:color="auto" w:fill="D9D9D9" w:themeFill="background1" w:themeFillShade="D9"/>
          </w:tcPr>
          <w:p w:rsidR="00474051" w:rsidRDefault="00474051" w:rsidP="00474051">
            <w:r>
              <w:t>Fuente de financiamiento</w:t>
            </w:r>
          </w:p>
        </w:tc>
        <w:tc>
          <w:tcPr>
            <w:tcW w:w="897" w:type="dxa"/>
            <w:shd w:val="clear" w:color="auto" w:fill="FABF8F" w:themeFill="accent6" w:themeFillTint="99"/>
          </w:tcPr>
          <w:p w:rsidR="00474051" w:rsidRDefault="00474051" w:rsidP="00474051"/>
        </w:tc>
        <w:tc>
          <w:tcPr>
            <w:tcW w:w="898" w:type="dxa"/>
            <w:shd w:val="clear" w:color="auto" w:fill="FABF8F" w:themeFill="accent6" w:themeFillTint="99"/>
          </w:tcPr>
          <w:p w:rsidR="00474051" w:rsidRDefault="00474051" w:rsidP="00474051"/>
        </w:tc>
        <w:tc>
          <w:tcPr>
            <w:tcW w:w="825" w:type="dxa"/>
            <w:shd w:val="clear" w:color="auto" w:fill="FABF8F" w:themeFill="accent6" w:themeFillTint="99"/>
          </w:tcPr>
          <w:p w:rsidR="00474051" w:rsidRDefault="00474051" w:rsidP="00474051"/>
        </w:tc>
        <w:tc>
          <w:tcPr>
            <w:tcW w:w="946" w:type="dxa"/>
            <w:shd w:val="clear" w:color="auto" w:fill="FABF8F" w:themeFill="accent6" w:themeFillTint="99"/>
          </w:tcPr>
          <w:p w:rsidR="00474051" w:rsidRDefault="00474051" w:rsidP="00474051"/>
        </w:tc>
        <w:tc>
          <w:tcPr>
            <w:tcW w:w="874" w:type="dxa"/>
            <w:gridSpan w:val="2"/>
            <w:shd w:val="clear" w:color="auto" w:fill="FABF8F" w:themeFill="accent6" w:themeFillTint="99"/>
          </w:tcPr>
          <w:p w:rsidR="00474051" w:rsidRDefault="00474051" w:rsidP="00474051"/>
        </w:tc>
        <w:tc>
          <w:tcPr>
            <w:tcW w:w="874" w:type="dxa"/>
            <w:shd w:val="clear" w:color="auto" w:fill="FABF8F" w:themeFill="accent6" w:themeFillTint="99"/>
          </w:tcPr>
          <w:p w:rsidR="00474051" w:rsidRDefault="00474051" w:rsidP="00474051"/>
        </w:tc>
      </w:tr>
    </w:tbl>
    <w:p w:rsidR="00BA2496" w:rsidRDefault="00BA2496" w:rsidP="00BA2496">
      <w:r>
        <w:br w:type="page"/>
      </w:r>
    </w:p>
    <w:p w:rsidR="00BA2496" w:rsidRDefault="00BA2496" w:rsidP="00BA2496">
      <w:pPr>
        <w:tabs>
          <w:tab w:val="left" w:pos="1710"/>
          <w:tab w:val="center" w:pos="6502"/>
        </w:tabs>
        <w:jc w:val="both"/>
        <w:rPr>
          <w:sz w:val="28"/>
        </w:rPr>
      </w:pPr>
      <w:r>
        <w:rPr>
          <w:b/>
          <w:noProof/>
          <w:sz w:val="48"/>
        </w:rPr>
        <w:lastRenderedPageBreak/>
        <w:drawing>
          <wp:anchor distT="0" distB="0" distL="114300" distR="114300" simplePos="0" relativeHeight="251672576"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BA2496" w:rsidRDefault="00BA2496" w:rsidP="00BA2496">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756"/>
        <w:gridCol w:w="873"/>
        <w:gridCol w:w="826"/>
        <w:gridCol w:w="998"/>
        <w:gridCol w:w="890"/>
        <w:gridCol w:w="320"/>
        <w:gridCol w:w="319"/>
        <w:gridCol w:w="869"/>
        <w:gridCol w:w="788"/>
        <w:gridCol w:w="892"/>
        <w:gridCol w:w="819"/>
        <w:gridCol w:w="895"/>
        <w:gridCol w:w="965"/>
        <w:gridCol w:w="796"/>
      </w:tblGrid>
      <w:tr w:rsidR="00B1559E" w:rsidTr="006D3350">
        <w:trPr>
          <w:trHeight w:val="547"/>
        </w:trPr>
        <w:tc>
          <w:tcPr>
            <w:tcW w:w="1080" w:type="pct"/>
            <w:shd w:val="clear" w:color="auto" w:fill="D9D9D9" w:themeFill="background1" w:themeFillShade="D9"/>
          </w:tcPr>
          <w:p w:rsidR="00B1559E" w:rsidRDefault="00B1559E" w:rsidP="00B1559E">
            <w:r>
              <w:t xml:space="preserve">A)Actividades a realizar para la obtención del producto esperado </w:t>
            </w:r>
          </w:p>
        </w:tc>
        <w:tc>
          <w:tcPr>
            <w:tcW w:w="3920" w:type="pct"/>
            <w:gridSpan w:val="13"/>
            <w:shd w:val="clear" w:color="auto" w:fill="auto"/>
          </w:tcPr>
          <w:p w:rsidR="00B1559E" w:rsidRDefault="00B1559E" w:rsidP="00B1559E">
            <w:r>
              <w:t>•</w:t>
            </w:r>
            <w:r>
              <w:tab/>
              <w:t>Estudio de carga del total del equipamiento de Cabina</w:t>
            </w:r>
          </w:p>
          <w:p w:rsidR="00B1559E" w:rsidRDefault="00B1559E" w:rsidP="00B1559E">
            <w:r>
              <w:t>•</w:t>
            </w:r>
            <w:r>
              <w:tab/>
              <w:t>Reposición de los bancos de baterías.</w:t>
            </w:r>
          </w:p>
          <w:p w:rsidR="00B1559E" w:rsidRDefault="00B1559E" w:rsidP="00B1559E">
            <w:r>
              <w:t>•</w:t>
            </w:r>
            <w:r>
              <w:tab/>
              <w:t>Sistema de tierra adecuado y moderno que garantice un 0 (Cero lógico)</w:t>
            </w:r>
          </w:p>
          <w:p w:rsidR="00B1559E" w:rsidRDefault="00B1559E" w:rsidP="00B1559E">
            <w:r>
              <w:t>•</w:t>
            </w:r>
            <w:r>
              <w:tab/>
              <w:t>Mantenimiento periódico al sistema de respaldo UPS’s</w:t>
            </w:r>
          </w:p>
          <w:p w:rsidR="00B1559E" w:rsidRDefault="00B1559E" w:rsidP="00B1559E">
            <w:r>
              <w:t>•</w:t>
            </w:r>
            <w:r>
              <w:tab/>
              <w:t>Mantenimiento periódico a la planta de emergencia de la Comisaría.</w:t>
            </w:r>
          </w:p>
        </w:tc>
      </w:tr>
      <w:tr w:rsidR="00B1559E" w:rsidTr="006D3350">
        <w:trPr>
          <w:trHeight w:val="547"/>
        </w:trPr>
        <w:tc>
          <w:tcPr>
            <w:tcW w:w="1080" w:type="pct"/>
            <w:shd w:val="clear" w:color="auto" w:fill="D9D9D9" w:themeFill="background1" w:themeFillShade="D9"/>
          </w:tcPr>
          <w:p w:rsidR="00B1559E" w:rsidRDefault="00B1559E" w:rsidP="00B1559E">
            <w:r>
              <w:t>B) Principal producto esperado (base para el establecimiento de metas)</w:t>
            </w:r>
          </w:p>
        </w:tc>
        <w:tc>
          <w:tcPr>
            <w:tcW w:w="3920" w:type="pct"/>
            <w:gridSpan w:val="13"/>
            <w:shd w:val="clear" w:color="auto" w:fill="auto"/>
          </w:tcPr>
          <w:p w:rsidR="00B1559E" w:rsidRDefault="00B1559E" w:rsidP="00B1559E">
            <w:pPr>
              <w:jc w:val="both"/>
            </w:pPr>
            <w:r w:rsidRPr="00B1559E">
              <w:t>Reducir la probabilidad de fallas en equipos y sistemas en un 90% y el tiempo suficiente de soporte de energía para que la planta de emergencia inicie su operación.</w:t>
            </w:r>
          </w:p>
        </w:tc>
      </w:tr>
      <w:tr w:rsidR="006512B6" w:rsidTr="006D3350">
        <w:trPr>
          <w:trHeight w:val="547"/>
        </w:trPr>
        <w:tc>
          <w:tcPr>
            <w:tcW w:w="1080" w:type="pct"/>
            <w:shd w:val="clear" w:color="auto" w:fill="D9D9D9" w:themeFill="background1" w:themeFillShade="D9"/>
          </w:tcPr>
          <w:p w:rsidR="006512B6" w:rsidRDefault="006512B6" w:rsidP="00B1559E">
            <w:r>
              <w:t xml:space="preserve">Indicador de Resultados vinculado al PMD según Línea de Acción </w:t>
            </w:r>
          </w:p>
        </w:tc>
        <w:tc>
          <w:tcPr>
            <w:tcW w:w="3920" w:type="pct"/>
            <w:gridSpan w:val="13"/>
            <w:shd w:val="clear" w:color="auto" w:fill="FABF8F" w:themeFill="accent6" w:themeFillTint="99"/>
          </w:tcPr>
          <w:p w:rsidR="006512B6" w:rsidRDefault="006512B6" w:rsidP="00757FFB">
            <w:r w:rsidRPr="003032DC">
              <w:rPr>
                <w:rFonts w:ascii="Arial" w:eastAsia="Times New Roman" w:hAnsi="Arial" w:cs="Arial"/>
                <w:sz w:val="18"/>
                <w:szCs w:val="18"/>
                <w:lang w:val="es-ES" w:eastAsia="es-ES"/>
              </w:rPr>
              <w:t>Aumento en porcentaje de acciones efectivas y oportunas</w:t>
            </w:r>
            <w:r>
              <w:rPr>
                <w:rFonts w:ascii="Arial" w:eastAsia="Times New Roman" w:hAnsi="Arial" w:cs="Arial"/>
                <w:sz w:val="18"/>
                <w:szCs w:val="18"/>
                <w:lang w:val="es-ES" w:eastAsia="es-ES"/>
              </w:rPr>
              <w:t>.</w:t>
            </w:r>
          </w:p>
        </w:tc>
      </w:tr>
      <w:tr w:rsidR="006512B6" w:rsidTr="006D3350">
        <w:trPr>
          <w:trHeight w:val="547"/>
        </w:trPr>
        <w:tc>
          <w:tcPr>
            <w:tcW w:w="1080" w:type="pct"/>
            <w:shd w:val="clear" w:color="auto" w:fill="D9D9D9" w:themeFill="background1" w:themeFillShade="D9"/>
          </w:tcPr>
          <w:p w:rsidR="006512B6" w:rsidRDefault="006512B6" w:rsidP="00B1559E">
            <w:r>
              <w:t xml:space="preserve">Indicador vinculado a los Objetivos de Desarrollo Sostenible </w:t>
            </w:r>
          </w:p>
        </w:tc>
        <w:tc>
          <w:tcPr>
            <w:tcW w:w="3920" w:type="pct"/>
            <w:gridSpan w:val="13"/>
            <w:shd w:val="clear" w:color="auto" w:fill="FABF8F" w:themeFill="accent6" w:themeFillTint="99"/>
          </w:tcPr>
          <w:p w:rsidR="006512B6" w:rsidRDefault="006512B6" w:rsidP="00757FFB">
            <w:r>
              <w:t>16</w:t>
            </w:r>
          </w:p>
        </w:tc>
      </w:tr>
      <w:tr w:rsidR="00B1559E" w:rsidTr="006D3350">
        <w:tc>
          <w:tcPr>
            <w:tcW w:w="1080" w:type="pct"/>
            <w:vMerge w:val="restart"/>
            <w:shd w:val="clear" w:color="auto" w:fill="D9D9D9" w:themeFill="background1" w:themeFillShade="D9"/>
          </w:tcPr>
          <w:p w:rsidR="00B1559E" w:rsidRDefault="00B1559E" w:rsidP="00B1559E">
            <w:pPr>
              <w:jc w:val="center"/>
            </w:pPr>
            <w:r>
              <w:t>Alcance</w:t>
            </w:r>
          </w:p>
        </w:tc>
        <w:tc>
          <w:tcPr>
            <w:tcW w:w="973" w:type="pct"/>
            <w:gridSpan w:val="3"/>
            <w:shd w:val="clear" w:color="auto" w:fill="D9D9D9" w:themeFill="background1" w:themeFillShade="D9"/>
          </w:tcPr>
          <w:p w:rsidR="00B1559E" w:rsidRDefault="00B1559E" w:rsidP="00B1559E">
            <w:pPr>
              <w:jc w:val="center"/>
            </w:pPr>
            <w:r>
              <w:t>Corto Plazo</w:t>
            </w:r>
          </w:p>
        </w:tc>
        <w:tc>
          <w:tcPr>
            <w:tcW w:w="1732" w:type="pct"/>
            <w:gridSpan w:val="6"/>
            <w:shd w:val="clear" w:color="auto" w:fill="D9D9D9" w:themeFill="background1" w:themeFillShade="D9"/>
          </w:tcPr>
          <w:p w:rsidR="00B1559E" w:rsidRDefault="00B1559E" w:rsidP="00B1559E">
            <w:pPr>
              <w:jc w:val="center"/>
            </w:pPr>
            <w:r>
              <w:t>Mediano Plazo</w:t>
            </w:r>
          </w:p>
        </w:tc>
        <w:tc>
          <w:tcPr>
            <w:tcW w:w="1216" w:type="pct"/>
            <w:gridSpan w:val="4"/>
            <w:shd w:val="clear" w:color="auto" w:fill="D9D9D9" w:themeFill="background1" w:themeFillShade="D9"/>
          </w:tcPr>
          <w:p w:rsidR="00B1559E" w:rsidRDefault="00B1559E" w:rsidP="00B1559E">
            <w:pPr>
              <w:jc w:val="center"/>
            </w:pPr>
            <w:r>
              <w:t>Largo Plazo</w:t>
            </w:r>
          </w:p>
        </w:tc>
      </w:tr>
      <w:tr w:rsidR="00B1559E" w:rsidTr="006D3350">
        <w:tc>
          <w:tcPr>
            <w:tcW w:w="1080" w:type="pct"/>
            <w:vMerge/>
            <w:shd w:val="clear" w:color="auto" w:fill="D9D9D9" w:themeFill="background1" w:themeFillShade="D9"/>
          </w:tcPr>
          <w:p w:rsidR="00B1559E" w:rsidRDefault="00B1559E" w:rsidP="00B1559E">
            <w:pPr>
              <w:jc w:val="center"/>
            </w:pPr>
          </w:p>
        </w:tc>
        <w:tc>
          <w:tcPr>
            <w:tcW w:w="973" w:type="pct"/>
            <w:gridSpan w:val="3"/>
            <w:shd w:val="clear" w:color="auto" w:fill="auto"/>
          </w:tcPr>
          <w:p w:rsidR="00B1559E" w:rsidRDefault="00B1559E" w:rsidP="00B1559E">
            <w:pPr>
              <w:jc w:val="center"/>
            </w:pPr>
            <w:r>
              <w:t>x</w:t>
            </w:r>
          </w:p>
        </w:tc>
        <w:tc>
          <w:tcPr>
            <w:tcW w:w="1732" w:type="pct"/>
            <w:gridSpan w:val="6"/>
            <w:shd w:val="clear" w:color="auto" w:fill="auto"/>
          </w:tcPr>
          <w:p w:rsidR="00B1559E" w:rsidRDefault="00B1559E" w:rsidP="00B1559E"/>
        </w:tc>
        <w:tc>
          <w:tcPr>
            <w:tcW w:w="1216" w:type="pct"/>
            <w:gridSpan w:val="4"/>
            <w:shd w:val="clear" w:color="auto" w:fill="auto"/>
          </w:tcPr>
          <w:p w:rsidR="00B1559E" w:rsidRDefault="00B1559E" w:rsidP="00B1559E"/>
        </w:tc>
      </w:tr>
      <w:tr w:rsidR="006D3350" w:rsidTr="006D3350">
        <w:tc>
          <w:tcPr>
            <w:tcW w:w="1080" w:type="pct"/>
            <w:shd w:val="clear" w:color="auto" w:fill="D9D9D9" w:themeFill="background1" w:themeFillShade="D9"/>
          </w:tcPr>
          <w:p w:rsidR="006D3350" w:rsidRDefault="006D3350" w:rsidP="00B1559E">
            <w:r>
              <w:t>C) Valor Inicial de la Meta</w:t>
            </w:r>
          </w:p>
        </w:tc>
        <w:tc>
          <w:tcPr>
            <w:tcW w:w="1487" w:type="pct"/>
            <w:gridSpan w:val="5"/>
            <w:shd w:val="clear" w:color="auto" w:fill="D9D9D9" w:themeFill="background1" w:themeFillShade="D9"/>
          </w:tcPr>
          <w:p w:rsidR="006D3350" w:rsidRDefault="006D3350" w:rsidP="00B1559E">
            <w:pPr>
              <w:jc w:val="center"/>
            </w:pPr>
            <w:r>
              <w:t>Valor final de la Meta</w:t>
            </w:r>
          </w:p>
        </w:tc>
        <w:tc>
          <w:tcPr>
            <w:tcW w:w="1322" w:type="pct"/>
            <w:gridSpan w:val="5"/>
            <w:shd w:val="clear" w:color="auto" w:fill="D9D9D9" w:themeFill="background1" w:themeFillShade="D9"/>
          </w:tcPr>
          <w:p w:rsidR="006D3350" w:rsidRDefault="006D3350" w:rsidP="009B687C">
            <w:pPr>
              <w:spacing w:after="200" w:line="276" w:lineRule="auto"/>
              <w:jc w:val="center"/>
            </w:pPr>
            <w:r>
              <w:t>Nombre del indicador</w:t>
            </w:r>
          </w:p>
        </w:tc>
        <w:tc>
          <w:tcPr>
            <w:tcW w:w="1112" w:type="pct"/>
            <w:gridSpan w:val="3"/>
            <w:shd w:val="clear" w:color="auto" w:fill="D9D9D9" w:themeFill="background1" w:themeFillShade="D9"/>
          </w:tcPr>
          <w:p w:rsidR="006D3350" w:rsidRDefault="006D3350" w:rsidP="009B687C">
            <w:pPr>
              <w:spacing w:after="200" w:line="276" w:lineRule="auto"/>
              <w:jc w:val="center"/>
            </w:pPr>
            <w:r>
              <w:t>Formula del indicador</w:t>
            </w:r>
          </w:p>
        </w:tc>
      </w:tr>
      <w:tr w:rsidR="00FA177C" w:rsidTr="006D3350">
        <w:tc>
          <w:tcPr>
            <w:tcW w:w="1080" w:type="pct"/>
            <w:shd w:val="clear" w:color="auto" w:fill="auto"/>
          </w:tcPr>
          <w:p w:rsidR="00FA177C" w:rsidRDefault="008026FA" w:rsidP="00B1559E">
            <w:pPr>
              <w:jc w:val="center"/>
            </w:pPr>
            <w:r>
              <w:rPr>
                <w:rFonts w:ascii="Arial" w:hAnsi="Arial" w:cs="Arial"/>
                <w:sz w:val="20"/>
                <w:szCs w:val="20"/>
              </w:rPr>
              <w:t>1 Sistema</w:t>
            </w:r>
            <w:r w:rsidR="00FA177C" w:rsidRPr="00C57D21">
              <w:rPr>
                <w:rFonts w:ascii="Arial" w:hAnsi="Arial" w:cs="Arial"/>
                <w:sz w:val="20"/>
                <w:szCs w:val="20"/>
              </w:rPr>
              <w:t xml:space="preserve"> de fuerza</w:t>
            </w:r>
            <w:r w:rsidR="00FA177C">
              <w:rPr>
                <w:rFonts w:ascii="Arial" w:hAnsi="Arial" w:cs="Arial"/>
                <w:sz w:val="20"/>
                <w:szCs w:val="20"/>
              </w:rPr>
              <w:t xml:space="preserve"> eficiente.</w:t>
            </w:r>
          </w:p>
        </w:tc>
        <w:tc>
          <w:tcPr>
            <w:tcW w:w="1487" w:type="pct"/>
            <w:gridSpan w:val="5"/>
            <w:shd w:val="clear" w:color="auto" w:fill="auto"/>
          </w:tcPr>
          <w:p w:rsidR="00FA177C" w:rsidRDefault="008026FA" w:rsidP="00757FFB">
            <w:pPr>
              <w:jc w:val="center"/>
            </w:pPr>
            <w:r>
              <w:rPr>
                <w:rFonts w:ascii="Arial" w:hAnsi="Arial" w:cs="Arial"/>
                <w:sz w:val="20"/>
                <w:szCs w:val="20"/>
              </w:rPr>
              <w:t xml:space="preserve">1 </w:t>
            </w:r>
            <w:r w:rsidR="00FA177C" w:rsidRPr="00C57D21">
              <w:rPr>
                <w:rFonts w:ascii="Arial" w:hAnsi="Arial" w:cs="Arial"/>
                <w:sz w:val="20"/>
                <w:szCs w:val="20"/>
              </w:rPr>
              <w:t>Sistemas de fuerza</w:t>
            </w:r>
            <w:r w:rsidR="00FA177C">
              <w:rPr>
                <w:rFonts w:ascii="Arial" w:hAnsi="Arial" w:cs="Arial"/>
                <w:sz w:val="20"/>
                <w:szCs w:val="20"/>
              </w:rPr>
              <w:t xml:space="preserve"> eficiente.</w:t>
            </w:r>
          </w:p>
        </w:tc>
        <w:tc>
          <w:tcPr>
            <w:tcW w:w="1322" w:type="pct"/>
            <w:gridSpan w:val="5"/>
            <w:shd w:val="clear" w:color="auto" w:fill="auto"/>
          </w:tcPr>
          <w:p w:rsidR="00FA177C" w:rsidRDefault="00454C59" w:rsidP="008026FA">
            <w:pPr>
              <w:jc w:val="both"/>
            </w:pPr>
            <w:r>
              <w:t>A</w:t>
            </w:r>
            <w:r w:rsidRPr="00454C59">
              <w:t>vance en la implementación del sistema de energía ininterrumpible Ups y línea de tierra de cabina</w:t>
            </w:r>
            <w:r>
              <w:t>.</w:t>
            </w:r>
          </w:p>
        </w:tc>
        <w:tc>
          <w:tcPr>
            <w:tcW w:w="1112" w:type="pct"/>
            <w:gridSpan w:val="3"/>
            <w:shd w:val="clear" w:color="auto" w:fill="auto"/>
          </w:tcPr>
          <w:p w:rsidR="00FA177C" w:rsidRDefault="00FA177C" w:rsidP="00FA177C">
            <w:pPr>
              <w:jc w:val="both"/>
            </w:pPr>
          </w:p>
        </w:tc>
      </w:tr>
      <w:tr w:rsidR="00395FB0" w:rsidTr="006D3350">
        <w:tc>
          <w:tcPr>
            <w:tcW w:w="2567" w:type="pct"/>
            <w:gridSpan w:val="6"/>
            <w:shd w:val="clear" w:color="auto" w:fill="D9D9D9" w:themeFill="background1" w:themeFillShade="D9"/>
          </w:tcPr>
          <w:p w:rsidR="00395FB0" w:rsidRDefault="00395FB0" w:rsidP="00B1559E">
            <w:r>
              <w:t>Clave de presupuesto determinada en Finanzas para la etiquetación de recursos</w:t>
            </w:r>
          </w:p>
        </w:tc>
        <w:tc>
          <w:tcPr>
            <w:tcW w:w="2433" w:type="pct"/>
            <w:gridSpan w:val="8"/>
            <w:shd w:val="clear" w:color="auto" w:fill="FABF8F" w:themeFill="accent6" w:themeFillTint="99"/>
          </w:tcPr>
          <w:p w:rsidR="00395FB0" w:rsidRDefault="00395FB0" w:rsidP="00B1559E"/>
        </w:tc>
      </w:tr>
      <w:tr w:rsidR="00395FB0" w:rsidTr="00112AAF">
        <w:trPr>
          <w:trHeight w:val="248"/>
        </w:trPr>
        <w:tc>
          <w:tcPr>
            <w:tcW w:w="0" w:type="auto"/>
            <w:gridSpan w:val="14"/>
            <w:shd w:val="clear" w:color="auto" w:fill="D9D9D9" w:themeFill="background1" w:themeFillShade="D9"/>
            <w:vAlign w:val="center"/>
          </w:tcPr>
          <w:p w:rsidR="00395FB0" w:rsidRDefault="00395FB0" w:rsidP="00B1559E">
            <w:pPr>
              <w:jc w:val="center"/>
            </w:pPr>
            <w:r>
              <w:t>Cronograma Anual  de Actividades</w:t>
            </w:r>
          </w:p>
        </w:tc>
      </w:tr>
      <w:tr w:rsidR="00395FB0" w:rsidTr="00157CCB">
        <w:trPr>
          <w:trHeight w:val="806"/>
        </w:trPr>
        <w:tc>
          <w:tcPr>
            <w:tcW w:w="0" w:type="auto"/>
            <w:shd w:val="clear" w:color="auto" w:fill="D9D9D9" w:themeFill="background1" w:themeFillShade="D9"/>
          </w:tcPr>
          <w:p w:rsidR="00395FB0" w:rsidRDefault="00395FB0" w:rsidP="00B1559E">
            <w:r>
              <w:t xml:space="preserve">D) Actividades a realizar para la obtención del producto esperado </w:t>
            </w:r>
          </w:p>
        </w:tc>
        <w:tc>
          <w:tcPr>
            <w:tcW w:w="0" w:type="auto"/>
            <w:shd w:val="clear" w:color="auto" w:fill="D9D9D9" w:themeFill="background1" w:themeFillShade="D9"/>
            <w:vAlign w:val="bottom"/>
          </w:tcPr>
          <w:p w:rsidR="00395FB0" w:rsidRDefault="00395FB0" w:rsidP="00B1559E">
            <w:pPr>
              <w:jc w:val="center"/>
            </w:pPr>
            <w:r>
              <w:t>ENE</w:t>
            </w:r>
          </w:p>
        </w:tc>
        <w:tc>
          <w:tcPr>
            <w:tcW w:w="0" w:type="auto"/>
            <w:shd w:val="clear" w:color="auto" w:fill="D9D9D9" w:themeFill="background1" w:themeFillShade="D9"/>
            <w:vAlign w:val="bottom"/>
          </w:tcPr>
          <w:p w:rsidR="00395FB0" w:rsidRDefault="00395FB0" w:rsidP="00B1559E">
            <w:pPr>
              <w:jc w:val="center"/>
            </w:pPr>
            <w:r>
              <w:t>FEB</w:t>
            </w:r>
          </w:p>
        </w:tc>
        <w:tc>
          <w:tcPr>
            <w:tcW w:w="0" w:type="auto"/>
            <w:shd w:val="clear" w:color="auto" w:fill="D9D9D9" w:themeFill="background1" w:themeFillShade="D9"/>
            <w:vAlign w:val="bottom"/>
          </w:tcPr>
          <w:p w:rsidR="00395FB0" w:rsidRDefault="00395FB0" w:rsidP="00B1559E">
            <w:pPr>
              <w:jc w:val="center"/>
            </w:pPr>
            <w:r>
              <w:t>MAR</w:t>
            </w:r>
          </w:p>
        </w:tc>
        <w:tc>
          <w:tcPr>
            <w:tcW w:w="0" w:type="auto"/>
            <w:shd w:val="clear" w:color="auto" w:fill="D9D9D9" w:themeFill="background1" w:themeFillShade="D9"/>
            <w:vAlign w:val="bottom"/>
          </w:tcPr>
          <w:p w:rsidR="00395FB0" w:rsidRDefault="00395FB0" w:rsidP="00B1559E">
            <w:pPr>
              <w:jc w:val="center"/>
            </w:pPr>
            <w:r>
              <w:t>ABR</w:t>
            </w:r>
          </w:p>
        </w:tc>
        <w:tc>
          <w:tcPr>
            <w:tcW w:w="0" w:type="auto"/>
            <w:gridSpan w:val="2"/>
            <w:shd w:val="clear" w:color="auto" w:fill="D9D9D9" w:themeFill="background1" w:themeFillShade="D9"/>
            <w:vAlign w:val="bottom"/>
          </w:tcPr>
          <w:p w:rsidR="00395FB0" w:rsidRDefault="00395FB0" w:rsidP="00B1559E">
            <w:pPr>
              <w:jc w:val="center"/>
            </w:pPr>
            <w:r>
              <w:t>MAY</w:t>
            </w:r>
          </w:p>
        </w:tc>
        <w:tc>
          <w:tcPr>
            <w:tcW w:w="0" w:type="auto"/>
            <w:shd w:val="clear" w:color="auto" w:fill="D9D9D9" w:themeFill="background1" w:themeFillShade="D9"/>
            <w:vAlign w:val="bottom"/>
          </w:tcPr>
          <w:p w:rsidR="00395FB0" w:rsidRDefault="00395FB0" w:rsidP="00B1559E">
            <w:pPr>
              <w:jc w:val="center"/>
            </w:pPr>
            <w:r>
              <w:t>JUN</w:t>
            </w:r>
          </w:p>
        </w:tc>
        <w:tc>
          <w:tcPr>
            <w:tcW w:w="0" w:type="auto"/>
            <w:shd w:val="clear" w:color="auto" w:fill="D9D9D9" w:themeFill="background1" w:themeFillShade="D9"/>
            <w:vAlign w:val="bottom"/>
          </w:tcPr>
          <w:p w:rsidR="00395FB0" w:rsidRDefault="00395FB0" w:rsidP="00B1559E">
            <w:pPr>
              <w:jc w:val="center"/>
            </w:pPr>
            <w:r>
              <w:t>JUL</w:t>
            </w:r>
          </w:p>
        </w:tc>
        <w:tc>
          <w:tcPr>
            <w:tcW w:w="0" w:type="auto"/>
            <w:shd w:val="clear" w:color="auto" w:fill="D9D9D9" w:themeFill="background1" w:themeFillShade="D9"/>
            <w:vAlign w:val="bottom"/>
          </w:tcPr>
          <w:p w:rsidR="00395FB0" w:rsidRDefault="00395FB0" w:rsidP="00B1559E">
            <w:pPr>
              <w:jc w:val="center"/>
            </w:pPr>
            <w:r>
              <w:t>AGS</w:t>
            </w:r>
          </w:p>
        </w:tc>
        <w:tc>
          <w:tcPr>
            <w:tcW w:w="0" w:type="auto"/>
            <w:shd w:val="clear" w:color="auto" w:fill="D9D9D9" w:themeFill="background1" w:themeFillShade="D9"/>
            <w:vAlign w:val="bottom"/>
          </w:tcPr>
          <w:p w:rsidR="00395FB0" w:rsidRDefault="00395FB0" w:rsidP="00B1559E">
            <w:pPr>
              <w:jc w:val="center"/>
            </w:pPr>
            <w:r>
              <w:t>SEP</w:t>
            </w:r>
          </w:p>
        </w:tc>
        <w:tc>
          <w:tcPr>
            <w:tcW w:w="0" w:type="auto"/>
            <w:shd w:val="clear" w:color="auto" w:fill="D9D9D9" w:themeFill="background1" w:themeFillShade="D9"/>
            <w:vAlign w:val="bottom"/>
          </w:tcPr>
          <w:p w:rsidR="00395FB0" w:rsidRDefault="00395FB0" w:rsidP="00B1559E">
            <w:pPr>
              <w:jc w:val="center"/>
            </w:pPr>
            <w:r>
              <w:t>OCT</w:t>
            </w:r>
          </w:p>
        </w:tc>
        <w:tc>
          <w:tcPr>
            <w:tcW w:w="0" w:type="auto"/>
            <w:shd w:val="clear" w:color="auto" w:fill="D9D9D9" w:themeFill="background1" w:themeFillShade="D9"/>
            <w:vAlign w:val="bottom"/>
          </w:tcPr>
          <w:p w:rsidR="00395FB0" w:rsidRDefault="00395FB0" w:rsidP="00B1559E">
            <w:pPr>
              <w:jc w:val="center"/>
            </w:pPr>
            <w:r>
              <w:t>NOV</w:t>
            </w:r>
          </w:p>
        </w:tc>
        <w:tc>
          <w:tcPr>
            <w:tcW w:w="0" w:type="auto"/>
            <w:shd w:val="clear" w:color="auto" w:fill="D9D9D9" w:themeFill="background1" w:themeFillShade="D9"/>
            <w:vAlign w:val="bottom"/>
          </w:tcPr>
          <w:p w:rsidR="00395FB0" w:rsidRDefault="00395FB0" w:rsidP="00B1559E">
            <w:pPr>
              <w:jc w:val="center"/>
            </w:pPr>
            <w:r>
              <w:t>DIC</w:t>
            </w:r>
          </w:p>
        </w:tc>
      </w:tr>
      <w:tr w:rsidR="00395FB0" w:rsidTr="00157CCB">
        <w:trPr>
          <w:trHeight w:val="312"/>
        </w:trPr>
        <w:tc>
          <w:tcPr>
            <w:tcW w:w="0" w:type="auto"/>
            <w:shd w:val="clear" w:color="auto" w:fill="auto"/>
          </w:tcPr>
          <w:p w:rsidR="00395FB0" w:rsidRPr="00145F76" w:rsidRDefault="00395FB0" w:rsidP="00B1559E">
            <w:pPr>
              <w:rPr>
                <w:sz w:val="20"/>
              </w:rPr>
            </w:pPr>
            <w:r>
              <w:rPr>
                <w:sz w:val="20"/>
              </w:rPr>
              <w:t>Presentación</w:t>
            </w:r>
          </w:p>
        </w:tc>
        <w:tc>
          <w:tcPr>
            <w:tcW w:w="0" w:type="auto"/>
            <w:shd w:val="clear" w:color="auto" w:fill="auto"/>
          </w:tcPr>
          <w:p w:rsidR="00395FB0" w:rsidRPr="00145F76" w:rsidRDefault="00395FB0" w:rsidP="00B1559E">
            <w:pPr>
              <w:jc w:val="center"/>
              <w:rPr>
                <w:sz w:val="20"/>
              </w:rPr>
            </w:pPr>
            <w:r>
              <w:rPr>
                <w:sz w:val="20"/>
              </w:rPr>
              <w:t>X</w:t>
            </w: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gridSpan w:val="2"/>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r>
      <w:tr w:rsidR="00395FB0" w:rsidTr="00157CCB">
        <w:trPr>
          <w:trHeight w:val="288"/>
        </w:trPr>
        <w:tc>
          <w:tcPr>
            <w:tcW w:w="0" w:type="auto"/>
            <w:shd w:val="clear" w:color="auto" w:fill="auto"/>
          </w:tcPr>
          <w:p w:rsidR="00395FB0" w:rsidRPr="00145F76" w:rsidRDefault="00395FB0" w:rsidP="00B1559E">
            <w:pPr>
              <w:rPr>
                <w:sz w:val="20"/>
              </w:rPr>
            </w:pPr>
            <w:r>
              <w:rPr>
                <w:sz w:val="20"/>
              </w:rPr>
              <w:t>Autorización</w:t>
            </w:r>
          </w:p>
        </w:tc>
        <w:tc>
          <w:tcPr>
            <w:tcW w:w="0" w:type="auto"/>
            <w:shd w:val="clear" w:color="auto" w:fill="auto"/>
          </w:tcPr>
          <w:p w:rsidR="00395FB0" w:rsidRPr="00145F76" w:rsidRDefault="00395FB0" w:rsidP="00B1559E">
            <w:pPr>
              <w:jc w:val="center"/>
              <w:rPr>
                <w:sz w:val="20"/>
              </w:rPr>
            </w:pPr>
            <w:r>
              <w:rPr>
                <w:sz w:val="20"/>
              </w:rPr>
              <w:t>X</w:t>
            </w: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gridSpan w:val="2"/>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r>
      <w:tr w:rsidR="00395FB0" w:rsidTr="00157CCB">
        <w:trPr>
          <w:trHeight w:val="263"/>
        </w:trPr>
        <w:tc>
          <w:tcPr>
            <w:tcW w:w="0" w:type="auto"/>
            <w:shd w:val="clear" w:color="auto" w:fill="auto"/>
          </w:tcPr>
          <w:p w:rsidR="00395FB0" w:rsidRPr="00145F76" w:rsidRDefault="00395FB0" w:rsidP="00B1559E">
            <w:pPr>
              <w:rPr>
                <w:sz w:val="20"/>
              </w:rPr>
            </w:pPr>
            <w:r>
              <w:rPr>
                <w:sz w:val="20"/>
              </w:rPr>
              <w:t xml:space="preserve">Inicio estimado de </w:t>
            </w:r>
            <w:r>
              <w:rPr>
                <w:sz w:val="20"/>
              </w:rPr>
              <w:lastRenderedPageBreak/>
              <w:t>implementación</w:t>
            </w:r>
          </w:p>
        </w:tc>
        <w:tc>
          <w:tcPr>
            <w:tcW w:w="0" w:type="auto"/>
            <w:shd w:val="clear" w:color="auto" w:fill="auto"/>
          </w:tcPr>
          <w:p w:rsidR="00395FB0" w:rsidRPr="00145F76" w:rsidRDefault="00395FB0" w:rsidP="00B1559E">
            <w:pPr>
              <w:jc w:val="center"/>
              <w:rPr>
                <w:sz w:val="20"/>
              </w:rPr>
            </w:pPr>
            <w:r>
              <w:rPr>
                <w:sz w:val="20"/>
              </w:rPr>
              <w:lastRenderedPageBreak/>
              <w:t>X</w:t>
            </w:r>
          </w:p>
        </w:tc>
        <w:tc>
          <w:tcPr>
            <w:tcW w:w="0" w:type="auto"/>
            <w:shd w:val="clear" w:color="auto" w:fill="auto"/>
          </w:tcPr>
          <w:p w:rsidR="00395FB0" w:rsidRPr="00145F76" w:rsidRDefault="00395FB0" w:rsidP="00B1559E">
            <w:pPr>
              <w:jc w:val="center"/>
              <w:rPr>
                <w:sz w:val="20"/>
              </w:rPr>
            </w:pPr>
            <w:r>
              <w:rPr>
                <w:sz w:val="20"/>
              </w:rPr>
              <w:t>X</w:t>
            </w: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gridSpan w:val="2"/>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c>
          <w:tcPr>
            <w:tcW w:w="0" w:type="auto"/>
            <w:shd w:val="clear" w:color="auto" w:fill="auto"/>
          </w:tcPr>
          <w:p w:rsidR="00395FB0" w:rsidRPr="00145F76" w:rsidRDefault="00395FB0" w:rsidP="00B1559E">
            <w:pPr>
              <w:jc w:val="center"/>
              <w:rPr>
                <w:sz w:val="20"/>
              </w:rPr>
            </w:pPr>
          </w:p>
        </w:tc>
      </w:tr>
    </w:tbl>
    <w:p w:rsidR="00BA2496" w:rsidRDefault="00BA2496" w:rsidP="00BA2496">
      <w:pPr>
        <w:rPr>
          <w:rFonts w:ascii="Arial" w:hAnsi="Arial" w:cs="Arial"/>
          <w:i/>
          <w:sz w:val="16"/>
          <w:szCs w:val="32"/>
        </w:rPr>
      </w:pPr>
      <w:r w:rsidRPr="007031DE">
        <w:rPr>
          <w:rFonts w:ascii="Arial" w:hAnsi="Arial" w:cs="Arial"/>
          <w:i/>
          <w:sz w:val="16"/>
          <w:szCs w:val="32"/>
        </w:rPr>
        <w:t>Elaborado por: DGPP / PP / PLV</w:t>
      </w:r>
    </w:p>
    <w:p w:rsidR="002A2C7B" w:rsidRDefault="002A2C7B">
      <w:pPr>
        <w:rPr>
          <w:b/>
          <w:sz w:val="48"/>
        </w:rPr>
      </w:pPr>
      <w:r>
        <w:rPr>
          <w:b/>
          <w:sz w:val="48"/>
        </w:rPr>
        <w:br w:type="page"/>
      </w:r>
    </w:p>
    <w:p w:rsidR="00BA2496" w:rsidRDefault="00BA2496" w:rsidP="00BA2496">
      <w:pPr>
        <w:tabs>
          <w:tab w:val="center" w:pos="6502"/>
          <w:tab w:val="left" w:pos="11434"/>
        </w:tabs>
        <w:rPr>
          <w:sz w:val="28"/>
        </w:rPr>
      </w:pPr>
      <w:r>
        <w:rPr>
          <w:b/>
          <w:noProof/>
          <w:sz w:val="48"/>
        </w:rPr>
        <w:lastRenderedPageBreak/>
        <w:drawing>
          <wp:anchor distT="0" distB="0" distL="114300" distR="114300" simplePos="0" relativeHeight="251676672" behindDoc="0" locked="0" layoutInCell="1" allowOverlap="1">
            <wp:simplePos x="0" y="0"/>
            <wp:positionH relativeFrom="column">
              <wp:posOffset>7348220</wp:posOffset>
            </wp:positionH>
            <wp:positionV relativeFrom="paragraph">
              <wp:posOffset>-59055</wp:posOffset>
            </wp:positionV>
            <wp:extent cx="790575" cy="971550"/>
            <wp:effectExtent l="19050" t="0" r="9525"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BA2496" w:rsidRPr="0068316A" w:rsidRDefault="00BA2496" w:rsidP="00BA2496">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6512B6" w:rsidTr="00157CCB">
        <w:tc>
          <w:tcPr>
            <w:tcW w:w="3652" w:type="dxa"/>
            <w:gridSpan w:val="4"/>
            <w:shd w:val="clear" w:color="auto" w:fill="D9D9D9" w:themeFill="background1" w:themeFillShade="D9"/>
          </w:tcPr>
          <w:p w:rsidR="006512B6" w:rsidRDefault="006512B6" w:rsidP="00157CCB">
            <w:r>
              <w:t>A)Nombre del programa/proyecto/servicio/campaña</w:t>
            </w:r>
          </w:p>
        </w:tc>
        <w:tc>
          <w:tcPr>
            <w:tcW w:w="6662" w:type="dxa"/>
            <w:gridSpan w:val="6"/>
          </w:tcPr>
          <w:p w:rsidR="006512B6" w:rsidRDefault="006512B6" w:rsidP="00157CCB">
            <w:pPr>
              <w:jc w:val="both"/>
            </w:pPr>
            <w:r w:rsidRPr="00C57D21">
              <w:rPr>
                <w:rFonts w:ascii="Arial" w:hAnsi="Arial" w:cs="Arial"/>
                <w:sz w:val="20"/>
                <w:szCs w:val="20"/>
              </w:rPr>
              <w:t>Intercomunicación por internet de sectores y agrupamientos</w:t>
            </w:r>
            <w:r>
              <w:rPr>
                <w:rFonts w:ascii="Arial" w:hAnsi="Arial" w:cs="Arial"/>
                <w:sz w:val="20"/>
                <w:szCs w:val="20"/>
              </w:rPr>
              <w:t>.</w:t>
            </w:r>
          </w:p>
          <w:p w:rsidR="006512B6" w:rsidRDefault="006512B6" w:rsidP="00157CCB">
            <w:pPr>
              <w:jc w:val="both"/>
            </w:pPr>
          </w:p>
        </w:tc>
        <w:tc>
          <w:tcPr>
            <w:tcW w:w="1276" w:type="dxa"/>
            <w:gridSpan w:val="2"/>
            <w:shd w:val="clear" w:color="auto" w:fill="D9D9D9" w:themeFill="background1" w:themeFillShade="D9"/>
          </w:tcPr>
          <w:p w:rsidR="006512B6" w:rsidRDefault="006512B6" w:rsidP="00157CCB">
            <w:r>
              <w:t>Eje</w:t>
            </w:r>
          </w:p>
        </w:tc>
        <w:tc>
          <w:tcPr>
            <w:tcW w:w="1418" w:type="dxa"/>
            <w:gridSpan w:val="2"/>
            <w:shd w:val="clear" w:color="auto" w:fill="FABF8F" w:themeFill="accent6" w:themeFillTint="99"/>
          </w:tcPr>
          <w:p w:rsidR="006512B6" w:rsidRDefault="006512B6" w:rsidP="00757FFB">
            <w:r>
              <w:t>5</w:t>
            </w:r>
          </w:p>
        </w:tc>
      </w:tr>
      <w:tr w:rsidR="006512B6" w:rsidTr="00157CCB">
        <w:tc>
          <w:tcPr>
            <w:tcW w:w="3652" w:type="dxa"/>
            <w:gridSpan w:val="4"/>
            <w:shd w:val="clear" w:color="auto" w:fill="D9D9D9" w:themeFill="background1" w:themeFillShade="D9"/>
          </w:tcPr>
          <w:p w:rsidR="006512B6" w:rsidRDefault="006512B6" w:rsidP="00474051">
            <w:r>
              <w:t>B) Dirección o Área Responsable</w:t>
            </w:r>
          </w:p>
        </w:tc>
        <w:tc>
          <w:tcPr>
            <w:tcW w:w="6662" w:type="dxa"/>
            <w:gridSpan w:val="6"/>
          </w:tcPr>
          <w:p w:rsidR="006512B6" w:rsidRDefault="00380F31" w:rsidP="00380F31">
            <w:r>
              <w:t>Subd</w:t>
            </w:r>
            <w:r w:rsidR="006512B6" w:rsidRPr="00157CCB">
              <w:t xml:space="preserve">irección </w:t>
            </w:r>
            <w:r w:rsidR="006512B6">
              <w:t>d</w:t>
            </w:r>
            <w:r w:rsidR="006512B6" w:rsidRPr="00157CCB">
              <w:t>e Info</w:t>
            </w:r>
            <w:r w:rsidR="006512B6">
              <w:t>rmática y Procesos Tecnológicos.</w:t>
            </w:r>
          </w:p>
        </w:tc>
        <w:tc>
          <w:tcPr>
            <w:tcW w:w="1276" w:type="dxa"/>
            <w:gridSpan w:val="2"/>
            <w:shd w:val="clear" w:color="auto" w:fill="D9D9D9" w:themeFill="background1" w:themeFillShade="D9"/>
          </w:tcPr>
          <w:p w:rsidR="006512B6" w:rsidRDefault="006512B6" w:rsidP="00474051">
            <w:r>
              <w:t>Estrategia</w:t>
            </w:r>
          </w:p>
        </w:tc>
        <w:tc>
          <w:tcPr>
            <w:tcW w:w="1418" w:type="dxa"/>
            <w:gridSpan w:val="2"/>
            <w:shd w:val="clear" w:color="auto" w:fill="FABF8F" w:themeFill="accent6" w:themeFillTint="99"/>
          </w:tcPr>
          <w:p w:rsidR="006512B6" w:rsidRDefault="006512B6" w:rsidP="00757FFB">
            <w:r>
              <w:t>5.7</w:t>
            </w:r>
          </w:p>
        </w:tc>
      </w:tr>
      <w:tr w:rsidR="006512B6" w:rsidTr="00157CCB">
        <w:trPr>
          <w:trHeight w:val="675"/>
        </w:trPr>
        <w:tc>
          <w:tcPr>
            <w:tcW w:w="3652" w:type="dxa"/>
            <w:gridSpan w:val="4"/>
            <w:vMerge w:val="restart"/>
            <w:shd w:val="clear" w:color="auto" w:fill="D9D9D9" w:themeFill="background1" w:themeFillShade="D9"/>
          </w:tcPr>
          <w:p w:rsidR="006512B6" w:rsidRDefault="006512B6" w:rsidP="00474051">
            <w:r>
              <w:t>C)  Problemática que atiende la propuesta</w:t>
            </w:r>
          </w:p>
        </w:tc>
        <w:tc>
          <w:tcPr>
            <w:tcW w:w="6662" w:type="dxa"/>
            <w:gridSpan w:val="6"/>
            <w:vMerge w:val="restart"/>
          </w:tcPr>
          <w:p w:rsidR="006512B6" w:rsidRDefault="006512B6" w:rsidP="007D4EF0">
            <w:pPr>
              <w:jc w:val="both"/>
            </w:pPr>
            <w:r>
              <w:t xml:space="preserve">Carencia de sistema de comunicación actual. </w:t>
            </w:r>
            <w:r w:rsidRPr="007D4EF0">
              <w:t>Los Sectores 1 al 5 no cuentan con el servicio de Internet y los agrupamientos de reacción inmediata, UVI (Unidad de Violencia Intrafamiliar) y policía turística. El sector 2 y el Grupo de Reacción Inmediata incluso no cuentan con teléfono.</w:t>
            </w:r>
          </w:p>
        </w:tc>
        <w:tc>
          <w:tcPr>
            <w:tcW w:w="1276" w:type="dxa"/>
            <w:gridSpan w:val="2"/>
            <w:shd w:val="clear" w:color="auto" w:fill="D9D9D9" w:themeFill="background1" w:themeFillShade="D9"/>
          </w:tcPr>
          <w:p w:rsidR="006512B6" w:rsidRDefault="006512B6" w:rsidP="00474051">
            <w:r>
              <w:t>Línea de Acción</w:t>
            </w:r>
          </w:p>
        </w:tc>
        <w:tc>
          <w:tcPr>
            <w:tcW w:w="1418" w:type="dxa"/>
            <w:gridSpan w:val="2"/>
            <w:shd w:val="clear" w:color="auto" w:fill="FABF8F" w:themeFill="accent6" w:themeFillTint="99"/>
          </w:tcPr>
          <w:p w:rsidR="006512B6" w:rsidRDefault="006512B6" w:rsidP="00757FFB"/>
        </w:tc>
      </w:tr>
      <w:tr w:rsidR="00474051" w:rsidTr="00157CCB">
        <w:trPr>
          <w:trHeight w:val="675"/>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pPr>
              <w:jc w:val="both"/>
            </w:pPr>
          </w:p>
        </w:tc>
        <w:tc>
          <w:tcPr>
            <w:tcW w:w="1276" w:type="dxa"/>
            <w:gridSpan w:val="2"/>
            <w:shd w:val="clear" w:color="auto" w:fill="D9D9D9" w:themeFill="background1" w:themeFillShade="D9"/>
          </w:tcPr>
          <w:p w:rsidR="00474051" w:rsidRDefault="00474051" w:rsidP="00474051">
            <w:r>
              <w:t>No. de PP Especial</w:t>
            </w:r>
          </w:p>
        </w:tc>
        <w:tc>
          <w:tcPr>
            <w:tcW w:w="1418" w:type="dxa"/>
            <w:gridSpan w:val="2"/>
            <w:shd w:val="clear" w:color="auto" w:fill="FABF8F" w:themeFill="accent6" w:themeFillTint="99"/>
          </w:tcPr>
          <w:p w:rsidR="00474051" w:rsidRDefault="00474051" w:rsidP="00474051"/>
        </w:tc>
      </w:tr>
      <w:tr w:rsidR="00610306" w:rsidTr="00157CCB">
        <w:trPr>
          <w:trHeight w:val="338"/>
        </w:trPr>
        <w:tc>
          <w:tcPr>
            <w:tcW w:w="3652" w:type="dxa"/>
            <w:gridSpan w:val="4"/>
            <w:vMerge w:val="restart"/>
            <w:shd w:val="clear" w:color="auto" w:fill="D9D9D9" w:themeFill="background1" w:themeFillShade="D9"/>
          </w:tcPr>
          <w:p w:rsidR="00610306" w:rsidRDefault="00610306" w:rsidP="00474051">
            <w:r>
              <w:t>D) Ubicación Geográfica / Cobertura  de Colonias</w:t>
            </w:r>
          </w:p>
        </w:tc>
        <w:tc>
          <w:tcPr>
            <w:tcW w:w="6662" w:type="dxa"/>
            <w:gridSpan w:val="6"/>
            <w:vMerge w:val="restart"/>
          </w:tcPr>
          <w:p w:rsidR="00610306" w:rsidRDefault="00610306" w:rsidP="00757FFB">
            <w:pPr>
              <w:jc w:val="both"/>
            </w:pPr>
            <w:r>
              <w:t>Comisaría de la Policía Preventiva Municipal d</w:t>
            </w:r>
            <w:r w:rsidRPr="00157CCB">
              <w:t>e San Pedro Tlaquepaque</w:t>
            </w:r>
            <w:r>
              <w:t xml:space="preserve">, Jalisco. Domicilio: </w:t>
            </w:r>
            <w:r w:rsidRPr="00AF3E8A">
              <w:t>Zalatitán número 396 Colonia Los Meseros.</w:t>
            </w:r>
            <w:r>
              <w:rPr>
                <w:color w:val="FF0000"/>
              </w:rPr>
              <w:t xml:space="preserve"> </w:t>
            </w:r>
          </w:p>
        </w:tc>
        <w:tc>
          <w:tcPr>
            <w:tcW w:w="1276" w:type="dxa"/>
            <w:gridSpan w:val="2"/>
            <w:shd w:val="clear" w:color="auto" w:fill="D9D9D9" w:themeFill="background1" w:themeFillShade="D9"/>
          </w:tcPr>
          <w:p w:rsidR="00610306" w:rsidRDefault="00610306" w:rsidP="00474051">
            <w:r>
              <w:t xml:space="preserve"> Indicador ASE</w:t>
            </w:r>
          </w:p>
        </w:tc>
        <w:tc>
          <w:tcPr>
            <w:tcW w:w="1418" w:type="dxa"/>
            <w:gridSpan w:val="2"/>
            <w:shd w:val="clear" w:color="auto" w:fill="FABF8F" w:themeFill="accent6" w:themeFillTint="99"/>
          </w:tcPr>
          <w:p w:rsidR="00610306" w:rsidRDefault="00610306" w:rsidP="00474051"/>
        </w:tc>
      </w:tr>
      <w:tr w:rsidR="00610306" w:rsidTr="00157CCB">
        <w:trPr>
          <w:trHeight w:val="337"/>
        </w:trPr>
        <w:tc>
          <w:tcPr>
            <w:tcW w:w="3652" w:type="dxa"/>
            <w:gridSpan w:val="4"/>
            <w:vMerge/>
            <w:shd w:val="clear" w:color="auto" w:fill="D9D9D9" w:themeFill="background1" w:themeFillShade="D9"/>
          </w:tcPr>
          <w:p w:rsidR="00610306" w:rsidRDefault="00610306" w:rsidP="00474051"/>
        </w:tc>
        <w:tc>
          <w:tcPr>
            <w:tcW w:w="6662" w:type="dxa"/>
            <w:gridSpan w:val="6"/>
            <w:vMerge/>
          </w:tcPr>
          <w:p w:rsidR="00610306" w:rsidRDefault="00610306" w:rsidP="00474051">
            <w:pPr>
              <w:jc w:val="both"/>
            </w:pPr>
          </w:p>
        </w:tc>
        <w:tc>
          <w:tcPr>
            <w:tcW w:w="1276" w:type="dxa"/>
            <w:gridSpan w:val="2"/>
            <w:shd w:val="clear" w:color="auto" w:fill="D9D9D9" w:themeFill="background1" w:themeFillShade="D9"/>
          </w:tcPr>
          <w:p w:rsidR="00610306" w:rsidRDefault="00610306" w:rsidP="00474051">
            <w:pPr>
              <w:jc w:val="center"/>
            </w:pPr>
            <w:r>
              <w:t>ZAP</w:t>
            </w:r>
          </w:p>
        </w:tc>
        <w:tc>
          <w:tcPr>
            <w:tcW w:w="1418" w:type="dxa"/>
            <w:gridSpan w:val="2"/>
            <w:shd w:val="clear" w:color="auto" w:fill="FABF8F" w:themeFill="accent6" w:themeFillTint="99"/>
          </w:tcPr>
          <w:p w:rsidR="00610306" w:rsidRDefault="00610306" w:rsidP="00474051"/>
        </w:tc>
      </w:tr>
      <w:tr w:rsidR="00610306" w:rsidTr="00157CCB">
        <w:tc>
          <w:tcPr>
            <w:tcW w:w="3652" w:type="dxa"/>
            <w:gridSpan w:val="4"/>
            <w:shd w:val="clear" w:color="auto" w:fill="D9D9D9" w:themeFill="background1" w:themeFillShade="D9"/>
          </w:tcPr>
          <w:p w:rsidR="00610306" w:rsidRDefault="00610306" w:rsidP="00474051">
            <w:r>
              <w:t>E) Nombre del Enlace o Responsable</w:t>
            </w:r>
          </w:p>
        </w:tc>
        <w:tc>
          <w:tcPr>
            <w:tcW w:w="6662" w:type="dxa"/>
            <w:gridSpan w:val="6"/>
          </w:tcPr>
          <w:p w:rsidR="00610306" w:rsidRDefault="00610306" w:rsidP="00757FFB">
            <w:r>
              <w:t>Ing. Daniel Hernández Torres / Sra. Sonia Sotelo</w:t>
            </w:r>
            <w:r w:rsidR="001A10C3">
              <w:t>.</w:t>
            </w:r>
          </w:p>
        </w:tc>
        <w:tc>
          <w:tcPr>
            <w:tcW w:w="1276" w:type="dxa"/>
            <w:gridSpan w:val="2"/>
            <w:shd w:val="clear" w:color="auto" w:fill="D9D9D9" w:themeFill="background1" w:themeFillShade="D9"/>
          </w:tcPr>
          <w:p w:rsidR="00610306" w:rsidRDefault="00610306" w:rsidP="00474051">
            <w:r>
              <w:t>Vinc al PND</w:t>
            </w:r>
          </w:p>
        </w:tc>
        <w:tc>
          <w:tcPr>
            <w:tcW w:w="1418" w:type="dxa"/>
            <w:gridSpan w:val="2"/>
            <w:shd w:val="clear" w:color="auto" w:fill="FABF8F" w:themeFill="accent6" w:themeFillTint="99"/>
          </w:tcPr>
          <w:p w:rsidR="00610306" w:rsidRDefault="00610306" w:rsidP="00474051"/>
        </w:tc>
      </w:tr>
      <w:tr w:rsidR="00474051" w:rsidTr="001A10C3">
        <w:trPr>
          <w:trHeight w:val="256"/>
        </w:trPr>
        <w:tc>
          <w:tcPr>
            <w:tcW w:w="3652" w:type="dxa"/>
            <w:gridSpan w:val="4"/>
            <w:vMerge w:val="restart"/>
            <w:shd w:val="clear" w:color="auto" w:fill="D9D9D9" w:themeFill="background1" w:themeFillShade="D9"/>
          </w:tcPr>
          <w:p w:rsidR="00474051" w:rsidRDefault="00474051" w:rsidP="00474051">
            <w:r>
              <w:t>F) Objetivo específico</w:t>
            </w:r>
          </w:p>
        </w:tc>
        <w:tc>
          <w:tcPr>
            <w:tcW w:w="6662" w:type="dxa"/>
            <w:gridSpan w:val="6"/>
            <w:vMerge w:val="restart"/>
          </w:tcPr>
          <w:p w:rsidR="00474051" w:rsidRDefault="00EE544E" w:rsidP="00B9768C">
            <w:pPr>
              <w:jc w:val="both"/>
            </w:pPr>
            <w:r w:rsidRPr="00EE544E">
              <w:t>Reportes de novedades del personal operativo de todos los sectores, de la UVI, de agrupamientos de reacción inmediata y de la policía turística  enviados de forma rápida y directa  vía internet.</w:t>
            </w:r>
          </w:p>
        </w:tc>
        <w:tc>
          <w:tcPr>
            <w:tcW w:w="1276" w:type="dxa"/>
            <w:gridSpan w:val="2"/>
            <w:shd w:val="clear" w:color="auto" w:fill="D9D9D9" w:themeFill="background1" w:themeFillShade="D9"/>
          </w:tcPr>
          <w:p w:rsidR="00474051" w:rsidRDefault="00474051" w:rsidP="00474051">
            <w:r>
              <w:t>Vinc al PED</w:t>
            </w:r>
          </w:p>
        </w:tc>
        <w:tc>
          <w:tcPr>
            <w:tcW w:w="1418" w:type="dxa"/>
            <w:gridSpan w:val="2"/>
            <w:shd w:val="clear" w:color="auto" w:fill="FABF8F" w:themeFill="accent6" w:themeFillTint="99"/>
          </w:tcPr>
          <w:p w:rsidR="00474051" w:rsidRDefault="00474051" w:rsidP="00474051"/>
        </w:tc>
      </w:tr>
      <w:tr w:rsidR="00474051" w:rsidTr="00157CCB">
        <w:trPr>
          <w:trHeight w:val="502"/>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tc>
        <w:tc>
          <w:tcPr>
            <w:tcW w:w="1276" w:type="dxa"/>
            <w:gridSpan w:val="2"/>
            <w:shd w:val="clear" w:color="auto" w:fill="D9D9D9" w:themeFill="background1" w:themeFillShade="D9"/>
          </w:tcPr>
          <w:p w:rsidR="00474051" w:rsidRDefault="00474051" w:rsidP="00474051">
            <w:r>
              <w:t>Vinc al PMetD</w:t>
            </w:r>
          </w:p>
        </w:tc>
        <w:tc>
          <w:tcPr>
            <w:tcW w:w="1418" w:type="dxa"/>
            <w:gridSpan w:val="2"/>
            <w:shd w:val="clear" w:color="auto" w:fill="FABF8F" w:themeFill="accent6" w:themeFillTint="99"/>
          </w:tcPr>
          <w:p w:rsidR="00474051" w:rsidRDefault="00474051" w:rsidP="00474051"/>
        </w:tc>
      </w:tr>
      <w:tr w:rsidR="00474051" w:rsidTr="00157CCB">
        <w:tc>
          <w:tcPr>
            <w:tcW w:w="3652" w:type="dxa"/>
            <w:gridSpan w:val="4"/>
            <w:shd w:val="clear" w:color="auto" w:fill="D9D9D9" w:themeFill="background1" w:themeFillShade="D9"/>
          </w:tcPr>
          <w:p w:rsidR="00474051" w:rsidRDefault="00474051" w:rsidP="00474051">
            <w:r>
              <w:t>G) Perfil de la población atendida o beneficiarios.</w:t>
            </w:r>
          </w:p>
        </w:tc>
        <w:tc>
          <w:tcPr>
            <w:tcW w:w="9356" w:type="dxa"/>
            <w:gridSpan w:val="10"/>
          </w:tcPr>
          <w:p w:rsidR="00474051" w:rsidRDefault="00474051" w:rsidP="00474051">
            <w:pPr>
              <w:jc w:val="both"/>
            </w:pPr>
            <w:r>
              <w:t>Personal Operativo y A</w:t>
            </w:r>
            <w:r w:rsidR="001A10C3">
              <w:t>dministrativo de la base de la C</w:t>
            </w:r>
            <w:r>
              <w:t>omisaría.</w:t>
            </w:r>
          </w:p>
        </w:tc>
      </w:tr>
      <w:tr w:rsidR="00474051" w:rsidTr="00157CCB">
        <w:tc>
          <w:tcPr>
            <w:tcW w:w="4599" w:type="dxa"/>
            <w:gridSpan w:val="5"/>
            <w:shd w:val="clear" w:color="auto" w:fill="D9D9D9" w:themeFill="background1" w:themeFillShade="D9"/>
          </w:tcPr>
          <w:p w:rsidR="00474051" w:rsidRDefault="00474051" w:rsidP="00474051">
            <w:pPr>
              <w:jc w:val="center"/>
            </w:pPr>
            <w:r>
              <w:t>H) Tipo de propuesta</w:t>
            </w:r>
          </w:p>
        </w:tc>
        <w:tc>
          <w:tcPr>
            <w:tcW w:w="3095" w:type="dxa"/>
            <w:gridSpan w:val="2"/>
            <w:shd w:val="clear" w:color="auto" w:fill="D9D9D9" w:themeFill="background1" w:themeFillShade="D9"/>
          </w:tcPr>
          <w:p w:rsidR="00474051" w:rsidRDefault="00474051" w:rsidP="00474051">
            <w:pPr>
              <w:jc w:val="center"/>
            </w:pPr>
            <w:r>
              <w:t>J) No de Beneficiarios</w:t>
            </w:r>
          </w:p>
        </w:tc>
        <w:tc>
          <w:tcPr>
            <w:tcW w:w="2620" w:type="dxa"/>
            <w:gridSpan w:val="3"/>
            <w:shd w:val="clear" w:color="auto" w:fill="D9D9D9" w:themeFill="background1" w:themeFillShade="D9"/>
          </w:tcPr>
          <w:p w:rsidR="00474051" w:rsidRDefault="00474051" w:rsidP="00474051">
            <w:pPr>
              <w:jc w:val="center"/>
            </w:pPr>
            <w:r>
              <w:t>K) Fecha de Inicio</w:t>
            </w:r>
          </w:p>
        </w:tc>
        <w:tc>
          <w:tcPr>
            <w:tcW w:w="2694" w:type="dxa"/>
            <w:gridSpan w:val="4"/>
            <w:shd w:val="clear" w:color="auto" w:fill="D9D9D9" w:themeFill="background1" w:themeFillShade="D9"/>
          </w:tcPr>
          <w:p w:rsidR="00474051" w:rsidRDefault="00474051" w:rsidP="00474051">
            <w:pPr>
              <w:jc w:val="center"/>
            </w:pPr>
            <w:r>
              <w:t>Fecha de Cierre</w:t>
            </w:r>
          </w:p>
        </w:tc>
      </w:tr>
      <w:tr w:rsidR="00474051" w:rsidTr="00157CCB">
        <w:tc>
          <w:tcPr>
            <w:tcW w:w="1092" w:type="dxa"/>
            <w:shd w:val="clear" w:color="auto" w:fill="D9D9D9" w:themeFill="background1" w:themeFillShade="D9"/>
          </w:tcPr>
          <w:p w:rsidR="00474051" w:rsidRDefault="00474051" w:rsidP="00474051">
            <w:pPr>
              <w:jc w:val="center"/>
            </w:pPr>
            <w:r>
              <w:t>Programa</w:t>
            </w:r>
          </w:p>
        </w:tc>
        <w:tc>
          <w:tcPr>
            <w:tcW w:w="1060" w:type="dxa"/>
            <w:shd w:val="clear" w:color="auto" w:fill="D9D9D9" w:themeFill="background1" w:themeFillShade="D9"/>
          </w:tcPr>
          <w:p w:rsidR="00474051" w:rsidRDefault="00474051" w:rsidP="00474051">
            <w:pPr>
              <w:jc w:val="center"/>
            </w:pPr>
            <w:r>
              <w:t>Campaña</w:t>
            </w:r>
          </w:p>
        </w:tc>
        <w:tc>
          <w:tcPr>
            <w:tcW w:w="915" w:type="dxa"/>
            <w:shd w:val="clear" w:color="auto" w:fill="D9D9D9" w:themeFill="background1" w:themeFillShade="D9"/>
          </w:tcPr>
          <w:p w:rsidR="00474051" w:rsidRDefault="00474051" w:rsidP="00474051">
            <w:pPr>
              <w:jc w:val="center"/>
            </w:pPr>
            <w:r>
              <w:t>Servicio</w:t>
            </w:r>
          </w:p>
        </w:tc>
        <w:tc>
          <w:tcPr>
            <w:tcW w:w="1532" w:type="dxa"/>
            <w:gridSpan w:val="2"/>
            <w:shd w:val="clear" w:color="auto" w:fill="D9D9D9" w:themeFill="background1" w:themeFillShade="D9"/>
          </w:tcPr>
          <w:p w:rsidR="00474051" w:rsidRDefault="00474051" w:rsidP="00474051">
            <w:pPr>
              <w:jc w:val="center"/>
            </w:pPr>
            <w:r>
              <w:t>Proyecto</w:t>
            </w:r>
          </w:p>
        </w:tc>
        <w:tc>
          <w:tcPr>
            <w:tcW w:w="1678" w:type="dxa"/>
            <w:shd w:val="clear" w:color="auto" w:fill="D9D9D9" w:themeFill="background1" w:themeFillShade="D9"/>
          </w:tcPr>
          <w:p w:rsidR="00474051" w:rsidRDefault="00474051" w:rsidP="00474051">
            <w:pPr>
              <w:jc w:val="center"/>
            </w:pPr>
            <w:r>
              <w:t>Hombres</w:t>
            </w:r>
          </w:p>
        </w:tc>
        <w:tc>
          <w:tcPr>
            <w:tcW w:w="1417" w:type="dxa"/>
            <w:shd w:val="clear" w:color="auto" w:fill="D9D9D9" w:themeFill="background1" w:themeFillShade="D9"/>
          </w:tcPr>
          <w:p w:rsidR="00474051" w:rsidRDefault="00474051" w:rsidP="00474051">
            <w:pPr>
              <w:jc w:val="center"/>
            </w:pPr>
            <w:r>
              <w:t>Mujeres</w:t>
            </w:r>
          </w:p>
        </w:tc>
        <w:tc>
          <w:tcPr>
            <w:tcW w:w="2620" w:type="dxa"/>
            <w:gridSpan w:val="3"/>
            <w:shd w:val="clear" w:color="auto" w:fill="auto"/>
          </w:tcPr>
          <w:p w:rsidR="00474051" w:rsidRDefault="00474051" w:rsidP="00474051">
            <w:pPr>
              <w:jc w:val="center"/>
            </w:pPr>
            <w:r>
              <w:t>01 de Enero del 2017</w:t>
            </w:r>
          </w:p>
        </w:tc>
        <w:tc>
          <w:tcPr>
            <w:tcW w:w="2694" w:type="dxa"/>
            <w:gridSpan w:val="4"/>
            <w:shd w:val="clear" w:color="auto" w:fill="auto"/>
          </w:tcPr>
          <w:p w:rsidR="00474051" w:rsidRDefault="00474051" w:rsidP="00474051">
            <w:pPr>
              <w:jc w:val="center"/>
            </w:pPr>
            <w:r>
              <w:t>31 de Diciembre del 2017</w:t>
            </w:r>
          </w:p>
        </w:tc>
      </w:tr>
      <w:tr w:rsidR="00474051" w:rsidTr="00157CCB">
        <w:tc>
          <w:tcPr>
            <w:tcW w:w="1092" w:type="dxa"/>
          </w:tcPr>
          <w:p w:rsidR="00474051" w:rsidRDefault="00474051" w:rsidP="00474051">
            <w:pPr>
              <w:jc w:val="center"/>
            </w:pPr>
          </w:p>
        </w:tc>
        <w:tc>
          <w:tcPr>
            <w:tcW w:w="1060" w:type="dxa"/>
          </w:tcPr>
          <w:p w:rsidR="00474051" w:rsidRDefault="00474051" w:rsidP="00474051">
            <w:pPr>
              <w:jc w:val="center"/>
            </w:pPr>
          </w:p>
        </w:tc>
        <w:tc>
          <w:tcPr>
            <w:tcW w:w="915" w:type="dxa"/>
          </w:tcPr>
          <w:p w:rsidR="00474051" w:rsidRDefault="00474051" w:rsidP="00474051">
            <w:pPr>
              <w:jc w:val="center"/>
            </w:pPr>
          </w:p>
        </w:tc>
        <w:tc>
          <w:tcPr>
            <w:tcW w:w="1532" w:type="dxa"/>
            <w:gridSpan w:val="2"/>
          </w:tcPr>
          <w:p w:rsidR="00474051" w:rsidRDefault="007D4EF0" w:rsidP="00474051">
            <w:pPr>
              <w:jc w:val="center"/>
            </w:pPr>
            <w:r>
              <w:t>x</w:t>
            </w:r>
          </w:p>
        </w:tc>
        <w:tc>
          <w:tcPr>
            <w:tcW w:w="1678" w:type="dxa"/>
          </w:tcPr>
          <w:p w:rsidR="00474051" w:rsidRDefault="00474051" w:rsidP="00474051">
            <w:pPr>
              <w:jc w:val="center"/>
            </w:pPr>
          </w:p>
        </w:tc>
        <w:tc>
          <w:tcPr>
            <w:tcW w:w="1417" w:type="dxa"/>
          </w:tcPr>
          <w:p w:rsidR="00474051" w:rsidRDefault="00474051" w:rsidP="00474051">
            <w:pPr>
              <w:jc w:val="center"/>
            </w:pPr>
          </w:p>
        </w:tc>
        <w:tc>
          <w:tcPr>
            <w:tcW w:w="897" w:type="dxa"/>
            <w:shd w:val="clear" w:color="auto" w:fill="D9D9D9" w:themeFill="background1" w:themeFillShade="D9"/>
          </w:tcPr>
          <w:p w:rsidR="00474051" w:rsidRDefault="00474051" w:rsidP="00474051">
            <w:pPr>
              <w:jc w:val="center"/>
            </w:pPr>
            <w:r>
              <w:t>Fed</w:t>
            </w:r>
          </w:p>
        </w:tc>
        <w:tc>
          <w:tcPr>
            <w:tcW w:w="898" w:type="dxa"/>
            <w:shd w:val="clear" w:color="auto" w:fill="D9D9D9" w:themeFill="background1" w:themeFillShade="D9"/>
          </w:tcPr>
          <w:p w:rsidR="00474051" w:rsidRDefault="00474051" w:rsidP="00474051">
            <w:pPr>
              <w:jc w:val="center"/>
            </w:pPr>
            <w:r>
              <w:t>Edo</w:t>
            </w:r>
          </w:p>
        </w:tc>
        <w:tc>
          <w:tcPr>
            <w:tcW w:w="825" w:type="dxa"/>
            <w:shd w:val="clear" w:color="auto" w:fill="D9D9D9" w:themeFill="background1" w:themeFillShade="D9"/>
          </w:tcPr>
          <w:p w:rsidR="00474051" w:rsidRDefault="00474051" w:rsidP="00474051">
            <w:pPr>
              <w:jc w:val="center"/>
            </w:pPr>
            <w:r>
              <w:t>Mpio</w:t>
            </w:r>
          </w:p>
        </w:tc>
        <w:tc>
          <w:tcPr>
            <w:tcW w:w="946" w:type="dxa"/>
            <w:shd w:val="clear" w:color="auto" w:fill="D9D9D9" w:themeFill="background1" w:themeFillShade="D9"/>
          </w:tcPr>
          <w:p w:rsidR="00474051" w:rsidRDefault="00474051" w:rsidP="00474051">
            <w:pPr>
              <w:jc w:val="center"/>
            </w:pPr>
            <w:r>
              <w:t>x</w:t>
            </w:r>
          </w:p>
        </w:tc>
        <w:tc>
          <w:tcPr>
            <w:tcW w:w="874" w:type="dxa"/>
            <w:gridSpan w:val="2"/>
            <w:shd w:val="clear" w:color="auto" w:fill="D9D9D9" w:themeFill="background1" w:themeFillShade="D9"/>
          </w:tcPr>
          <w:p w:rsidR="00474051" w:rsidRDefault="00474051" w:rsidP="00474051">
            <w:pPr>
              <w:jc w:val="center"/>
            </w:pPr>
            <w:r>
              <w:t>x</w:t>
            </w:r>
          </w:p>
        </w:tc>
        <w:tc>
          <w:tcPr>
            <w:tcW w:w="874" w:type="dxa"/>
            <w:shd w:val="clear" w:color="auto" w:fill="D9D9D9" w:themeFill="background1" w:themeFillShade="D9"/>
          </w:tcPr>
          <w:p w:rsidR="00474051" w:rsidRDefault="00474051" w:rsidP="00474051">
            <w:pPr>
              <w:jc w:val="center"/>
            </w:pPr>
            <w:r>
              <w:t>x</w:t>
            </w:r>
          </w:p>
        </w:tc>
      </w:tr>
      <w:tr w:rsidR="00474051" w:rsidTr="00157CCB">
        <w:tc>
          <w:tcPr>
            <w:tcW w:w="3067" w:type="dxa"/>
            <w:gridSpan w:val="3"/>
            <w:shd w:val="clear" w:color="auto" w:fill="D9D9D9" w:themeFill="background1" w:themeFillShade="D9"/>
          </w:tcPr>
          <w:p w:rsidR="00474051" w:rsidRDefault="00474051" w:rsidP="00474051">
            <w:r>
              <w:t>I) Monto total estimado</w:t>
            </w:r>
          </w:p>
        </w:tc>
        <w:tc>
          <w:tcPr>
            <w:tcW w:w="1532" w:type="dxa"/>
            <w:gridSpan w:val="2"/>
          </w:tcPr>
          <w:p w:rsidR="00474051" w:rsidRDefault="004C2F99" w:rsidP="004C2F99">
            <w:pPr>
              <w:jc w:val="center"/>
            </w:pPr>
            <w:r>
              <w:t>$</w:t>
            </w:r>
            <w:r w:rsidR="007D4EF0">
              <w:t>45,000 Anuales</w:t>
            </w:r>
          </w:p>
        </w:tc>
        <w:tc>
          <w:tcPr>
            <w:tcW w:w="3095" w:type="dxa"/>
            <w:gridSpan w:val="2"/>
            <w:shd w:val="clear" w:color="auto" w:fill="D9D9D9" w:themeFill="background1" w:themeFillShade="D9"/>
          </w:tcPr>
          <w:p w:rsidR="00474051" w:rsidRDefault="00474051" w:rsidP="00474051">
            <w:r>
              <w:t>Fuente de financiamiento</w:t>
            </w:r>
          </w:p>
        </w:tc>
        <w:tc>
          <w:tcPr>
            <w:tcW w:w="897" w:type="dxa"/>
            <w:shd w:val="clear" w:color="auto" w:fill="FABF8F" w:themeFill="accent6" w:themeFillTint="99"/>
          </w:tcPr>
          <w:p w:rsidR="00474051" w:rsidRDefault="00474051" w:rsidP="00474051"/>
        </w:tc>
        <w:tc>
          <w:tcPr>
            <w:tcW w:w="898" w:type="dxa"/>
            <w:shd w:val="clear" w:color="auto" w:fill="FABF8F" w:themeFill="accent6" w:themeFillTint="99"/>
          </w:tcPr>
          <w:p w:rsidR="00474051" w:rsidRDefault="00474051" w:rsidP="00474051"/>
        </w:tc>
        <w:tc>
          <w:tcPr>
            <w:tcW w:w="825" w:type="dxa"/>
            <w:shd w:val="clear" w:color="auto" w:fill="FABF8F" w:themeFill="accent6" w:themeFillTint="99"/>
          </w:tcPr>
          <w:p w:rsidR="00474051" w:rsidRDefault="00474051" w:rsidP="00474051"/>
        </w:tc>
        <w:tc>
          <w:tcPr>
            <w:tcW w:w="946" w:type="dxa"/>
            <w:shd w:val="clear" w:color="auto" w:fill="FABF8F" w:themeFill="accent6" w:themeFillTint="99"/>
          </w:tcPr>
          <w:p w:rsidR="00474051" w:rsidRDefault="00474051" w:rsidP="00474051"/>
        </w:tc>
        <w:tc>
          <w:tcPr>
            <w:tcW w:w="874" w:type="dxa"/>
            <w:gridSpan w:val="2"/>
            <w:shd w:val="clear" w:color="auto" w:fill="FABF8F" w:themeFill="accent6" w:themeFillTint="99"/>
          </w:tcPr>
          <w:p w:rsidR="00474051" w:rsidRDefault="00474051" w:rsidP="00474051"/>
        </w:tc>
        <w:tc>
          <w:tcPr>
            <w:tcW w:w="874" w:type="dxa"/>
            <w:shd w:val="clear" w:color="auto" w:fill="FABF8F" w:themeFill="accent6" w:themeFillTint="99"/>
          </w:tcPr>
          <w:p w:rsidR="00474051" w:rsidRDefault="00474051" w:rsidP="00474051"/>
        </w:tc>
      </w:tr>
    </w:tbl>
    <w:p w:rsidR="00BA2496" w:rsidRDefault="00BA2496" w:rsidP="00BA2496">
      <w:r>
        <w:br w:type="page"/>
      </w:r>
    </w:p>
    <w:p w:rsidR="00BA2496" w:rsidRDefault="00BA2496" w:rsidP="00BA2496">
      <w:pPr>
        <w:tabs>
          <w:tab w:val="left" w:pos="1710"/>
          <w:tab w:val="center" w:pos="6502"/>
        </w:tabs>
        <w:jc w:val="both"/>
        <w:rPr>
          <w:sz w:val="28"/>
        </w:rPr>
      </w:pPr>
      <w:r>
        <w:rPr>
          <w:b/>
          <w:noProof/>
          <w:sz w:val="48"/>
        </w:rPr>
        <w:lastRenderedPageBreak/>
        <w:drawing>
          <wp:anchor distT="0" distB="0" distL="114300" distR="114300" simplePos="0" relativeHeight="25167564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BA2496" w:rsidRDefault="00BA2496" w:rsidP="00BA2496">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739"/>
        <w:gridCol w:w="968"/>
        <w:gridCol w:w="910"/>
        <w:gridCol w:w="117"/>
        <w:gridCol w:w="534"/>
        <w:gridCol w:w="986"/>
        <w:gridCol w:w="320"/>
        <w:gridCol w:w="319"/>
        <w:gridCol w:w="960"/>
        <w:gridCol w:w="861"/>
        <w:gridCol w:w="988"/>
        <w:gridCol w:w="270"/>
        <w:gridCol w:w="270"/>
        <w:gridCol w:w="994"/>
        <w:gridCol w:w="1077"/>
        <w:gridCol w:w="693"/>
      </w:tblGrid>
      <w:tr w:rsidR="00BA2496" w:rsidTr="006D3350">
        <w:trPr>
          <w:trHeight w:val="547"/>
        </w:trPr>
        <w:tc>
          <w:tcPr>
            <w:tcW w:w="1116" w:type="pct"/>
            <w:shd w:val="clear" w:color="auto" w:fill="D9D9D9" w:themeFill="background1" w:themeFillShade="D9"/>
          </w:tcPr>
          <w:p w:rsidR="00BA2496" w:rsidRDefault="00BA2496" w:rsidP="00157CCB">
            <w:r>
              <w:t xml:space="preserve">A)Actividades a realizar para la obtención del producto esperado </w:t>
            </w:r>
          </w:p>
        </w:tc>
        <w:tc>
          <w:tcPr>
            <w:tcW w:w="3884" w:type="pct"/>
            <w:gridSpan w:val="15"/>
            <w:shd w:val="clear" w:color="auto" w:fill="auto"/>
          </w:tcPr>
          <w:p w:rsidR="00BA2496" w:rsidRDefault="004C2F99" w:rsidP="00157CCB">
            <w:pPr>
              <w:jc w:val="both"/>
            </w:pPr>
            <w:r w:rsidRPr="004C2F99">
              <w:t>Cotizar con diferentes proveedores de Internet, dar facilidades de acceso a las instalaciones para levantamientos de requerimientos de instalaciones.</w:t>
            </w:r>
          </w:p>
        </w:tc>
      </w:tr>
      <w:tr w:rsidR="004C2F99" w:rsidTr="006D3350">
        <w:trPr>
          <w:trHeight w:val="547"/>
        </w:trPr>
        <w:tc>
          <w:tcPr>
            <w:tcW w:w="1116" w:type="pct"/>
            <w:shd w:val="clear" w:color="auto" w:fill="D9D9D9" w:themeFill="background1" w:themeFillShade="D9"/>
          </w:tcPr>
          <w:p w:rsidR="004C2F99" w:rsidRDefault="004C2F99" w:rsidP="004C2F99">
            <w:r>
              <w:t>B) Principal producto esperado (base para el establecimiento de metas)</w:t>
            </w:r>
          </w:p>
        </w:tc>
        <w:tc>
          <w:tcPr>
            <w:tcW w:w="3884" w:type="pct"/>
            <w:gridSpan w:val="15"/>
            <w:shd w:val="clear" w:color="auto" w:fill="auto"/>
          </w:tcPr>
          <w:p w:rsidR="004C2F99" w:rsidRDefault="004C2F99" w:rsidP="004C2F99">
            <w:r>
              <w:t xml:space="preserve">Otorgarles los medios necesarios para que puedan enviar de manera rápida y directa sus reportes de novedades. </w:t>
            </w:r>
            <w:r>
              <w:tab/>
              <w:t>Tener la base tecnológica para poder implementar herramientas con enfoque a seguridad pública que es imprescindible contar con una conexión a Internet.</w:t>
            </w:r>
          </w:p>
        </w:tc>
      </w:tr>
      <w:tr w:rsidR="006512B6" w:rsidTr="006D3350">
        <w:trPr>
          <w:trHeight w:val="547"/>
        </w:trPr>
        <w:tc>
          <w:tcPr>
            <w:tcW w:w="1116" w:type="pct"/>
            <w:shd w:val="clear" w:color="auto" w:fill="D9D9D9" w:themeFill="background1" w:themeFillShade="D9"/>
          </w:tcPr>
          <w:p w:rsidR="006512B6" w:rsidRDefault="006512B6" w:rsidP="004C2F99">
            <w:r>
              <w:t xml:space="preserve">Indicador de Resultados vinculado al PMD según Línea de Acción </w:t>
            </w:r>
          </w:p>
        </w:tc>
        <w:tc>
          <w:tcPr>
            <w:tcW w:w="3884" w:type="pct"/>
            <w:gridSpan w:val="15"/>
            <w:shd w:val="clear" w:color="auto" w:fill="FABF8F" w:themeFill="accent6" w:themeFillTint="99"/>
          </w:tcPr>
          <w:p w:rsidR="006512B6" w:rsidRDefault="006512B6" w:rsidP="00757FFB">
            <w:r w:rsidRPr="003032DC">
              <w:rPr>
                <w:rFonts w:ascii="Arial" w:eastAsia="Times New Roman" w:hAnsi="Arial" w:cs="Arial"/>
                <w:sz w:val="18"/>
                <w:szCs w:val="18"/>
                <w:lang w:val="es-ES" w:eastAsia="es-ES"/>
              </w:rPr>
              <w:t>Aumento de porcentaje de acciones efectivas y oportunas.</w:t>
            </w:r>
            <w:r>
              <w:rPr>
                <w:rFonts w:ascii="Arial" w:eastAsia="Times New Roman" w:hAnsi="Arial" w:cs="Arial"/>
                <w:sz w:val="18"/>
                <w:szCs w:val="18"/>
                <w:lang w:val="es-ES" w:eastAsia="es-ES"/>
              </w:rPr>
              <w:t xml:space="preserve"> </w:t>
            </w:r>
          </w:p>
        </w:tc>
      </w:tr>
      <w:tr w:rsidR="006512B6" w:rsidTr="006D3350">
        <w:trPr>
          <w:trHeight w:val="547"/>
        </w:trPr>
        <w:tc>
          <w:tcPr>
            <w:tcW w:w="1116" w:type="pct"/>
            <w:shd w:val="clear" w:color="auto" w:fill="D9D9D9" w:themeFill="background1" w:themeFillShade="D9"/>
          </w:tcPr>
          <w:p w:rsidR="006512B6" w:rsidRDefault="006512B6" w:rsidP="004C2F99">
            <w:r>
              <w:t xml:space="preserve">Indicador vinculado a los Objetivos de Desarrollo Sostenible </w:t>
            </w:r>
          </w:p>
        </w:tc>
        <w:tc>
          <w:tcPr>
            <w:tcW w:w="3884" w:type="pct"/>
            <w:gridSpan w:val="15"/>
            <w:shd w:val="clear" w:color="auto" w:fill="FABF8F" w:themeFill="accent6" w:themeFillTint="99"/>
          </w:tcPr>
          <w:p w:rsidR="006512B6" w:rsidRDefault="006512B6" w:rsidP="00757FFB">
            <w:r>
              <w:t>16</w:t>
            </w:r>
          </w:p>
        </w:tc>
      </w:tr>
      <w:tr w:rsidR="004C2F99" w:rsidTr="006D3350">
        <w:tc>
          <w:tcPr>
            <w:tcW w:w="1116" w:type="pct"/>
            <w:vMerge w:val="restart"/>
            <w:shd w:val="clear" w:color="auto" w:fill="D9D9D9" w:themeFill="background1" w:themeFillShade="D9"/>
          </w:tcPr>
          <w:p w:rsidR="004C2F99" w:rsidRDefault="004C2F99" w:rsidP="004C2F99">
            <w:pPr>
              <w:jc w:val="center"/>
            </w:pPr>
            <w:r>
              <w:t>Alcance</w:t>
            </w:r>
          </w:p>
        </w:tc>
        <w:tc>
          <w:tcPr>
            <w:tcW w:w="843" w:type="pct"/>
            <w:gridSpan w:val="3"/>
            <w:shd w:val="clear" w:color="auto" w:fill="D9D9D9" w:themeFill="background1" w:themeFillShade="D9"/>
          </w:tcPr>
          <w:p w:rsidR="004C2F99" w:rsidRDefault="004C2F99" w:rsidP="004C2F99">
            <w:pPr>
              <w:jc w:val="center"/>
            </w:pPr>
            <w:r>
              <w:t>Corto Plazo</w:t>
            </w:r>
          </w:p>
        </w:tc>
        <w:tc>
          <w:tcPr>
            <w:tcW w:w="1782" w:type="pct"/>
            <w:gridSpan w:val="7"/>
            <w:shd w:val="clear" w:color="auto" w:fill="D9D9D9" w:themeFill="background1" w:themeFillShade="D9"/>
          </w:tcPr>
          <w:p w:rsidR="004C2F99" w:rsidRDefault="004C2F99" w:rsidP="004C2F99">
            <w:pPr>
              <w:jc w:val="center"/>
            </w:pPr>
            <w:r>
              <w:t>Mediano Plazo</w:t>
            </w:r>
          </w:p>
        </w:tc>
        <w:tc>
          <w:tcPr>
            <w:tcW w:w="1259" w:type="pct"/>
            <w:gridSpan w:val="5"/>
            <w:shd w:val="clear" w:color="auto" w:fill="D9D9D9" w:themeFill="background1" w:themeFillShade="D9"/>
          </w:tcPr>
          <w:p w:rsidR="004C2F99" w:rsidRDefault="004C2F99" w:rsidP="004C2F99">
            <w:pPr>
              <w:jc w:val="center"/>
            </w:pPr>
            <w:r>
              <w:t>Largo Plazo</w:t>
            </w:r>
          </w:p>
        </w:tc>
      </w:tr>
      <w:tr w:rsidR="004C2F99" w:rsidTr="006D3350">
        <w:tc>
          <w:tcPr>
            <w:tcW w:w="1116" w:type="pct"/>
            <w:vMerge/>
            <w:shd w:val="clear" w:color="auto" w:fill="D9D9D9" w:themeFill="background1" w:themeFillShade="D9"/>
          </w:tcPr>
          <w:p w:rsidR="004C2F99" w:rsidRDefault="004C2F99" w:rsidP="004C2F99">
            <w:pPr>
              <w:jc w:val="center"/>
            </w:pPr>
          </w:p>
        </w:tc>
        <w:tc>
          <w:tcPr>
            <w:tcW w:w="843" w:type="pct"/>
            <w:gridSpan w:val="3"/>
            <w:shd w:val="clear" w:color="auto" w:fill="auto"/>
          </w:tcPr>
          <w:p w:rsidR="004C2F99" w:rsidRDefault="004C2F99" w:rsidP="004C2F99">
            <w:pPr>
              <w:jc w:val="center"/>
            </w:pPr>
            <w:r>
              <w:t>x</w:t>
            </w:r>
          </w:p>
        </w:tc>
        <w:tc>
          <w:tcPr>
            <w:tcW w:w="1782" w:type="pct"/>
            <w:gridSpan w:val="7"/>
            <w:shd w:val="clear" w:color="auto" w:fill="auto"/>
          </w:tcPr>
          <w:p w:rsidR="004C2F99" w:rsidRDefault="004C2F99" w:rsidP="004C2F99">
            <w:pPr>
              <w:jc w:val="center"/>
            </w:pPr>
            <w:r>
              <w:t>x</w:t>
            </w:r>
          </w:p>
        </w:tc>
        <w:tc>
          <w:tcPr>
            <w:tcW w:w="1259" w:type="pct"/>
            <w:gridSpan w:val="5"/>
            <w:shd w:val="clear" w:color="auto" w:fill="auto"/>
          </w:tcPr>
          <w:p w:rsidR="004C2F99" w:rsidRDefault="004C2F99" w:rsidP="004C2F99"/>
        </w:tc>
      </w:tr>
      <w:tr w:rsidR="006D3350" w:rsidTr="006D3350">
        <w:tc>
          <w:tcPr>
            <w:tcW w:w="1116" w:type="pct"/>
            <w:shd w:val="clear" w:color="auto" w:fill="D9D9D9" w:themeFill="background1" w:themeFillShade="D9"/>
          </w:tcPr>
          <w:p w:rsidR="006D3350" w:rsidRDefault="006D3350" w:rsidP="004C2F99">
            <w:r>
              <w:t>C) Valor Inicial de la Meta</w:t>
            </w:r>
          </w:p>
        </w:tc>
        <w:tc>
          <w:tcPr>
            <w:tcW w:w="1448" w:type="pct"/>
            <w:gridSpan w:val="6"/>
            <w:shd w:val="clear" w:color="auto" w:fill="D9D9D9" w:themeFill="background1" w:themeFillShade="D9"/>
          </w:tcPr>
          <w:p w:rsidR="006D3350" w:rsidRDefault="006D3350" w:rsidP="004C2F99">
            <w:pPr>
              <w:jc w:val="center"/>
            </w:pPr>
            <w:r>
              <w:t>Valor final de la Meta</w:t>
            </w:r>
          </w:p>
        </w:tc>
        <w:tc>
          <w:tcPr>
            <w:tcW w:w="1281" w:type="pct"/>
            <w:gridSpan w:val="5"/>
            <w:shd w:val="clear" w:color="auto" w:fill="D9D9D9" w:themeFill="background1" w:themeFillShade="D9"/>
          </w:tcPr>
          <w:p w:rsidR="006D3350" w:rsidRDefault="006D3350" w:rsidP="009B687C">
            <w:pPr>
              <w:spacing w:after="200" w:line="276" w:lineRule="auto"/>
              <w:jc w:val="center"/>
            </w:pPr>
            <w:r>
              <w:t>Nombre del indicador</w:t>
            </w:r>
          </w:p>
        </w:tc>
        <w:tc>
          <w:tcPr>
            <w:tcW w:w="1155" w:type="pct"/>
            <w:gridSpan w:val="4"/>
            <w:shd w:val="clear" w:color="auto" w:fill="D9D9D9" w:themeFill="background1" w:themeFillShade="D9"/>
          </w:tcPr>
          <w:p w:rsidR="006D3350" w:rsidRDefault="006D3350" w:rsidP="009B687C">
            <w:pPr>
              <w:spacing w:after="200" w:line="276" w:lineRule="auto"/>
              <w:jc w:val="center"/>
            </w:pPr>
            <w:r>
              <w:t>Formula del indicador</w:t>
            </w:r>
          </w:p>
        </w:tc>
      </w:tr>
      <w:tr w:rsidR="00FA177C" w:rsidTr="006D3350">
        <w:tc>
          <w:tcPr>
            <w:tcW w:w="1116" w:type="pct"/>
            <w:shd w:val="clear" w:color="auto" w:fill="auto"/>
          </w:tcPr>
          <w:p w:rsidR="00FA177C" w:rsidRDefault="00B9768C" w:rsidP="00B9768C">
            <w:pPr>
              <w:jc w:val="center"/>
            </w:pPr>
            <w:r>
              <w:rPr>
                <w:rFonts w:ascii="Arial" w:hAnsi="Arial" w:cs="Arial"/>
                <w:sz w:val="20"/>
                <w:szCs w:val="20"/>
              </w:rPr>
              <w:t>0 Líneas</w:t>
            </w:r>
            <w:r w:rsidR="00FA177C">
              <w:rPr>
                <w:rFonts w:ascii="Arial" w:hAnsi="Arial" w:cs="Arial"/>
                <w:sz w:val="20"/>
                <w:szCs w:val="20"/>
              </w:rPr>
              <w:t xml:space="preserve"> de I</w:t>
            </w:r>
            <w:r w:rsidR="00FA177C" w:rsidRPr="00C57D21">
              <w:rPr>
                <w:rFonts w:ascii="Arial" w:hAnsi="Arial" w:cs="Arial"/>
                <w:sz w:val="20"/>
                <w:szCs w:val="20"/>
              </w:rPr>
              <w:t>nternet</w:t>
            </w:r>
          </w:p>
        </w:tc>
        <w:tc>
          <w:tcPr>
            <w:tcW w:w="1448" w:type="pct"/>
            <w:gridSpan w:val="6"/>
            <w:shd w:val="clear" w:color="auto" w:fill="auto"/>
          </w:tcPr>
          <w:p w:rsidR="00FA177C" w:rsidRDefault="00B9768C" w:rsidP="004C2F99">
            <w:pPr>
              <w:jc w:val="center"/>
            </w:pPr>
            <w:r>
              <w:rPr>
                <w:rFonts w:ascii="Arial" w:hAnsi="Arial" w:cs="Arial"/>
                <w:sz w:val="20"/>
                <w:szCs w:val="20"/>
              </w:rPr>
              <w:t>10 Líneas de I</w:t>
            </w:r>
            <w:r w:rsidRPr="00C57D21">
              <w:rPr>
                <w:rFonts w:ascii="Arial" w:hAnsi="Arial" w:cs="Arial"/>
                <w:sz w:val="20"/>
                <w:szCs w:val="20"/>
              </w:rPr>
              <w:t>nternet</w:t>
            </w:r>
          </w:p>
        </w:tc>
        <w:tc>
          <w:tcPr>
            <w:tcW w:w="1281" w:type="pct"/>
            <w:gridSpan w:val="5"/>
            <w:shd w:val="clear" w:color="auto" w:fill="auto"/>
          </w:tcPr>
          <w:p w:rsidR="00FA177C" w:rsidRDefault="00EE544E" w:rsidP="00B9768C">
            <w:pPr>
              <w:jc w:val="both"/>
            </w:pPr>
            <w:r w:rsidRPr="00EE544E">
              <w:t>Número de líneas de Internet contratadas y disponibles  para que el personal de la comisaría envíe sus reportes de novedades de forma rápida y directa</w:t>
            </w:r>
            <w:r>
              <w:t>.</w:t>
            </w:r>
          </w:p>
        </w:tc>
        <w:tc>
          <w:tcPr>
            <w:tcW w:w="1155" w:type="pct"/>
            <w:gridSpan w:val="4"/>
            <w:shd w:val="clear" w:color="auto" w:fill="auto"/>
          </w:tcPr>
          <w:p w:rsidR="00FA177C" w:rsidRDefault="00FA177C" w:rsidP="00FA177C">
            <w:pPr>
              <w:jc w:val="both"/>
            </w:pPr>
          </w:p>
        </w:tc>
      </w:tr>
      <w:tr w:rsidR="004C2F99" w:rsidTr="006D3350">
        <w:tc>
          <w:tcPr>
            <w:tcW w:w="2564" w:type="pct"/>
            <w:gridSpan w:val="7"/>
            <w:shd w:val="clear" w:color="auto" w:fill="D9D9D9" w:themeFill="background1" w:themeFillShade="D9"/>
          </w:tcPr>
          <w:p w:rsidR="004C2F99" w:rsidRDefault="004C2F99" w:rsidP="004C2F99">
            <w:r>
              <w:t>Clave de presupuesto determinada en Finanzas para la etiquetación de recursos</w:t>
            </w:r>
          </w:p>
        </w:tc>
        <w:tc>
          <w:tcPr>
            <w:tcW w:w="2436" w:type="pct"/>
            <w:gridSpan w:val="9"/>
            <w:shd w:val="clear" w:color="auto" w:fill="FABF8F" w:themeFill="accent6" w:themeFillTint="99"/>
          </w:tcPr>
          <w:p w:rsidR="004C2F99" w:rsidRDefault="004C2F99" w:rsidP="004C2F99"/>
        </w:tc>
      </w:tr>
      <w:tr w:rsidR="004C2F99" w:rsidTr="00A035D5">
        <w:trPr>
          <w:trHeight w:val="367"/>
        </w:trPr>
        <w:tc>
          <w:tcPr>
            <w:tcW w:w="0" w:type="auto"/>
            <w:gridSpan w:val="16"/>
            <w:shd w:val="clear" w:color="auto" w:fill="D9D9D9" w:themeFill="background1" w:themeFillShade="D9"/>
            <w:vAlign w:val="center"/>
          </w:tcPr>
          <w:p w:rsidR="004C2F99" w:rsidRDefault="004C2F99" w:rsidP="004C2F99">
            <w:pPr>
              <w:jc w:val="center"/>
            </w:pPr>
            <w:r>
              <w:t>Cronograma Anual  de Actividades</w:t>
            </w:r>
          </w:p>
        </w:tc>
      </w:tr>
      <w:tr w:rsidR="004C2F99" w:rsidTr="00A035D5">
        <w:trPr>
          <w:trHeight w:val="556"/>
        </w:trPr>
        <w:tc>
          <w:tcPr>
            <w:tcW w:w="0" w:type="auto"/>
            <w:shd w:val="clear" w:color="auto" w:fill="D9D9D9" w:themeFill="background1" w:themeFillShade="D9"/>
          </w:tcPr>
          <w:p w:rsidR="004C2F99" w:rsidRDefault="004C2F99" w:rsidP="004C2F99">
            <w:r>
              <w:t xml:space="preserve">D) Actividades a realizar para la obtención del producto esperado </w:t>
            </w:r>
          </w:p>
        </w:tc>
        <w:tc>
          <w:tcPr>
            <w:tcW w:w="0" w:type="auto"/>
            <w:shd w:val="clear" w:color="auto" w:fill="D9D9D9" w:themeFill="background1" w:themeFillShade="D9"/>
            <w:vAlign w:val="bottom"/>
          </w:tcPr>
          <w:p w:rsidR="004C2F99" w:rsidRDefault="004C2F99" w:rsidP="004C2F99">
            <w:pPr>
              <w:jc w:val="center"/>
            </w:pPr>
            <w:r>
              <w:t>ENE</w:t>
            </w:r>
          </w:p>
        </w:tc>
        <w:tc>
          <w:tcPr>
            <w:tcW w:w="0" w:type="auto"/>
            <w:shd w:val="clear" w:color="auto" w:fill="D9D9D9" w:themeFill="background1" w:themeFillShade="D9"/>
            <w:vAlign w:val="bottom"/>
          </w:tcPr>
          <w:p w:rsidR="004C2F99" w:rsidRDefault="004C2F99" w:rsidP="004C2F99">
            <w:pPr>
              <w:jc w:val="center"/>
            </w:pPr>
            <w:r>
              <w:t>FEB</w:t>
            </w:r>
          </w:p>
        </w:tc>
        <w:tc>
          <w:tcPr>
            <w:tcW w:w="0" w:type="auto"/>
            <w:gridSpan w:val="2"/>
            <w:shd w:val="clear" w:color="auto" w:fill="D9D9D9" w:themeFill="background1" w:themeFillShade="D9"/>
            <w:vAlign w:val="bottom"/>
          </w:tcPr>
          <w:p w:rsidR="004C2F99" w:rsidRDefault="004C2F99" w:rsidP="004C2F99">
            <w:pPr>
              <w:jc w:val="center"/>
            </w:pPr>
            <w:r>
              <w:t>MAR</w:t>
            </w:r>
          </w:p>
        </w:tc>
        <w:tc>
          <w:tcPr>
            <w:tcW w:w="0" w:type="auto"/>
            <w:shd w:val="clear" w:color="auto" w:fill="D9D9D9" w:themeFill="background1" w:themeFillShade="D9"/>
            <w:vAlign w:val="bottom"/>
          </w:tcPr>
          <w:p w:rsidR="004C2F99" w:rsidRDefault="004C2F99" w:rsidP="004C2F99">
            <w:pPr>
              <w:jc w:val="center"/>
            </w:pPr>
            <w:r>
              <w:t>ABR</w:t>
            </w:r>
          </w:p>
        </w:tc>
        <w:tc>
          <w:tcPr>
            <w:tcW w:w="0" w:type="auto"/>
            <w:gridSpan w:val="2"/>
            <w:shd w:val="clear" w:color="auto" w:fill="D9D9D9" w:themeFill="background1" w:themeFillShade="D9"/>
            <w:vAlign w:val="bottom"/>
          </w:tcPr>
          <w:p w:rsidR="004C2F99" w:rsidRDefault="004C2F99" w:rsidP="004C2F99">
            <w:pPr>
              <w:jc w:val="center"/>
            </w:pPr>
            <w:r>
              <w:t>MAY</w:t>
            </w:r>
          </w:p>
        </w:tc>
        <w:tc>
          <w:tcPr>
            <w:tcW w:w="0" w:type="auto"/>
            <w:shd w:val="clear" w:color="auto" w:fill="D9D9D9" w:themeFill="background1" w:themeFillShade="D9"/>
            <w:vAlign w:val="bottom"/>
          </w:tcPr>
          <w:p w:rsidR="004C2F99" w:rsidRDefault="004C2F99" w:rsidP="004C2F99">
            <w:pPr>
              <w:jc w:val="center"/>
            </w:pPr>
            <w:r>
              <w:t>JUN</w:t>
            </w:r>
          </w:p>
        </w:tc>
        <w:tc>
          <w:tcPr>
            <w:tcW w:w="0" w:type="auto"/>
            <w:shd w:val="clear" w:color="auto" w:fill="D9D9D9" w:themeFill="background1" w:themeFillShade="D9"/>
            <w:vAlign w:val="bottom"/>
          </w:tcPr>
          <w:p w:rsidR="004C2F99" w:rsidRDefault="004C2F99" w:rsidP="004C2F99">
            <w:pPr>
              <w:jc w:val="center"/>
            </w:pPr>
            <w:r>
              <w:t>JUL</w:t>
            </w:r>
          </w:p>
        </w:tc>
        <w:tc>
          <w:tcPr>
            <w:tcW w:w="0" w:type="auto"/>
            <w:shd w:val="clear" w:color="auto" w:fill="D9D9D9" w:themeFill="background1" w:themeFillShade="D9"/>
            <w:vAlign w:val="bottom"/>
          </w:tcPr>
          <w:p w:rsidR="004C2F99" w:rsidRDefault="004C2F99" w:rsidP="004C2F99">
            <w:pPr>
              <w:jc w:val="center"/>
            </w:pPr>
            <w:r>
              <w:t>AGS</w:t>
            </w:r>
          </w:p>
        </w:tc>
        <w:tc>
          <w:tcPr>
            <w:tcW w:w="0" w:type="auto"/>
            <w:gridSpan w:val="2"/>
            <w:shd w:val="clear" w:color="auto" w:fill="D9D9D9" w:themeFill="background1" w:themeFillShade="D9"/>
            <w:vAlign w:val="bottom"/>
          </w:tcPr>
          <w:p w:rsidR="004C2F99" w:rsidRDefault="004C2F99" w:rsidP="004C2F99">
            <w:pPr>
              <w:jc w:val="center"/>
            </w:pPr>
            <w:r>
              <w:t>SEP</w:t>
            </w:r>
          </w:p>
        </w:tc>
        <w:tc>
          <w:tcPr>
            <w:tcW w:w="0" w:type="auto"/>
            <w:shd w:val="clear" w:color="auto" w:fill="D9D9D9" w:themeFill="background1" w:themeFillShade="D9"/>
            <w:vAlign w:val="bottom"/>
          </w:tcPr>
          <w:p w:rsidR="004C2F99" w:rsidRDefault="004C2F99" w:rsidP="004C2F99">
            <w:pPr>
              <w:jc w:val="center"/>
            </w:pPr>
            <w:r>
              <w:t>OCT</w:t>
            </w:r>
          </w:p>
        </w:tc>
        <w:tc>
          <w:tcPr>
            <w:tcW w:w="0" w:type="auto"/>
            <w:shd w:val="clear" w:color="auto" w:fill="D9D9D9" w:themeFill="background1" w:themeFillShade="D9"/>
            <w:vAlign w:val="bottom"/>
          </w:tcPr>
          <w:p w:rsidR="004C2F99" w:rsidRDefault="004C2F99" w:rsidP="004C2F99">
            <w:pPr>
              <w:jc w:val="center"/>
            </w:pPr>
            <w:r>
              <w:t>NOV</w:t>
            </w:r>
          </w:p>
        </w:tc>
        <w:tc>
          <w:tcPr>
            <w:tcW w:w="0" w:type="auto"/>
            <w:shd w:val="clear" w:color="auto" w:fill="D9D9D9" w:themeFill="background1" w:themeFillShade="D9"/>
            <w:vAlign w:val="bottom"/>
          </w:tcPr>
          <w:p w:rsidR="004C2F99" w:rsidRDefault="004C2F99" w:rsidP="004C2F99">
            <w:pPr>
              <w:jc w:val="center"/>
            </w:pPr>
            <w:r>
              <w:t>DIC</w:t>
            </w:r>
          </w:p>
        </w:tc>
      </w:tr>
      <w:tr w:rsidR="006A6AD4" w:rsidTr="00157CCB">
        <w:trPr>
          <w:trHeight w:val="288"/>
        </w:trPr>
        <w:tc>
          <w:tcPr>
            <w:tcW w:w="0" w:type="auto"/>
            <w:shd w:val="clear" w:color="auto" w:fill="auto"/>
          </w:tcPr>
          <w:p w:rsidR="006A6AD4" w:rsidRPr="00145F76" w:rsidRDefault="006A6AD4" w:rsidP="00757FFB">
            <w:pPr>
              <w:jc w:val="both"/>
              <w:rPr>
                <w:sz w:val="20"/>
              </w:rPr>
            </w:pPr>
            <w:r>
              <w:rPr>
                <w:sz w:val="20"/>
              </w:rPr>
              <w:t>Elaboración Proyecto Ejecutivo.</w:t>
            </w:r>
          </w:p>
        </w:tc>
        <w:tc>
          <w:tcPr>
            <w:tcW w:w="0" w:type="auto"/>
            <w:shd w:val="clear" w:color="auto" w:fill="auto"/>
          </w:tcPr>
          <w:p w:rsidR="006A6AD4" w:rsidRPr="00145F76" w:rsidRDefault="006A6AD4" w:rsidP="004C2F99">
            <w:pPr>
              <w:jc w:val="center"/>
              <w:rPr>
                <w:sz w:val="20"/>
              </w:rPr>
            </w:pPr>
            <w:r>
              <w:rPr>
                <w:sz w:val="20"/>
              </w:rPr>
              <w:t>X</w:t>
            </w: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r>
      <w:tr w:rsidR="006A6AD4" w:rsidTr="00157CCB">
        <w:trPr>
          <w:trHeight w:val="263"/>
        </w:trPr>
        <w:tc>
          <w:tcPr>
            <w:tcW w:w="0" w:type="auto"/>
            <w:shd w:val="clear" w:color="auto" w:fill="auto"/>
          </w:tcPr>
          <w:p w:rsidR="006A6AD4" w:rsidRPr="00145F76" w:rsidRDefault="006A6AD4" w:rsidP="00757FFB">
            <w:pPr>
              <w:jc w:val="both"/>
              <w:rPr>
                <w:sz w:val="20"/>
              </w:rPr>
            </w:pPr>
            <w:r>
              <w:rPr>
                <w:sz w:val="20"/>
              </w:rPr>
              <w:t>Cotización del proyecto.</w:t>
            </w:r>
          </w:p>
        </w:tc>
        <w:tc>
          <w:tcPr>
            <w:tcW w:w="0" w:type="auto"/>
            <w:shd w:val="clear" w:color="auto" w:fill="auto"/>
          </w:tcPr>
          <w:p w:rsidR="006A6AD4" w:rsidRPr="00145F76" w:rsidRDefault="006A6AD4" w:rsidP="004C2F99">
            <w:pPr>
              <w:jc w:val="center"/>
              <w:rPr>
                <w:sz w:val="20"/>
              </w:rPr>
            </w:pPr>
            <w:r>
              <w:rPr>
                <w:sz w:val="20"/>
              </w:rPr>
              <w:t>X</w:t>
            </w: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r>
      <w:tr w:rsidR="006A6AD4" w:rsidTr="00157CCB">
        <w:trPr>
          <w:trHeight w:val="281"/>
        </w:trPr>
        <w:tc>
          <w:tcPr>
            <w:tcW w:w="0" w:type="auto"/>
            <w:shd w:val="clear" w:color="auto" w:fill="auto"/>
          </w:tcPr>
          <w:p w:rsidR="006A6AD4" w:rsidRPr="00145F76" w:rsidRDefault="006A6AD4" w:rsidP="00757FFB">
            <w:pPr>
              <w:jc w:val="both"/>
              <w:rPr>
                <w:sz w:val="20"/>
              </w:rPr>
            </w:pPr>
            <w:r>
              <w:rPr>
                <w:sz w:val="20"/>
              </w:rPr>
              <w:lastRenderedPageBreak/>
              <w:t>Gestión recurso económico.</w:t>
            </w:r>
          </w:p>
        </w:tc>
        <w:tc>
          <w:tcPr>
            <w:tcW w:w="0" w:type="auto"/>
            <w:shd w:val="clear" w:color="auto" w:fill="auto"/>
          </w:tcPr>
          <w:p w:rsidR="006A6AD4" w:rsidRPr="00145F76" w:rsidRDefault="006A6AD4" w:rsidP="004C2F99">
            <w:pPr>
              <w:jc w:val="center"/>
              <w:rPr>
                <w:sz w:val="20"/>
              </w:rPr>
            </w:pPr>
            <w:r>
              <w:rPr>
                <w:sz w:val="20"/>
              </w:rPr>
              <w:t>X</w:t>
            </w:r>
          </w:p>
        </w:tc>
        <w:tc>
          <w:tcPr>
            <w:tcW w:w="0" w:type="auto"/>
            <w:shd w:val="clear" w:color="auto" w:fill="auto"/>
          </w:tcPr>
          <w:p w:rsidR="006A6AD4" w:rsidRPr="00145F76" w:rsidRDefault="006A6AD4" w:rsidP="004C2F99">
            <w:pPr>
              <w:jc w:val="center"/>
              <w:rPr>
                <w:sz w:val="20"/>
              </w:rPr>
            </w:pPr>
            <w:r>
              <w:rPr>
                <w:sz w:val="20"/>
              </w:rPr>
              <w:t>X</w:t>
            </w: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r>
      <w:tr w:rsidR="006A6AD4" w:rsidTr="00157CCB">
        <w:trPr>
          <w:trHeight w:val="271"/>
        </w:trPr>
        <w:tc>
          <w:tcPr>
            <w:tcW w:w="0" w:type="auto"/>
            <w:shd w:val="clear" w:color="auto" w:fill="auto"/>
          </w:tcPr>
          <w:p w:rsidR="006A6AD4" w:rsidRPr="00145F76" w:rsidRDefault="006A6AD4" w:rsidP="00757FFB">
            <w:pPr>
              <w:jc w:val="both"/>
              <w:rPr>
                <w:sz w:val="20"/>
              </w:rPr>
            </w:pPr>
            <w:r>
              <w:rPr>
                <w:sz w:val="20"/>
              </w:rPr>
              <w:t>Autorización del Proyecto.</w:t>
            </w:r>
          </w:p>
        </w:tc>
        <w:tc>
          <w:tcPr>
            <w:tcW w:w="0" w:type="auto"/>
            <w:shd w:val="clear" w:color="auto" w:fill="auto"/>
          </w:tcPr>
          <w:p w:rsidR="006A6AD4" w:rsidRPr="00145F76" w:rsidRDefault="006A6AD4" w:rsidP="004C2F99">
            <w:pPr>
              <w:jc w:val="center"/>
              <w:rPr>
                <w:sz w:val="20"/>
              </w:rPr>
            </w:pPr>
            <w:r>
              <w:rPr>
                <w:sz w:val="20"/>
              </w:rPr>
              <w:t>X</w:t>
            </w:r>
          </w:p>
        </w:tc>
        <w:tc>
          <w:tcPr>
            <w:tcW w:w="0" w:type="auto"/>
            <w:shd w:val="clear" w:color="auto" w:fill="auto"/>
          </w:tcPr>
          <w:p w:rsidR="006A6AD4" w:rsidRPr="00145F76" w:rsidRDefault="006A6AD4" w:rsidP="004C2F99">
            <w:pPr>
              <w:jc w:val="center"/>
              <w:rPr>
                <w:sz w:val="20"/>
              </w:rPr>
            </w:pPr>
            <w:r>
              <w:rPr>
                <w:sz w:val="20"/>
              </w:rPr>
              <w:t>X</w:t>
            </w: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r>
      <w:tr w:rsidR="006A6AD4" w:rsidTr="00157CCB">
        <w:trPr>
          <w:trHeight w:val="262"/>
        </w:trPr>
        <w:tc>
          <w:tcPr>
            <w:tcW w:w="0" w:type="auto"/>
            <w:shd w:val="clear" w:color="auto" w:fill="auto"/>
          </w:tcPr>
          <w:p w:rsidR="006A6AD4" w:rsidRPr="00145F76" w:rsidRDefault="006A6AD4" w:rsidP="00757FFB">
            <w:pPr>
              <w:jc w:val="both"/>
              <w:rPr>
                <w:sz w:val="20"/>
              </w:rPr>
            </w:pPr>
            <w:r>
              <w:rPr>
                <w:sz w:val="20"/>
              </w:rPr>
              <w:t>Contrataciones e implementaciones</w:t>
            </w:r>
          </w:p>
        </w:tc>
        <w:tc>
          <w:tcPr>
            <w:tcW w:w="0" w:type="auto"/>
            <w:shd w:val="clear" w:color="auto" w:fill="auto"/>
          </w:tcPr>
          <w:p w:rsidR="006A6AD4" w:rsidRPr="00145F76" w:rsidRDefault="006A6AD4" w:rsidP="00757FFB">
            <w:pPr>
              <w:jc w:val="center"/>
              <w:rPr>
                <w:sz w:val="20"/>
              </w:rPr>
            </w:pPr>
          </w:p>
        </w:tc>
        <w:tc>
          <w:tcPr>
            <w:tcW w:w="0" w:type="auto"/>
            <w:shd w:val="clear" w:color="auto" w:fill="auto"/>
          </w:tcPr>
          <w:p w:rsidR="006A6AD4" w:rsidRPr="00145F76" w:rsidRDefault="006A6AD4" w:rsidP="00757FFB">
            <w:pPr>
              <w:jc w:val="center"/>
              <w:rPr>
                <w:sz w:val="20"/>
              </w:rPr>
            </w:pPr>
            <w:r>
              <w:rPr>
                <w:sz w:val="20"/>
              </w:rPr>
              <w:t>x</w:t>
            </w:r>
          </w:p>
        </w:tc>
        <w:tc>
          <w:tcPr>
            <w:tcW w:w="0" w:type="auto"/>
            <w:gridSpan w:val="2"/>
            <w:shd w:val="clear" w:color="auto" w:fill="auto"/>
          </w:tcPr>
          <w:p w:rsidR="006A6AD4" w:rsidRPr="00145F76" w:rsidRDefault="006A6AD4" w:rsidP="00757FFB">
            <w:pPr>
              <w:jc w:val="center"/>
              <w:rPr>
                <w:sz w:val="20"/>
              </w:rPr>
            </w:pPr>
            <w:r>
              <w:rPr>
                <w:sz w:val="20"/>
              </w:rPr>
              <w:t>x</w:t>
            </w:r>
          </w:p>
        </w:tc>
        <w:tc>
          <w:tcPr>
            <w:tcW w:w="0" w:type="auto"/>
            <w:shd w:val="clear" w:color="auto" w:fill="auto"/>
          </w:tcPr>
          <w:p w:rsidR="006A6AD4" w:rsidRPr="00145F76" w:rsidRDefault="006A6AD4" w:rsidP="00757FFB">
            <w:pPr>
              <w:jc w:val="center"/>
              <w:rPr>
                <w:sz w:val="20"/>
              </w:rPr>
            </w:pPr>
            <w:r>
              <w:rPr>
                <w:sz w:val="20"/>
              </w:rPr>
              <w:t>x</w:t>
            </w:r>
          </w:p>
        </w:tc>
        <w:tc>
          <w:tcPr>
            <w:tcW w:w="0" w:type="auto"/>
            <w:gridSpan w:val="2"/>
            <w:shd w:val="clear" w:color="auto" w:fill="auto"/>
          </w:tcPr>
          <w:p w:rsidR="006A6AD4" w:rsidRPr="00145F76" w:rsidRDefault="006A6AD4" w:rsidP="00757FFB">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gridSpan w:val="2"/>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c>
          <w:tcPr>
            <w:tcW w:w="0" w:type="auto"/>
            <w:shd w:val="clear" w:color="auto" w:fill="auto"/>
          </w:tcPr>
          <w:p w:rsidR="006A6AD4" w:rsidRPr="00145F76" w:rsidRDefault="006A6AD4" w:rsidP="004C2F99">
            <w:pPr>
              <w:jc w:val="center"/>
              <w:rPr>
                <w:sz w:val="20"/>
              </w:rPr>
            </w:pPr>
          </w:p>
        </w:tc>
      </w:tr>
    </w:tbl>
    <w:p w:rsidR="00BA2496" w:rsidRDefault="00BA2496" w:rsidP="00BA2496">
      <w:pPr>
        <w:rPr>
          <w:rFonts w:ascii="Arial" w:hAnsi="Arial" w:cs="Arial"/>
          <w:i/>
          <w:sz w:val="16"/>
          <w:szCs w:val="32"/>
        </w:rPr>
      </w:pPr>
      <w:r w:rsidRPr="007031DE">
        <w:rPr>
          <w:rFonts w:ascii="Arial" w:hAnsi="Arial" w:cs="Arial"/>
          <w:i/>
          <w:sz w:val="16"/>
          <w:szCs w:val="32"/>
        </w:rPr>
        <w:t>Elaborado por: DGPP / PP / PLV</w:t>
      </w:r>
    </w:p>
    <w:p w:rsidR="00AA30DA" w:rsidRDefault="00AA30DA">
      <w:pPr>
        <w:rPr>
          <w:b/>
          <w:sz w:val="48"/>
        </w:rPr>
      </w:pPr>
      <w:r>
        <w:rPr>
          <w:b/>
          <w:sz w:val="48"/>
        </w:rPr>
        <w:br w:type="page"/>
      </w:r>
    </w:p>
    <w:p w:rsidR="00BA2496" w:rsidRDefault="00BA2496" w:rsidP="00BA2496">
      <w:pPr>
        <w:tabs>
          <w:tab w:val="center" w:pos="6502"/>
          <w:tab w:val="left" w:pos="11434"/>
        </w:tabs>
        <w:rPr>
          <w:sz w:val="28"/>
        </w:rPr>
      </w:pPr>
      <w:r>
        <w:rPr>
          <w:b/>
          <w:noProof/>
          <w:sz w:val="48"/>
        </w:rPr>
        <w:lastRenderedPageBreak/>
        <w:drawing>
          <wp:anchor distT="0" distB="0" distL="114300" distR="114300" simplePos="0" relativeHeight="251679744" behindDoc="0" locked="0" layoutInCell="1" allowOverlap="1">
            <wp:simplePos x="0" y="0"/>
            <wp:positionH relativeFrom="column">
              <wp:posOffset>7350088</wp:posOffset>
            </wp:positionH>
            <wp:positionV relativeFrom="paragraph">
              <wp:posOffset>-135255</wp:posOffset>
            </wp:positionV>
            <wp:extent cx="790575" cy="971550"/>
            <wp:effectExtent l="19050" t="0" r="9525"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BA2496" w:rsidRPr="0068316A" w:rsidRDefault="00BA2496" w:rsidP="00BA2496">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6512B6" w:rsidTr="00157CCB">
        <w:tc>
          <w:tcPr>
            <w:tcW w:w="3652" w:type="dxa"/>
            <w:gridSpan w:val="4"/>
            <w:shd w:val="clear" w:color="auto" w:fill="D9D9D9" w:themeFill="background1" w:themeFillShade="D9"/>
          </w:tcPr>
          <w:p w:rsidR="006512B6" w:rsidRDefault="006512B6" w:rsidP="00157CCB">
            <w:r>
              <w:t>A)Nombre del programa/proyecto/servicio/campaña</w:t>
            </w:r>
          </w:p>
        </w:tc>
        <w:tc>
          <w:tcPr>
            <w:tcW w:w="6662" w:type="dxa"/>
            <w:gridSpan w:val="6"/>
          </w:tcPr>
          <w:p w:rsidR="006512B6" w:rsidRDefault="006512B6" w:rsidP="00BA2496">
            <w:pPr>
              <w:jc w:val="both"/>
            </w:pPr>
            <w:r w:rsidRPr="00C57D21">
              <w:rPr>
                <w:rFonts w:ascii="Arial" w:hAnsi="Arial" w:cs="Arial"/>
                <w:sz w:val="20"/>
                <w:szCs w:val="20"/>
              </w:rPr>
              <w:t xml:space="preserve">Reubicaciones de conexiones de internet, conexión redundante del internet, balanceador y de carga y </w:t>
            </w:r>
            <w:r>
              <w:rPr>
                <w:rFonts w:ascii="Arial" w:hAnsi="Arial" w:cs="Arial"/>
                <w:sz w:val="20"/>
                <w:szCs w:val="20"/>
              </w:rPr>
              <w:t>W</w:t>
            </w:r>
            <w:r w:rsidRPr="00C57D21">
              <w:rPr>
                <w:rFonts w:ascii="Arial" w:hAnsi="Arial" w:cs="Arial"/>
                <w:sz w:val="20"/>
                <w:szCs w:val="20"/>
              </w:rPr>
              <w:t>i-</w:t>
            </w:r>
            <w:r>
              <w:rPr>
                <w:rFonts w:ascii="Arial" w:hAnsi="Arial" w:cs="Arial"/>
                <w:sz w:val="20"/>
                <w:szCs w:val="20"/>
              </w:rPr>
              <w:t>F</w:t>
            </w:r>
            <w:r w:rsidRPr="00C57D21">
              <w:rPr>
                <w:rFonts w:ascii="Arial" w:hAnsi="Arial" w:cs="Arial"/>
                <w:sz w:val="20"/>
                <w:szCs w:val="20"/>
              </w:rPr>
              <w:t>i Comisaria</w:t>
            </w:r>
            <w:r>
              <w:rPr>
                <w:rFonts w:ascii="Arial" w:hAnsi="Arial" w:cs="Arial"/>
                <w:sz w:val="20"/>
                <w:szCs w:val="20"/>
              </w:rPr>
              <w:t>.</w:t>
            </w:r>
          </w:p>
        </w:tc>
        <w:tc>
          <w:tcPr>
            <w:tcW w:w="1276" w:type="dxa"/>
            <w:gridSpan w:val="2"/>
            <w:shd w:val="clear" w:color="auto" w:fill="D9D9D9" w:themeFill="background1" w:themeFillShade="D9"/>
          </w:tcPr>
          <w:p w:rsidR="006512B6" w:rsidRDefault="006512B6" w:rsidP="00157CCB">
            <w:r>
              <w:t>Eje</w:t>
            </w:r>
          </w:p>
        </w:tc>
        <w:tc>
          <w:tcPr>
            <w:tcW w:w="1418" w:type="dxa"/>
            <w:gridSpan w:val="2"/>
            <w:shd w:val="clear" w:color="auto" w:fill="FABF8F" w:themeFill="accent6" w:themeFillTint="99"/>
          </w:tcPr>
          <w:p w:rsidR="006512B6" w:rsidRDefault="006512B6" w:rsidP="00757FFB">
            <w:r>
              <w:t>5</w:t>
            </w:r>
          </w:p>
        </w:tc>
      </w:tr>
      <w:tr w:rsidR="006512B6" w:rsidTr="00157CCB">
        <w:tc>
          <w:tcPr>
            <w:tcW w:w="3652" w:type="dxa"/>
            <w:gridSpan w:val="4"/>
            <w:shd w:val="clear" w:color="auto" w:fill="D9D9D9" w:themeFill="background1" w:themeFillShade="D9"/>
          </w:tcPr>
          <w:p w:rsidR="006512B6" w:rsidRDefault="006512B6" w:rsidP="00474051">
            <w:r>
              <w:t>B) Dirección o Área Responsable</w:t>
            </w:r>
          </w:p>
        </w:tc>
        <w:tc>
          <w:tcPr>
            <w:tcW w:w="6662" w:type="dxa"/>
            <w:gridSpan w:val="6"/>
          </w:tcPr>
          <w:p w:rsidR="006512B6" w:rsidRDefault="006512B6" w:rsidP="00474051">
            <w:r w:rsidRPr="00157CCB">
              <w:t xml:space="preserve">Dirección </w:t>
            </w:r>
            <w:r>
              <w:t>d</w:t>
            </w:r>
            <w:r w:rsidRPr="00157CCB">
              <w:t>e Info</w:t>
            </w:r>
            <w:r>
              <w:t>rmática y Procesos Tecnológicos.</w:t>
            </w:r>
          </w:p>
          <w:p w:rsidR="006512B6" w:rsidRDefault="006512B6" w:rsidP="00474051"/>
        </w:tc>
        <w:tc>
          <w:tcPr>
            <w:tcW w:w="1276" w:type="dxa"/>
            <w:gridSpan w:val="2"/>
            <w:shd w:val="clear" w:color="auto" w:fill="D9D9D9" w:themeFill="background1" w:themeFillShade="D9"/>
          </w:tcPr>
          <w:p w:rsidR="006512B6" w:rsidRDefault="006512B6" w:rsidP="00474051">
            <w:r>
              <w:t>Estrategia</w:t>
            </w:r>
          </w:p>
        </w:tc>
        <w:tc>
          <w:tcPr>
            <w:tcW w:w="1418" w:type="dxa"/>
            <w:gridSpan w:val="2"/>
            <w:shd w:val="clear" w:color="auto" w:fill="FABF8F" w:themeFill="accent6" w:themeFillTint="99"/>
          </w:tcPr>
          <w:p w:rsidR="006512B6" w:rsidRDefault="006512B6" w:rsidP="00757FFB">
            <w:r>
              <w:t>5.7</w:t>
            </w:r>
          </w:p>
        </w:tc>
      </w:tr>
      <w:tr w:rsidR="006512B6" w:rsidTr="00157CCB">
        <w:trPr>
          <w:trHeight w:val="675"/>
        </w:trPr>
        <w:tc>
          <w:tcPr>
            <w:tcW w:w="3652" w:type="dxa"/>
            <w:gridSpan w:val="4"/>
            <w:vMerge w:val="restart"/>
            <w:shd w:val="clear" w:color="auto" w:fill="D9D9D9" w:themeFill="background1" w:themeFillShade="D9"/>
          </w:tcPr>
          <w:p w:rsidR="006512B6" w:rsidRDefault="006512B6" w:rsidP="00474051">
            <w:r>
              <w:t>C)  Problemática que atiende la propuesta</w:t>
            </w:r>
          </w:p>
        </w:tc>
        <w:tc>
          <w:tcPr>
            <w:tcW w:w="6662" w:type="dxa"/>
            <w:gridSpan w:val="6"/>
            <w:vMerge w:val="restart"/>
          </w:tcPr>
          <w:p w:rsidR="006512B6" w:rsidRDefault="006512B6" w:rsidP="00463BEB">
            <w:pPr>
              <w:jc w:val="both"/>
            </w:pPr>
            <w:r w:rsidRPr="00463BEB">
              <w:t>El servicio inalámbrico es deficiente y no cubre en su totalidad la demanda de la comisaría. Tener el servicio de internet apostado a un mismo proveedor en la misma zona, implica un riesgo de falla que puede dejar sin el servicio a la comisaría. El servicio de internet es prioritario para el desarrollo de las actividades de la comisaría.</w:t>
            </w:r>
          </w:p>
        </w:tc>
        <w:tc>
          <w:tcPr>
            <w:tcW w:w="1276" w:type="dxa"/>
            <w:gridSpan w:val="2"/>
            <w:shd w:val="clear" w:color="auto" w:fill="D9D9D9" w:themeFill="background1" w:themeFillShade="D9"/>
          </w:tcPr>
          <w:p w:rsidR="006512B6" w:rsidRDefault="006512B6" w:rsidP="00474051">
            <w:r>
              <w:t>Línea de Acción</w:t>
            </w:r>
          </w:p>
        </w:tc>
        <w:tc>
          <w:tcPr>
            <w:tcW w:w="1418" w:type="dxa"/>
            <w:gridSpan w:val="2"/>
            <w:shd w:val="clear" w:color="auto" w:fill="FABF8F" w:themeFill="accent6" w:themeFillTint="99"/>
          </w:tcPr>
          <w:p w:rsidR="006512B6" w:rsidRDefault="006512B6" w:rsidP="00757FFB"/>
        </w:tc>
      </w:tr>
      <w:tr w:rsidR="00474051" w:rsidTr="00157CCB">
        <w:trPr>
          <w:trHeight w:val="675"/>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pPr>
              <w:jc w:val="both"/>
            </w:pPr>
          </w:p>
        </w:tc>
        <w:tc>
          <w:tcPr>
            <w:tcW w:w="1276" w:type="dxa"/>
            <w:gridSpan w:val="2"/>
            <w:shd w:val="clear" w:color="auto" w:fill="D9D9D9" w:themeFill="background1" w:themeFillShade="D9"/>
          </w:tcPr>
          <w:p w:rsidR="00474051" w:rsidRDefault="00474051" w:rsidP="00474051">
            <w:r>
              <w:t>No. de PP Especial</w:t>
            </w:r>
          </w:p>
        </w:tc>
        <w:tc>
          <w:tcPr>
            <w:tcW w:w="1418" w:type="dxa"/>
            <w:gridSpan w:val="2"/>
            <w:shd w:val="clear" w:color="auto" w:fill="FABF8F" w:themeFill="accent6" w:themeFillTint="99"/>
          </w:tcPr>
          <w:p w:rsidR="00474051" w:rsidRDefault="00474051" w:rsidP="00474051"/>
        </w:tc>
      </w:tr>
      <w:tr w:rsidR="00610306" w:rsidTr="00157CCB">
        <w:trPr>
          <w:trHeight w:val="338"/>
        </w:trPr>
        <w:tc>
          <w:tcPr>
            <w:tcW w:w="3652" w:type="dxa"/>
            <w:gridSpan w:val="4"/>
            <w:vMerge w:val="restart"/>
            <w:shd w:val="clear" w:color="auto" w:fill="D9D9D9" w:themeFill="background1" w:themeFillShade="D9"/>
          </w:tcPr>
          <w:p w:rsidR="00610306" w:rsidRDefault="00610306" w:rsidP="00474051">
            <w:r>
              <w:t>D) Ubicación Geográfica / Cobertura  de Colonias</w:t>
            </w:r>
          </w:p>
        </w:tc>
        <w:tc>
          <w:tcPr>
            <w:tcW w:w="6662" w:type="dxa"/>
            <w:gridSpan w:val="6"/>
            <w:vMerge w:val="restart"/>
          </w:tcPr>
          <w:p w:rsidR="00610306" w:rsidRDefault="00610306" w:rsidP="00757FFB">
            <w:pPr>
              <w:jc w:val="both"/>
            </w:pPr>
            <w:r>
              <w:t>Comisaría de la Policía Preventiva Municipal d</w:t>
            </w:r>
            <w:r w:rsidRPr="00157CCB">
              <w:t>e San Pedro Tlaquepaque</w:t>
            </w:r>
            <w:r>
              <w:t xml:space="preserve">, Jalisco. Domicilio: </w:t>
            </w:r>
            <w:r w:rsidRPr="00AF3E8A">
              <w:t>Zalatitán número 396 Colonia Los Meseros.</w:t>
            </w:r>
            <w:r>
              <w:rPr>
                <w:color w:val="FF0000"/>
              </w:rPr>
              <w:t xml:space="preserve"> </w:t>
            </w:r>
            <w:r>
              <w:t xml:space="preserve"> </w:t>
            </w:r>
          </w:p>
        </w:tc>
        <w:tc>
          <w:tcPr>
            <w:tcW w:w="1276" w:type="dxa"/>
            <w:gridSpan w:val="2"/>
            <w:shd w:val="clear" w:color="auto" w:fill="D9D9D9" w:themeFill="background1" w:themeFillShade="D9"/>
          </w:tcPr>
          <w:p w:rsidR="00610306" w:rsidRDefault="00610306" w:rsidP="00474051">
            <w:r>
              <w:t xml:space="preserve"> Indicador ASE</w:t>
            </w:r>
          </w:p>
        </w:tc>
        <w:tc>
          <w:tcPr>
            <w:tcW w:w="1418" w:type="dxa"/>
            <w:gridSpan w:val="2"/>
            <w:shd w:val="clear" w:color="auto" w:fill="FABF8F" w:themeFill="accent6" w:themeFillTint="99"/>
          </w:tcPr>
          <w:p w:rsidR="00610306" w:rsidRDefault="00610306" w:rsidP="00474051"/>
        </w:tc>
      </w:tr>
      <w:tr w:rsidR="00610306" w:rsidTr="00157CCB">
        <w:trPr>
          <w:trHeight w:val="337"/>
        </w:trPr>
        <w:tc>
          <w:tcPr>
            <w:tcW w:w="3652" w:type="dxa"/>
            <w:gridSpan w:val="4"/>
            <w:vMerge/>
            <w:shd w:val="clear" w:color="auto" w:fill="D9D9D9" w:themeFill="background1" w:themeFillShade="D9"/>
          </w:tcPr>
          <w:p w:rsidR="00610306" w:rsidRDefault="00610306" w:rsidP="00474051"/>
        </w:tc>
        <w:tc>
          <w:tcPr>
            <w:tcW w:w="6662" w:type="dxa"/>
            <w:gridSpan w:val="6"/>
            <w:vMerge/>
          </w:tcPr>
          <w:p w:rsidR="00610306" w:rsidRDefault="00610306" w:rsidP="00474051">
            <w:pPr>
              <w:jc w:val="both"/>
            </w:pPr>
          </w:p>
        </w:tc>
        <w:tc>
          <w:tcPr>
            <w:tcW w:w="1276" w:type="dxa"/>
            <w:gridSpan w:val="2"/>
            <w:shd w:val="clear" w:color="auto" w:fill="D9D9D9" w:themeFill="background1" w:themeFillShade="D9"/>
          </w:tcPr>
          <w:p w:rsidR="00610306" w:rsidRDefault="00610306" w:rsidP="00474051">
            <w:pPr>
              <w:jc w:val="center"/>
            </w:pPr>
            <w:r>
              <w:t>ZAP</w:t>
            </w:r>
          </w:p>
        </w:tc>
        <w:tc>
          <w:tcPr>
            <w:tcW w:w="1418" w:type="dxa"/>
            <w:gridSpan w:val="2"/>
            <w:shd w:val="clear" w:color="auto" w:fill="FABF8F" w:themeFill="accent6" w:themeFillTint="99"/>
          </w:tcPr>
          <w:p w:rsidR="00610306" w:rsidRDefault="00610306" w:rsidP="00474051"/>
        </w:tc>
      </w:tr>
      <w:tr w:rsidR="00610306" w:rsidTr="00157CCB">
        <w:tc>
          <w:tcPr>
            <w:tcW w:w="3652" w:type="dxa"/>
            <w:gridSpan w:val="4"/>
            <w:shd w:val="clear" w:color="auto" w:fill="D9D9D9" w:themeFill="background1" w:themeFillShade="D9"/>
          </w:tcPr>
          <w:p w:rsidR="00610306" w:rsidRDefault="00610306" w:rsidP="00474051">
            <w:r>
              <w:t>E) Nombre del Enlace o Responsable</w:t>
            </w:r>
          </w:p>
        </w:tc>
        <w:tc>
          <w:tcPr>
            <w:tcW w:w="6662" w:type="dxa"/>
            <w:gridSpan w:val="6"/>
          </w:tcPr>
          <w:p w:rsidR="00610306" w:rsidRDefault="00610306" w:rsidP="00757FFB">
            <w:r>
              <w:t>Ing. Daniel Hernández Torres / Sra. Sonia Sotelo</w:t>
            </w:r>
          </w:p>
        </w:tc>
        <w:tc>
          <w:tcPr>
            <w:tcW w:w="1276" w:type="dxa"/>
            <w:gridSpan w:val="2"/>
            <w:shd w:val="clear" w:color="auto" w:fill="D9D9D9" w:themeFill="background1" w:themeFillShade="D9"/>
          </w:tcPr>
          <w:p w:rsidR="00610306" w:rsidRDefault="00610306" w:rsidP="00474051">
            <w:r>
              <w:t>Vinc al PND</w:t>
            </w:r>
          </w:p>
        </w:tc>
        <w:tc>
          <w:tcPr>
            <w:tcW w:w="1418" w:type="dxa"/>
            <w:gridSpan w:val="2"/>
            <w:shd w:val="clear" w:color="auto" w:fill="FABF8F" w:themeFill="accent6" w:themeFillTint="99"/>
          </w:tcPr>
          <w:p w:rsidR="00610306" w:rsidRDefault="00610306" w:rsidP="00474051"/>
        </w:tc>
      </w:tr>
      <w:tr w:rsidR="00474051" w:rsidTr="00B67692">
        <w:trPr>
          <w:trHeight w:val="293"/>
        </w:trPr>
        <w:tc>
          <w:tcPr>
            <w:tcW w:w="3652" w:type="dxa"/>
            <w:gridSpan w:val="4"/>
            <w:vMerge w:val="restart"/>
            <w:shd w:val="clear" w:color="auto" w:fill="D9D9D9" w:themeFill="background1" w:themeFillShade="D9"/>
          </w:tcPr>
          <w:p w:rsidR="00474051" w:rsidRDefault="00474051" w:rsidP="00474051">
            <w:r>
              <w:t>F) Objetivo específico</w:t>
            </w:r>
          </w:p>
        </w:tc>
        <w:tc>
          <w:tcPr>
            <w:tcW w:w="6662" w:type="dxa"/>
            <w:gridSpan w:val="6"/>
            <w:vMerge w:val="restart"/>
          </w:tcPr>
          <w:p w:rsidR="00474051" w:rsidRDefault="00EE544E" w:rsidP="00F67958">
            <w:pPr>
              <w:jc w:val="both"/>
            </w:pPr>
            <w:r w:rsidRPr="00EE544E">
              <w:rPr>
                <w:rFonts w:ascii="Arial" w:hAnsi="Arial" w:cs="Arial"/>
                <w:sz w:val="20"/>
                <w:szCs w:val="20"/>
              </w:rPr>
              <w:t>Riesgo de caída de enlaces de internet y suspensión del  servicio resuelto mediante estrategia de conexión redundante en la Base Central de la Comisaría.</w:t>
            </w:r>
          </w:p>
        </w:tc>
        <w:tc>
          <w:tcPr>
            <w:tcW w:w="1276" w:type="dxa"/>
            <w:gridSpan w:val="2"/>
            <w:shd w:val="clear" w:color="auto" w:fill="D9D9D9" w:themeFill="background1" w:themeFillShade="D9"/>
          </w:tcPr>
          <w:p w:rsidR="00474051" w:rsidRDefault="00474051" w:rsidP="00474051">
            <w:r>
              <w:t>Vinc al PED</w:t>
            </w:r>
          </w:p>
        </w:tc>
        <w:tc>
          <w:tcPr>
            <w:tcW w:w="1418" w:type="dxa"/>
            <w:gridSpan w:val="2"/>
            <w:shd w:val="clear" w:color="auto" w:fill="FABF8F" w:themeFill="accent6" w:themeFillTint="99"/>
          </w:tcPr>
          <w:p w:rsidR="00474051" w:rsidRDefault="00474051" w:rsidP="00474051"/>
        </w:tc>
      </w:tr>
      <w:tr w:rsidR="00474051" w:rsidTr="00157CCB">
        <w:trPr>
          <w:trHeight w:val="502"/>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tc>
        <w:tc>
          <w:tcPr>
            <w:tcW w:w="1276" w:type="dxa"/>
            <w:gridSpan w:val="2"/>
            <w:shd w:val="clear" w:color="auto" w:fill="D9D9D9" w:themeFill="background1" w:themeFillShade="D9"/>
          </w:tcPr>
          <w:p w:rsidR="00474051" w:rsidRDefault="00474051" w:rsidP="00474051">
            <w:r>
              <w:t>Vinc al PMetD</w:t>
            </w:r>
          </w:p>
        </w:tc>
        <w:tc>
          <w:tcPr>
            <w:tcW w:w="1418" w:type="dxa"/>
            <w:gridSpan w:val="2"/>
            <w:shd w:val="clear" w:color="auto" w:fill="FABF8F" w:themeFill="accent6" w:themeFillTint="99"/>
          </w:tcPr>
          <w:p w:rsidR="00474051" w:rsidRDefault="00474051" w:rsidP="00474051"/>
        </w:tc>
      </w:tr>
      <w:tr w:rsidR="00474051" w:rsidTr="00157CCB">
        <w:tc>
          <w:tcPr>
            <w:tcW w:w="3652" w:type="dxa"/>
            <w:gridSpan w:val="4"/>
            <w:shd w:val="clear" w:color="auto" w:fill="D9D9D9" w:themeFill="background1" w:themeFillShade="D9"/>
          </w:tcPr>
          <w:p w:rsidR="00474051" w:rsidRDefault="00474051" w:rsidP="00474051">
            <w:r>
              <w:t>G) Perfil de la población atendida o beneficiarios.</w:t>
            </w:r>
          </w:p>
        </w:tc>
        <w:tc>
          <w:tcPr>
            <w:tcW w:w="9356" w:type="dxa"/>
            <w:gridSpan w:val="10"/>
          </w:tcPr>
          <w:p w:rsidR="00474051" w:rsidRDefault="00474051" w:rsidP="00474051">
            <w:pPr>
              <w:jc w:val="both"/>
            </w:pPr>
            <w:r>
              <w:t>Personal Operativo y Administrativo de la base de la comisaría.</w:t>
            </w:r>
          </w:p>
        </w:tc>
      </w:tr>
      <w:tr w:rsidR="00474051" w:rsidTr="00157CCB">
        <w:tc>
          <w:tcPr>
            <w:tcW w:w="4599" w:type="dxa"/>
            <w:gridSpan w:val="5"/>
            <w:shd w:val="clear" w:color="auto" w:fill="D9D9D9" w:themeFill="background1" w:themeFillShade="D9"/>
          </w:tcPr>
          <w:p w:rsidR="00474051" w:rsidRDefault="00474051" w:rsidP="00474051">
            <w:pPr>
              <w:jc w:val="center"/>
            </w:pPr>
            <w:r>
              <w:t>H) Tipo de propuesta</w:t>
            </w:r>
          </w:p>
        </w:tc>
        <w:tc>
          <w:tcPr>
            <w:tcW w:w="3095" w:type="dxa"/>
            <w:gridSpan w:val="2"/>
            <w:shd w:val="clear" w:color="auto" w:fill="D9D9D9" w:themeFill="background1" w:themeFillShade="D9"/>
          </w:tcPr>
          <w:p w:rsidR="00474051" w:rsidRDefault="00474051" w:rsidP="00474051">
            <w:pPr>
              <w:jc w:val="center"/>
            </w:pPr>
            <w:r>
              <w:t>J) No de Beneficiarios</w:t>
            </w:r>
          </w:p>
        </w:tc>
        <w:tc>
          <w:tcPr>
            <w:tcW w:w="2620" w:type="dxa"/>
            <w:gridSpan w:val="3"/>
            <w:shd w:val="clear" w:color="auto" w:fill="D9D9D9" w:themeFill="background1" w:themeFillShade="D9"/>
          </w:tcPr>
          <w:p w:rsidR="00474051" w:rsidRDefault="00474051" w:rsidP="00474051">
            <w:pPr>
              <w:jc w:val="center"/>
            </w:pPr>
            <w:r>
              <w:t>K) Fecha de Inicio</w:t>
            </w:r>
          </w:p>
        </w:tc>
        <w:tc>
          <w:tcPr>
            <w:tcW w:w="2694" w:type="dxa"/>
            <w:gridSpan w:val="4"/>
            <w:shd w:val="clear" w:color="auto" w:fill="D9D9D9" w:themeFill="background1" w:themeFillShade="D9"/>
          </w:tcPr>
          <w:p w:rsidR="00474051" w:rsidRDefault="00474051" w:rsidP="00474051">
            <w:pPr>
              <w:jc w:val="center"/>
            </w:pPr>
            <w:r>
              <w:t>Fecha de Cierre</w:t>
            </w:r>
          </w:p>
        </w:tc>
      </w:tr>
      <w:tr w:rsidR="00474051" w:rsidTr="00157CCB">
        <w:tc>
          <w:tcPr>
            <w:tcW w:w="1092" w:type="dxa"/>
            <w:shd w:val="clear" w:color="auto" w:fill="D9D9D9" w:themeFill="background1" w:themeFillShade="D9"/>
          </w:tcPr>
          <w:p w:rsidR="00474051" w:rsidRDefault="00474051" w:rsidP="00474051">
            <w:pPr>
              <w:jc w:val="center"/>
            </w:pPr>
            <w:r>
              <w:t>Programa</w:t>
            </w:r>
          </w:p>
        </w:tc>
        <w:tc>
          <w:tcPr>
            <w:tcW w:w="1060" w:type="dxa"/>
            <w:shd w:val="clear" w:color="auto" w:fill="D9D9D9" w:themeFill="background1" w:themeFillShade="D9"/>
          </w:tcPr>
          <w:p w:rsidR="00474051" w:rsidRDefault="00474051" w:rsidP="00474051">
            <w:pPr>
              <w:jc w:val="center"/>
            </w:pPr>
            <w:r>
              <w:t>Campaña</w:t>
            </w:r>
          </w:p>
        </w:tc>
        <w:tc>
          <w:tcPr>
            <w:tcW w:w="915" w:type="dxa"/>
            <w:shd w:val="clear" w:color="auto" w:fill="D9D9D9" w:themeFill="background1" w:themeFillShade="D9"/>
          </w:tcPr>
          <w:p w:rsidR="00474051" w:rsidRDefault="00474051" w:rsidP="00474051">
            <w:pPr>
              <w:jc w:val="center"/>
            </w:pPr>
            <w:r>
              <w:t>Servicio</w:t>
            </w:r>
          </w:p>
        </w:tc>
        <w:tc>
          <w:tcPr>
            <w:tcW w:w="1532" w:type="dxa"/>
            <w:gridSpan w:val="2"/>
            <w:shd w:val="clear" w:color="auto" w:fill="D9D9D9" w:themeFill="background1" w:themeFillShade="D9"/>
          </w:tcPr>
          <w:p w:rsidR="00474051" w:rsidRDefault="00474051" w:rsidP="00474051">
            <w:pPr>
              <w:jc w:val="center"/>
            </w:pPr>
            <w:r>
              <w:t>Proyecto</w:t>
            </w:r>
          </w:p>
        </w:tc>
        <w:tc>
          <w:tcPr>
            <w:tcW w:w="1678" w:type="dxa"/>
            <w:shd w:val="clear" w:color="auto" w:fill="D9D9D9" w:themeFill="background1" w:themeFillShade="D9"/>
          </w:tcPr>
          <w:p w:rsidR="00474051" w:rsidRDefault="00474051" w:rsidP="00474051">
            <w:pPr>
              <w:jc w:val="center"/>
            </w:pPr>
            <w:r>
              <w:t>Hombres</w:t>
            </w:r>
          </w:p>
        </w:tc>
        <w:tc>
          <w:tcPr>
            <w:tcW w:w="1417" w:type="dxa"/>
            <w:shd w:val="clear" w:color="auto" w:fill="D9D9D9" w:themeFill="background1" w:themeFillShade="D9"/>
          </w:tcPr>
          <w:p w:rsidR="00474051" w:rsidRDefault="00474051" w:rsidP="00474051">
            <w:pPr>
              <w:jc w:val="center"/>
            </w:pPr>
            <w:r>
              <w:t>Mujeres</w:t>
            </w:r>
          </w:p>
        </w:tc>
        <w:tc>
          <w:tcPr>
            <w:tcW w:w="2620" w:type="dxa"/>
            <w:gridSpan w:val="3"/>
            <w:shd w:val="clear" w:color="auto" w:fill="auto"/>
          </w:tcPr>
          <w:p w:rsidR="00474051" w:rsidRDefault="00474051" w:rsidP="00474051">
            <w:pPr>
              <w:jc w:val="center"/>
            </w:pPr>
            <w:r>
              <w:t>01 de Enero del 2017</w:t>
            </w:r>
          </w:p>
        </w:tc>
        <w:tc>
          <w:tcPr>
            <w:tcW w:w="2694" w:type="dxa"/>
            <w:gridSpan w:val="4"/>
            <w:shd w:val="clear" w:color="auto" w:fill="auto"/>
          </w:tcPr>
          <w:p w:rsidR="00474051" w:rsidRDefault="00474051" w:rsidP="00474051">
            <w:pPr>
              <w:jc w:val="center"/>
            </w:pPr>
            <w:r>
              <w:t>31 de Diciembre del 2017</w:t>
            </w:r>
          </w:p>
        </w:tc>
      </w:tr>
      <w:tr w:rsidR="00474051" w:rsidTr="00157CCB">
        <w:tc>
          <w:tcPr>
            <w:tcW w:w="1092" w:type="dxa"/>
          </w:tcPr>
          <w:p w:rsidR="00474051" w:rsidRDefault="00474051" w:rsidP="00474051">
            <w:pPr>
              <w:jc w:val="center"/>
            </w:pPr>
          </w:p>
        </w:tc>
        <w:tc>
          <w:tcPr>
            <w:tcW w:w="1060" w:type="dxa"/>
          </w:tcPr>
          <w:p w:rsidR="00474051" w:rsidRDefault="00474051" w:rsidP="00474051">
            <w:pPr>
              <w:jc w:val="center"/>
            </w:pPr>
          </w:p>
        </w:tc>
        <w:tc>
          <w:tcPr>
            <w:tcW w:w="915" w:type="dxa"/>
          </w:tcPr>
          <w:p w:rsidR="00474051" w:rsidRDefault="00474051" w:rsidP="00474051">
            <w:pPr>
              <w:jc w:val="center"/>
            </w:pPr>
          </w:p>
        </w:tc>
        <w:tc>
          <w:tcPr>
            <w:tcW w:w="1532" w:type="dxa"/>
            <w:gridSpan w:val="2"/>
          </w:tcPr>
          <w:p w:rsidR="00474051" w:rsidRDefault="00463BEB" w:rsidP="00474051">
            <w:pPr>
              <w:jc w:val="center"/>
            </w:pPr>
            <w:r>
              <w:t>x</w:t>
            </w:r>
          </w:p>
        </w:tc>
        <w:tc>
          <w:tcPr>
            <w:tcW w:w="1678" w:type="dxa"/>
          </w:tcPr>
          <w:p w:rsidR="00474051" w:rsidRDefault="00474051" w:rsidP="00474051">
            <w:pPr>
              <w:jc w:val="center"/>
            </w:pPr>
          </w:p>
        </w:tc>
        <w:tc>
          <w:tcPr>
            <w:tcW w:w="1417" w:type="dxa"/>
          </w:tcPr>
          <w:p w:rsidR="00474051" w:rsidRDefault="00474051" w:rsidP="00474051">
            <w:pPr>
              <w:jc w:val="center"/>
            </w:pPr>
          </w:p>
        </w:tc>
        <w:tc>
          <w:tcPr>
            <w:tcW w:w="897" w:type="dxa"/>
            <w:shd w:val="clear" w:color="auto" w:fill="D9D9D9" w:themeFill="background1" w:themeFillShade="D9"/>
          </w:tcPr>
          <w:p w:rsidR="00474051" w:rsidRDefault="00474051" w:rsidP="00474051">
            <w:pPr>
              <w:jc w:val="center"/>
            </w:pPr>
            <w:r>
              <w:t>Fed</w:t>
            </w:r>
          </w:p>
        </w:tc>
        <w:tc>
          <w:tcPr>
            <w:tcW w:w="898" w:type="dxa"/>
            <w:shd w:val="clear" w:color="auto" w:fill="D9D9D9" w:themeFill="background1" w:themeFillShade="D9"/>
          </w:tcPr>
          <w:p w:rsidR="00474051" w:rsidRDefault="00474051" w:rsidP="00474051">
            <w:pPr>
              <w:jc w:val="center"/>
            </w:pPr>
            <w:r>
              <w:t>Edo</w:t>
            </w:r>
          </w:p>
        </w:tc>
        <w:tc>
          <w:tcPr>
            <w:tcW w:w="825" w:type="dxa"/>
            <w:shd w:val="clear" w:color="auto" w:fill="D9D9D9" w:themeFill="background1" w:themeFillShade="D9"/>
          </w:tcPr>
          <w:p w:rsidR="00474051" w:rsidRDefault="00474051" w:rsidP="00474051">
            <w:pPr>
              <w:jc w:val="center"/>
            </w:pPr>
            <w:r>
              <w:t>Mpio</w:t>
            </w:r>
          </w:p>
        </w:tc>
        <w:tc>
          <w:tcPr>
            <w:tcW w:w="946" w:type="dxa"/>
            <w:shd w:val="clear" w:color="auto" w:fill="D9D9D9" w:themeFill="background1" w:themeFillShade="D9"/>
          </w:tcPr>
          <w:p w:rsidR="00474051" w:rsidRDefault="00474051" w:rsidP="00474051">
            <w:pPr>
              <w:jc w:val="center"/>
            </w:pPr>
            <w:r>
              <w:t>x</w:t>
            </w:r>
          </w:p>
        </w:tc>
        <w:tc>
          <w:tcPr>
            <w:tcW w:w="874" w:type="dxa"/>
            <w:gridSpan w:val="2"/>
            <w:shd w:val="clear" w:color="auto" w:fill="D9D9D9" w:themeFill="background1" w:themeFillShade="D9"/>
          </w:tcPr>
          <w:p w:rsidR="00474051" w:rsidRDefault="00474051" w:rsidP="00474051">
            <w:pPr>
              <w:jc w:val="center"/>
            </w:pPr>
            <w:r>
              <w:t>x</w:t>
            </w:r>
          </w:p>
        </w:tc>
        <w:tc>
          <w:tcPr>
            <w:tcW w:w="874" w:type="dxa"/>
            <w:shd w:val="clear" w:color="auto" w:fill="D9D9D9" w:themeFill="background1" w:themeFillShade="D9"/>
          </w:tcPr>
          <w:p w:rsidR="00474051" w:rsidRDefault="00474051" w:rsidP="00474051">
            <w:pPr>
              <w:jc w:val="center"/>
            </w:pPr>
            <w:r>
              <w:t>x</w:t>
            </w:r>
          </w:p>
        </w:tc>
      </w:tr>
      <w:tr w:rsidR="00474051" w:rsidTr="00157CCB">
        <w:tc>
          <w:tcPr>
            <w:tcW w:w="3067" w:type="dxa"/>
            <w:gridSpan w:val="3"/>
            <w:shd w:val="clear" w:color="auto" w:fill="D9D9D9" w:themeFill="background1" w:themeFillShade="D9"/>
          </w:tcPr>
          <w:p w:rsidR="00474051" w:rsidRDefault="00474051" w:rsidP="00474051">
            <w:r>
              <w:t>I) Monto total estimado</w:t>
            </w:r>
          </w:p>
        </w:tc>
        <w:tc>
          <w:tcPr>
            <w:tcW w:w="1532" w:type="dxa"/>
            <w:gridSpan w:val="2"/>
          </w:tcPr>
          <w:p w:rsidR="00395FB0" w:rsidRDefault="00395FB0" w:rsidP="00395FB0">
            <w:pPr>
              <w:jc w:val="center"/>
              <w:rPr>
                <w:sz w:val="18"/>
              </w:rPr>
            </w:pPr>
            <w:r>
              <w:rPr>
                <w:sz w:val="18"/>
              </w:rPr>
              <w:t>$40,400</w:t>
            </w:r>
          </w:p>
          <w:p w:rsidR="00474051" w:rsidRDefault="00474051" w:rsidP="00463BEB">
            <w:pPr>
              <w:jc w:val="center"/>
            </w:pPr>
          </w:p>
        </w:tc>
        <w:tc>
          <w:tcPr>
            <w:tcW w:w="3095" w:type="dxa"/>
            <w:gridSpan w:val="2"/>
            <w:shd w:val="clear" w:color="auto" w:fill="D9D9D9" w:themeFill="background1" w:themeFillShade="D9"/>
          </w:tcPr>
          <w:p w:rsidR="00474051" w:rsidRDefault="00474051" w:rsidP="00474051">
            <w:r>
              <w:t>Fuente de financiamiento</w:t>
            </w:r>
          </w:p>
        </w:tc>
        <w:tc>
          <w:tcPr>
            <w:tcW w:w="897" w:type="dxa"/>
            <w:shd w:val="clear" w:color="auto" w:fill="FABF8F" w:themeFill="accent6" w:themeFillTint="99"/>
          </w:tcPr>
          <w:p w:rsidR="00474051" w:rsidRDefault="00474051" w:rsidP="00474051"/>
        </w:tc>
        <w:tc>
          <w:tcPr>
            <w:tcW w:w="898" w:type="dxa"/>
            <w:shd w:val="clear" w:color="auto" w:fill="FABF8F" w:themeFill="accent6" w:themeFillTint="99"/>
          </w:tcPr>
          <w:p w:rsidR="00474051" w:rsidRDefault="00474051" w:rsidP="00474051"/>
        </w:tc>
        <w:tc>
          <w:tcPr>
            <w:tcW w:w="825" w:type="dxa"/>
            <w:shd w:val="clear" w:color="auto" w:fill="FABF8F" w:themeFill="accent6" w:themeFillTint="99"/>
          </w:tcPr>
          <w:p w:rsidR="00474051" w:rsidRDefault="00474051" w:rsidP="00474051"/>
        </w:tc>
        <w:tc>
          <w:tcPr>
            <w:tcW w:w="946" w:type="dxa"/>
            <w:shd w:val="clear" w:color="auto" w:fill="FABF8F" w:themeFill="accent6" w:themeFillTint="99"/>
          </w:tcPr>
          <w:p w:rsidR="00474051" w:rsidRDefault="00474051" w:rsidP="00474051"/>
        </w:tc>
        <w:tc>
          <w:tcPr>
            <w:tcW w:w="874" w:type="dxa"/>
            <w:gridSpan w:val="2"/>
            <w:shd w:val="clear" w:color="auto" w:fill="FABF8F" w:themeFill="accent6" w:themeFillTint="99"/>
          </w:tcPr>
          <w:p w:rsidR="00474051" w:rsidRDefault="00474051" w:rsidP="00474051"/>
        </w:tc>
        <w:tc>
          <w:tcPr>
            <w:tcW w:w="874" w:type="dxa"/>
            <w:shd w:val="clear" w:color="auto" w:fill="FABF8F" w:themeFill="accent6" w:themeFillTint="99"/>
          </w:tcPr>
          <w:p w:rsidR="00474051" w:rsidRDefault="00474051" w:rsidP="00474051"/>
        </w:tc>
      </w:tr>
    </w:tbl>
    <w:p w:rsidR="00BA2496" w:rsidRDefault="00BA2496" w:rsidP="00BA2496">
      <w:r>
        <w:br w:type="page"/>
      </w:r>
    </w:p>
    <w:p w:rsidR="00BA2496" w:rsidRDefault="00BA2496" w:rsidP="00BA2496">
      <w:pPr>
        <w:tabs>
          <w:tab w:val="left" w:pos="1710"/>
          <w:tab w:val="center" w:pos="6502"/>
        </w:tabs>
        <w:jc w:val="both"/>
        <w:rPr>
          <w:sz w:val="28"/>
        </w:rPr>
      </w:pPr>
      <w:r>
        <w:rPr>
          <w:b/>
          <w:noProof/>
          <w:sz w:val="48"/>
        </w:rPr>
        <w:lastRenderedPageBreak/>
        <w:drawing>
          <wp:anchor distT="0" distB="0" distL="114300" distR="114300" simplePos="0" relativeHeight="251678720"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BA2496" w:rsidRDefault="00BA2496" w:rsidP="00BA2496">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985"/>
        <w:gridCol w:w="852"/>
        <w:gridCol w:w="809"/>
        <w:gridCol w:w="975"/>
        <w:gridCol w:w="869"/>
        <w:gridCol w:w="320"/>
        <w:gridCol w:w="319"/>
        <w:gridCol w:w="848"/>
        <w:gridCol w:w="767"/>
        <w:gridCol w:w="869"/>
        <w:gridCol w:w="799"/>
        <w:gridCol w:w="874"/>
        <w:gridCol w:w="942"/>
        <w:gridCol w:w="778"/>
      </w:tblGrid>
      <w:tr w:rsidR="00BA2496" w:rsidTr="006D3350">
        <w:trPr>
          <w:trHeight w:val="547"/>
        </w:trPr>
        <w:tc>
          <w:tcPr>
            <w:tcW w:w="1168" w:type="pct"/>
            <w:shd w:val="clear" w:color="auto" w:fill="D9D9D9" w:themeFill="background1" w:themeFillShade="D9"/>
          </w:tcPr>
          <w:p w:rsidR="00BA2496" w:rsidRDefault="00BA2496" w:rsidP="00157CCB">
            <w:r>
              <w:t xml:space="preserve">A)Actividades a realizar para la obtención del producto esperado </w:t>
            </w:r>
          </w:p>
        </w:tc>
        <w:tc>
          <w:tcPr>
            <w:tcW w:w="3832" w:type="pct"/>
            <w:gridSpan w:val="13"/>
            <w:shd w:val="clear" w:color="auto" w:fill="auto"/>
          </w:tcPr>
          <w:p w:rsidR="00BA2496" w:rsidRDefault="00F72F3F" w:rsidP="00157CCB">
            <w:pPr>
              <w:jc w:val="both"/>
            </w:pPr>
            <w:r w:rsidRPr="00F72F3F">
              <w:t>Cotizar con diferentes proveedores de Internet, dar facilidades de acceso a las instalaciones para levantamientos de requerimientos de instalaciones, Compra del balanceador de cargas y entenas inalámbricas.</w:t>
            </w:r>
          </w:p>
        </w:tc>
      </w:tr>
      <w:tr w:rsidR="00BA2496" w:rsidTr="006D3350">
        <w:trPr>
          <w:trHeight w:val="547"/>
        </w:trPr>
        <w:tc>
          <w:tcPr>
            <w:tcW w:w="1168" w:type="pct"/>
            <w:shd w:val="clear" w:color="auto" w:fill="D9D9D9" w:themeFill="background1" w:themeFillShade="D9"/>
          </w:tcPr>
          <w:p w:rsidR="00BA2496" w:rsidRDefault="00BA2496" w:rsidP="00157CCB">
            <w:r>
              <w:t>B) Principal producto esperado (base para el establecimiento de metas)</w:t>
            </w:r>
          </w:p>
        </w:tc>
        <w:tc>
          <w:tcPr>
            <w:tcW w:w="3832" w:type="pct"/>
            <w:gridSpan w:val="13"/>
            <w:shd w:val="clear" w:color="auto" w:fill="auto"/>
          </w:tcPr>
          <w:p w:rsidR="00BA2496" w:rsidRDefault="00F72F3F" w:rsidP="00157CCB">
            <w:pPr>
              <w:jc w:val="both"/>
            </w:pPr>
            <w:r w:rsidRPr="00F72F3F">
              <w:t>Dar cobertura global a la comisaría del servicio y ofrecer como valor agredo a la ciudadanía conexión WI-FI con ancho de banda limitado.</w:t>
            </w:r>
          </w:p>
        </w:tc>
      </w:tr>
      <w:tr w:rsidR="006512B6" w:rsidTr="006D3350">
        <w:trPr>
          <w:trHeight w:val="547"/>
        </w:trPr>
        <w:tc>
          <w:tcPr>
            <w:tcW w:w="1168" w:type="pct"/>
            <w:shd w:val="clear" w:color="auto" w:fill="D9D9D9" w:themeFill="background1" w:themeFillShade="D9"/>
          </w:tcPr>
          <w:p w:rsidR="006512B6" w:rsidRDefault="006512B6" w:rsidP="00157CCB">
            <w:r>
              <w:t xml:space="preserve">Indicador de Resultados vinculado al PMD según Línea de Acción </w:t>
            </w:r>
          </w:p>
        </w:tc>
        <w:tc>
          <w:tcPr>
            <w:tcW w:w="3832" w:type="pct"/>
            <w:gridSpan w:val="13"/>
            <w:shd w:val="clear" w:color="auto" w:fill="FABF8F" w:themeFill="accent6" w:themeFillTint="99"/>
          </w:tcPr>
          <w:p w:rsidR="006512B6" w:rsidRDefault="006512B6" w:rsidP="00757FFB">
            <w:r w:rsidRPr="003032DC">
              <w:rPr>
                <w:rFonts w:ascii="Arial" w:eastAsia="Times New Roman" w:hAnsi="Arial" w:cs="Arial"/>
                <w:sz w:val="18"/>
                <w:szCs w:val="18"/>
                <w:lang w:val="es-ES" w:eastAsia="es-ES"/>
              </w:rPr>
              <w:t>Aumento en porcentaje de acciones efectivas y oportunas</w:t>
            </w:r>
            <w:r>
              <w:rPr>
                <w:rFonts w:ascii="Arial" w:eastAsia="Times New Roman" w:hAnsi="Arial" w:cs="Arial"/>
                <w:sz w:val="18"/>
                <w:szCs w:val="18"/>
                <w:lang w:val="es-ES" w:eastAsia="es-ES"/>
              </w:rPr>
              <w:t>.</w:t>
            </w:r>
          </w:p>
        </w:tc>
      </w:tr>
      <w:tr w:rsidR="006512B6" w:rsidTr="006D3350">
        <w:trPr>
          <w:trHeight w:val="547"/>
        </w:trPr>
        <w:tc>
          <w:tcPr>
            <w:tcW w:w="1168" w:type="pct"/>
            <w:shd w:val="clear" w:color="auto" w:fill="D9D9D9" w:themeFill="background1" w:themeFillShade="D9"/>
          </w:tcPr>
          <w:p w:rsidR="006512B6" w:rsidRDefault="006512B6" w:rsidP="00157CCB">
            <w:r>
              <w:t xml:space="preserve">Indicador vinculado a los Objetivos de Desarrollo Sostenible </w:t>
            </w:r>
          </w:p>
        </w:tc>
        <w:tc>
          <w:tcPr>
            <w:tcW w:w="3832" w:type="pct"/>
            <w:gridSpan w:val="13"/>
            <w:shd w:val="clear" w:color="auto" w:fill="FABF8F" w:themeFill="accent6" w:themeFillTint="99"/>
          </w:tcPr>
          <w:p w:rsidR="006512B6" w:rsidRDefault="006512B6" w:rsidP="00757FFB">
            <w:r>
              <w:t>16</w:t>
            </w:r>
          </w:p>
        </w:tc>
      </w:tr>
      <w:tr w:rsidR="00BA2496" w:rsidTr="006D3350">
        <w:tc>
          <w:tcPr>
            <w:tcW w:w="1168" w:type="pct"/>
            <w:vMerge w:val="restart"/>
            <w:shd w:val="clear" w:color="auto" w:fill="D9D9D9" w:themeFill="background1" w:themeFillShade="D9"/>
          </w:tcPr>
          <w:p w:rsidR="00BA2496" w:rsidRDefault="00BA2496" w:rsidP="00157CCB">
            <w:pPr>
              <w:jc w:val="center"/>
            </w:pPr>
            <w:r>
              <w:t>Alcance</w:t>
            </w:r>
          </w:p>
        </w:tc>
        <w:tc>
          <w:tcPr>
            <w:tcW w:w="948" w:type="pct"/>
            <w:gridSpan w:val="3"/>
            <w:shd w:val="clear" w:color="auto" w:fill="D9D9D9" w:themeFill="background1" w:themeFillShade="D9"/>
          </w:tcPr>
          <w:p w:rsidR="00BA2496" w:rsidRDefault="00BA2496" w:rsidP="00157CCB">
            <w:pPr>
              <w:jc w:val="center"/>
            </w:pPr>
            <w:r>
              <w:t>Corto Plazo</w:t>
            </w:r>
          </w:p>
        </w:tc>
        <w:tc>
          <w:tcPr>
            <w:tcW w:w="1692" w:type="pct"/>
            <w:gridSpan w:val="6"/>
            <w:shd w:val="clear" w:color="auto" w:fill="D9D9D9" w:themeFill="background1" w:themeFillShade="D9"/>
          </w:tcPr>
          <w:p w:rsidR="00BA2496" w:rsidRDefault="00BA2496" w:rsidP="00157CCB">
            <w:pPr>
              <w:jc w:val="center"/>
            </w:pPr>
            <w:r>
              <w:t>Mediano Plazo</w:t>
            </w:r>
          </w:p>
        </w:tc>
        <w:tc>
          <w:tcPr>
            <w:tcW w:w="1192" w:type="pct"/>
            <w:gridSpan w:val="4"/>
            <w:shd w:val="clear" w:color="auto" w:fill="D9D9D9" w:themeFill="background1" w:themeFillShade="D9"/>
          </w:tcPr>
          <w:p w:rsidR="00BA2496" w:rsidRDefault="00BA2496" w:rsidP="00157CCB">
            <w:pPr>
              <w:jc w:val="center"/>
            </w:pPr>
            <w:r>
              <w:t>Largo Plazo</w:t>
            </w:r>
          </w:p>
        </w:tc>
      </w:tr>
      <w:tr w:rsidR="00BA2496" w:rsidTr="006D3350">
        <w:tc>
          <w:tcPr>
            <w:tcW w:w="1168" w:type="pct"/>
            <w:vMerge/>
            <w:shd w:val="clear" w:color="auto" w:fill="D9D9D9" w:themeFill="background1" w:themeFillShade="D9"/>
          </w:tcPr>
          <w:p w:rsidR="00BA2496" w:rsidRDefault="00BA2496" w:rsidP="00157CCB">
            <w:pPr>
              <w:jc w:val="center"/>
            </w:pPr>
          </w:p>
        </w:tc>
        <w:tc>
          <w:tcPr>
            <w:tcW w:w="948" w:type="pct"/>
            <w:gridSpan w:val="3"/>
            <w:shd w:val="clear" w:color="auto" w:fill="auto"/>
          </w:tcPr>
          <w:p w:rsidR="00BA2496" w:rsidRDefault="00F72F3F" w:rsidP="00F72F3F">
            <w:pPr>
              <w:jc w:val="center"/>
            </w:pPr>
            <w:r>
              <w:t>x</w:t>
            </w:r>
          </w:p>
        </w:tc>
        <w:tc>
          <w:tcPr>
            <w:tcW w:w="1692" w:type="pct"/>
            <w:gridSpan w:val="6"/>
            <w:shd w:val="clear" w:color="auto" w:fill="auto"/>
          </w:tcPr>
          <w:p w:rsidR="00BA2496" w:rsidRDefault="00F72F3F" w:rsidP="00F72F3F">
            <w:pPr>
              <w:jc w:val="center"/>
            </w:pPr>
            <w:r>
              <w:t>x</w:t>
            </w:r>
          </w:p>
        </w:tc>
        <w:tc>
          <w:tcPr>
            <w:tcW w:w="1192" w:type="pct"/>
            <w:gridSpan w:val="4"/>
            <w:shd w:val="clear" w:color="auto" w:fill="auto"/>
          </w:tcPr>
          <w:p w:rsidR="00BA2496" w:rsidRDefault="00BA2496" w:rsidP="00157CCB"/>
        </w:tc>
      </w:tr>
      <w:tr w:rsidR="006D3350" w:rsidTr="006D3350">
        <w:tc>
          <w:tcPr>
            <w:tcW w:w="1168" w:type="pct"/>
            <w:shd w:val="clear" w:color="auto" w:fill="D9D9D9" w:themeFill="background1" w:themeFillShade="D9"/>
          </w:tcPr>
          <w:p w:rsidR="006D3350" w:rsidRDefault="006D3350" w:rsidP="00157CCB">
            <w:r>
              <w:t>C) Valor Inicial de la Meta</w:t>
            </w:r>
          </w:p>
        </w:tc>
        <w:tc>
          <w:tcPr>
            <w:tcW w:w="1456" w:type="pct"/>
            <w:gridSpan w:val="5"/>
            <w:shd w:val="clear" w:color="auto" w:fill="D9D9D9" w:themeFill="background1" w:themeFillShade="D9"/>
          </w:tcPr>
          <w:p w:rsidR="006D3350" w:rsidRDefault="006D3350" w:rsidP="00157CCB">
            <w:pPr>
              <w:jc w:val="center"/>
            </w:pPr>
            <w:r>
              <w:t>Valor final de la Meta</w:t>
            </w:r>
          </w:p>
        </w:tc>
        <w:tc>
          <w:tcPr>
            <w:tcW w:w="1288" w:type="pct"/>
            <w:gridSpan w:val="5"/>
            <w:shd w:val="clear" w:color="auto" w:fill="D9D9D9" w:themeFill="background1" w:themeFillShade="D9"/>
          </w:tcPr>
          <w:p w:rsidR="006D3350" w:rsidRDefault="006D3350" w:rsidP="009B687C">
            <w:pPr>
              <w:spacing w:after="200" w:line="276" w:lineRule="auto"/>
              <w:jc w:val="center"/>
            </w:pPr>
            <w:r>
              <w:t>Nombre del indicador</w:t>
            </w:r>
          </w:p>
        </w:tc>
        <w:tc>
          <w:tcPr>
            <w:tcW w:w="1088" w:type="pct"/>
            <w:gridSpan w:val="3"/>
            <w:shd w:val="clear" w:color="auto" w:fill="D9D9D9" w:themeFill="background1" w:themeFillShade="D9"/>
          </w:tcPr>
          <w:p w:rsidR="006D3350" w:rsidRDefault="006D3350" w:rsidP="009B687C">
            <w:pPr>
              <w:spacing w:after="200" w:line="276" w:lineRule="auto"/>
              <w:jc w:val="center"/>
            </w:pPr>
            <w:r>
              <w:t>Formula del indicador</w:t>
            </w:r>
          </w:p>
        </w:tc>
      </w:tr>
      <w:tr w:rsidR="00FA177C" w:rsidTr="006D3350">
        <w:tc>
          <w:tcPr>
            <w:tcW w:w="1168" w:type="pct"/>
            <w:shd w:val="clear" w:color="auto" w:fill="auto"/>
          </w:tcPr>
          <w:p w:rsidR="00FA177C" w:rsidRDefault="00B67692" w:rsidP="00B67692">
            <w:pPr>
              <w:jc w:val="center"/>
            </w:pPr>
            <w:r>
              <w:rPr>
                <w:rFonts w:ascii="Arial" w:hAnsi="Arial" w:cs="Arial"/>
                <w:sz w:val="20"/>
                <w:szCs w:val="20"/>
              </w:rPr>
              <w:t xml:space="preserve">1 </w:t>
            </w:r>
            <w:r w:rsidR="00FA177C">
              <w:rPr>
                <w:rFonts w:ascii="Arial" w:hAnsi="Arial" w:cs="Arial"/>
                <w:sz w:val="20"/>
                <w:szCs w:val="20"/>
              </w:rPr>
              <w:t xml:space="preserve">Sistema </w:t>
            </w:r>
            <w:r>
              <w:rPr>
                <w:rFonts w:ascii="Arial" w:hAnsi="Arial" w:cs="Arial"/>
                <w:sz w:val="20"/>
                <w:szCs w:val="20"/>
              </w:rPr>
              <w:t xml:space="preserve">eficiente </w:t>
            </w:r>
            <w:r w:rsidR="00FA177C">
              <w:rPr>
                <w:rFonts w:ascii="Arial" w:hAnsi="Arial" w:cs="Arial"/>
                <w:sz w:val="20"/>
                <w:szCs w:val="20"/>
              </w:rPr>
              <w:t>de c</w:t>
            </w:r>
            <w:r w:rsidR="00FA177C" w:rsidRPr="00C57D21">
              <w:rPr>
                <w:rFonts w:ascii="Arial" w:hAnsi="Arial" w:cs="Arial"/>
                <w:sz w:val="20"/>
                <w:szCs w:val="20"/>
              </w:rPr>
              <w:t>onexi</w:t>
            </w:r>
            <w:r>
              <w:rPr>
                <w:rFonts w:ascii="Arial" w:hAnsi="Arial" w:cs="Arial"/>
                <w:sz w:val="20"/>
                <w:szCs w:val="20"/>
              </w:rPr>
              <w:t>ó</w:t>
            </w:r>
            <w:r w:rsidR="00FA177C" w:rsidRPr="00C57D21">
              <w:rPr>
                <w:rFonts w:ascii="Arial" w:hAnsi="Arial" w:cs="Arial"/>
                <w:sz w:val="20"/>
                <w:szCs w:val="20"/>
              </w:rPr>
              <w:t>n</w:t>
            </w:r>
            <w:r>
              <w:rPr>
                <w:rFonts w:ascii="Arial" w:hAnsi="Arial" w:cs="Arial"/>
                <w:sz w:val="20"/>
                <w:szCs w:val="20"/>
              </w:rPr>
              <w:t xml:space="preserve"> de I</w:t>
            </w:r>
            <w:r w:rsidR="00FA177C" w:rsidRPr="00C57D21">
              <w:rPr>
                <w:rFonts w:ascii="Arial" w:hAnsi="Arial" w:cs="Arial"/>
                <w:sz w:val="20"/>
                <w:szCs w:val="20"/>
              </w:rPr>
              <w:t>nternet</w:t>
            </w:r>
            <w:r w:rsidR="00FA177C">
              <w:rPr>
                <w:rFonts w:ascii="Arial" w:hAnsi="Arial" w:cs="Arial"/>
                <w:sz w:val="20"/>
                <w:szCs w:val="20"/>
              </w:rPr>
              <w:t>.</w:t>
            </w:r>
          </w:p>
        </w:tc>
        <w:tc>
          <w:tcPr>
            <w:tcW w:w="1456" w:type="pct"/>
            <w:gridSpan w:val="5"/>
            <w:shd w:val="clear" w:color="auto" w:fill="auto"/>
          </w:tcPr>
          <w:p w:rsidR="00FA177C" w:rsidRDefault="00B67692" w:rsidP="00757FFB">
            <w:pPr>
              <w:jc w:val="center"/>
            </w:pPr>
            <w:r>
              <w:rPr>
                <w:rFonts w:ascii="Arial" w:hAnsi="Arial" w:cs="Arial"/>
                <w:sz w:val="20"/>
                <w:szCs w:val="20"/>
              </w:rPr>
              <w:t>1 Sistema eficiente de c</w:t>
            </w:r>
            <w:r w:rsidRPr="00C57D21">
              <w:rPr>
                <w:rFonts w:ascii="Arial" w:hAnsi="Arial" w:cs="Arial"/>
                <w:sz w:val="20"/>
                <w:szCs w:val="20"/>
              </w:rPr>
              <w:t>onexi</w:t>
            </w:r>
            <w:r>
              <w:rPr>
                <w:rFonts w:ascii="Arial" w:hAnsi="Arial" w:cs="Arial"/>
                <w:sz w:val="20"/>
                <w:szCs w:val="20"/>
              </w:rPr>
              <w:t>ó</w:t>
            </w:r>
            <w:r w:rsidRPr="00C57D21">
              <w:rPr>
                <w:rFonts w:ascii="Arial" w:hAnsi="Arial" w:cs="Arial"/>
                <w:sz w:val="20"/>
                <w:szCs w:val="20"/>
              </w:rPr>
              <w:t>n</w:t>
            </w:r>
            <w:r>
              <w:rPr>
                <w:rFonts w:ascii="Arial" w:hAnsi="Arial" w:cs="Arial"/>
                <w:sz w:val="20"/>
                <w:szCs w:val="20"/>
              </w:rPr>
              <w:t xml:space="preserve"> de I</w:t>
            </w:r>
            <w:r w:rsidRPr="00C57D21">
              <w:rPr>
                <w:rFonts w:ascii="Arial" w:hAnsi="Arial" w:cs="Arial"/>
                <w:sz w:val="20"/>
                <w:szCs w:val="20"/>
              </w:rPr>
              <w:t>nternet</w:t>
            </w:r>
            <w:r>
              <w:rPr>
                <w:rFonts w:ascii="Arial" w:hAnsi="Arial" w:cs="Arial"/>
                <w:sz w:val="20"/>
                <w:szCs w:val="20"/>
              </w:rPr>
              <w:t>.</w:t>
            </w:r>
          </w:p>
        </w:tc>
        <w:tc>
          <w:tcPr>
            <w:tcW w:w="1288" w:type="pct"/>
            <w:gridSpan w:val="5"/>
            <w:shd w:val="clear" w:color="auto" w:fill="auto"/>
          </w:tcPr>
          <w:p w:rsidR="00FA177C" w:rsidRDefault="00777237" w:rsidP="00B67692">
            <w:pPr>
              <w:jc w:val="both"/>
            </w:pPr>
            <w:r w:rsidRPr="00777237">
              <w:t>Avance en la implementación de  la estrategia de conexión redundante de internet en la Base Central de la Comisaría.</w:t>
            </w:r>
          </w:p>
        </w:tc>
        <w:tc>
          <w:tcPr>
            <w:tcW w:w="1088" w:type="pct"/>
            <w:gridSpan w:val="3"/>
            <w:shd w:val="clear" w:color="auto" w:fill="auto"/>
          </w:tcPr>
          <w:p w:rsidR="00FA177C" w:rsidRDefault="00FA177C" w:rsidP="00FA177C">
            <w:pPr>
              <w:jc w:val="both"/>
            </w:pPr>
          </w:p>
        </w:tc>
      </w:tr>
      <w:tr w:rsidR="008D1466" w:rsidTr="006D3350">
        <w:tc>
          <w:tcPr>
            <w:tcW w:w="2624" w:type="pct"/>
            <w:gridSpan w:val="6"/>
            <w:shd w:val="clear" w:color="auto" w:fill="D9D9D9" w:themeFill="background1" w:themeFillShade="D9"/>
          </w:tcPr>
          <w:p w:rsidR="008D1466" w:rsidRDefault="008D1466" w:rsidP="00157CCB">
            <w:r>
              <w:t>Clave de presupuesto determinada en Finanzas para la etiquetación de recursos</w:t>
            </w:r>
          </w:p>
        </w:tc>
        <w:tc>
          <w:tcPr>
            <w:tcW w:w="2376" w:type="pct"/>
            <w:gridSpan w:val="8"/>
            <w:shd w:val="clear" w:color="auto" w:fill="FABF8F" w:themeFill="accent6" w:themeFillTint="99"/>
          </w:tcPr>
          <w:p w:rsidR="008D1466" w:rsidRDefault="008D1466" w:rsidP="00157CCB"/>
        </w:tc>
      </w:tr>
      <w:tr w:rsidR="008D1466" w:rsidTr="00157CCB">
        <w:trPr>
          <w:trHeight w:val="547"/>
        </w:trPr>
        <w:tc>
          <w:tcPr>
            <w:tcW w:w="0" w:type="auto"/>
            <w:gridSpan w:val="14"/>
            <w:shd w:val="clear" w:color="auto" w:fill="D9D9D9" w:themeFill="background1" w:themeFillShade="D9"/>
            <w:vAlign w:val="center"/>
          </w:tcPr>
          <w:p w:rsidR="008D1466" w:rsidRDefault="008D1466" w:rsidP="00157CCB">
            <w:pPr>
              <w:jc w:val="center"/>
            </w:pPr>
            <w:r>
              <w:t>Cronograma Anual  de Actividades</w:t>
            </w:r>
          </w:p>
        </w:tc>
      </w:tr>
      <w:tr w:rsidR="008D1466" w:rsidTr="00453898">
        <w:trPr>
          <w:trHeight w:val="594"/>
        </w:trPr>
        <w:tc>
          <w:tcPr>
            <w:tcW w:w="0" w:type="auto"/>
            <w:shd w:val="clear" w:color="auto" w:fill="D9D9D9" w:themeFill="background1" w:themeFillShade="D9"/>
          </w:tcPr>
          <w:p w:rsidR="008D1466" w:rsidRDefault="008D1466" w:rsidP="00157CCB">
            <w:r>
              <w:t xml:space="preserve">D) Actividades a realizar para la obtención del producto esperado </w:t>
            </w:r>
          </w:p>
        </w:tc>
        <w:tc>
          <w:tcPr>
            <w:tcW w:w="0" w:type="auto"/>
            <w:shd w:val="clear" w:color="auto" w:fill="D9D9D9" w:themeFill="background1" w:themeFillShade="D9"/>
            <w:vAlign w:val="bottom"/>
          </w:tcPr>
          <w:p w:rsidR="008D1466" w:rsidRDefault="008D1466" w:rsidP="00157CCB">
            <w:pPr>
              <w:jc w:val="center"/>
            </w:pPr>
            <w:r>
              <w:t>ENE</w:t>
            </w:r>
          </w:p>
        </w:tc>
        <w:tc>
          <w:tcPr>
            <w:tcW w:w="0" w:type="auto"/>
            <w:shd w:val="clear" w:color="auto" w:fill="D9D9D9" w:themeFill="background1" w:themeFillShade="D9"/>
            <w:vAlign w:val="bottom"/>
          </w:tcPr>
          <w:p w:rsidR="008D1466" w:rsidRDefault="008D1466" w:rsidP="00157CCB">
            <w:pPr>
              <w:jc w:val="center"/>
            </w:pPr>
            <w:r>
              <w:t>FEB</w:t>
            </w:r>
          </w:p>
        </w:tc>
        <w:tc>
          <w:tcPr>
            <w:tcW w:w="0" w:type="auto"/>
            <w:shd w:val="clear" w:color="auto" w:fill="D9D9D9" w:themeFill="background1" w:themeFillShade="D9"/>
            <w:vAlign w:val="bottom"/>
          </w:tcPr>
          <w:p w:rsidR="008D1466" w:rsidRDefault="008D1466" w:rsidP="00157CCB">
            <w:pPr>
              <w:jc w:val="center"/>
            </w:pPr>
            <w:r>
              <w:t>MAR</w:t>
            </w:r>
          </w:p>
        </w:tc>
        <w:tc>
          <w:tcPr>
            <w:tcW w:w="0" w:type="auto"/>
            <w:shd w:val="clear" w:color="auto" w:fill="D9D9D9" w:themeFill="background1" w:themeFillShade="D9"/>
            <w:vAlign w:val="bottom"/>
          </w:tcPr>
          <w:p w:rsidR="008D1466" w:rsidRDefault="008D1466" w:rsidP="00157CCB">
            <w:pPr>
              <w:jc w:val="center"/>
            </w:pPr>
            <w:r>
              <w:t>ABR</w:t>
            </w:r>
          </w:p>
        </w:tc>
        <w:tc>
          <w:tcPr>
            <w:tcW w:w="0" w:type="auto"/>
            <w:gridSpan w:val="2"/>
            <w:shd w:val="clear" w:color="auto" w:fill="D9D9D9" w:themeFill="background1" w:themeFillShade="D9"/>
            <w:vAlign w:val="bottom"/>
          </w:tcPr>
          <w:p w:rsidR="008D1466" w:rsidRDefault="008D1466" w:rsidP="00157CCB">
            <w:pPr>
              <w:jc w:val="center"/>
            </w:pPr>
            <w:r>
              <w:t>MAY</w:t>
            </w:r>
          </w:p>
        </w:tc>
        <w:tc>
          <w:tcPr>
            <w:tcW w:w="0" w:type="auto"/>
            <w:shd w:val="clear" w:color="auto" w:fill="D9D9D9" w:themeFill="background1" w:themeFillShade="D9"/>
            <w:vAlign w:val="bottom"/>
          </w:tcPr>
          <w:p w:rsidR="008D1466" w:rsidRDefault="008D1466" w:rsidP="00157CCB">
            <w:pPr>
              <w:jc w:val="center"/>
            </w:pPr>
            <w:r>
              <w:t>JUN</w:t>
            </w:r>
          </w:p>
        </w:tc>
        <w:tc>
          <w:tcPr>
            <w:tcW w:w="0" w:type="auto"/>
            <w:shd w:val="clear" w:color="auto" w:fill="D9D9D9" w:themeFill="background1" w:themeFillShade="D9"/>
            <w:vAlign w:val="bottom"/>
          </w:tcPr>
          <w:p w:rsidR="008D1466" w:rsidRDefault="008D1466" w:rsidP="00157CCB">
            <w:pPr>
              <w:jc w:val="center"/>
            </w:pPr>
            <w:r>
              <w:t>JUL</w:t>
            </w:r>
          </w:p>
        </w:tc>
        <w:tc>
          <w:tcPr>
            <w:tcW w:w="0" w:type="auto"/>
            <w:shd w:val="clear" w:color="auto" w:fill="D9D9D9" w:themeFill="background1" w:themeFillShade="D9"/>
            <w:vAlign w:val="bottom"/>
          </w:tcPr>
          <w:p w:rsidR="008D1466" w:rsidRDefault="008D1466" w:rsidP="00157CCB">
            <w:pPr>
              <w:jc w:val="center"/>
            </w:pPr>
            <w:r>
              <w:t>AGS</w:t>
            </w:r>
          </w:p>
        </w:tc>
        <w:tc>
          <w:tcPr>
            <w:tcW w:w="0" w:type="auto"/>
            <w:shd w:val="clear" w:color="auto" w:fill="D9D9D9" w:themeFill="background1" w:themeFillShade="D9"/>
            <w:vAlign w:val="bottom"/>
          </w:tcPr>
          <w:p w:rsidR="008D1466" w:rsidRDefault="008D1466" w:rsidP="00157CCB">
            <w:pPr>
              <w:jc w:val="center"/>
            </w:pPr>
            <w:r>
              <w:t>SEP</w:t>
            </w:r>
          </w:p>
        </w:tc>
        <w:tc>
          <w:tcPr>
            <w:tcW w:w="0" w:type="auto"/>
            <w:shd w:val="clear" w:color="auto" w:fill="D9D9D9" w:themeFill="background1" w:themeFillShade="D9"/>
            <w:vAlign w:val="bottom"/>
          </w:tcPr>
          <w:p w:rsidR="008D1466" w:rsidRDefault="008D1466" w:rsidP="00157CCB">
            <w:pPr>
              <w:jc w:val="center"/>
            </w:pPr>
            <w:r>
              <w:t>OCT</w:t>
            </w:r>
          </w:p>
        </w:tc>
        <w:tc>
          <w:tcPr>
            <w:tcW w:w="0" w:type="auto"/>
            <w:shd w:val="clear" w:color="auto" w:fill="D9D9D9" w:themeFill="background1" w:themeFillShade="D9"/>
            <w:vAlign w:val="bottom"/>
          </w:tcPr>
          <w:p w:rsidR="008D1466" w:rsidRDefault="008D1466" w:rsidP="00157CCB">
            <w:pPr>
              <w:jc w:val="center"/>
            </w:pPr>
            <w:r>
              <w:t>NOV</w:t>
            </w:r>
          </w:p>
        </w:tc>
        <w:tc>
          <w:tcPr>
            <w:tcW w:w="0" w:type="auto"/>
            <w:shd w:val="clear" w:color="auto" w:fill="D9D9D9" w:themeFill="background1" w:themeFillShade="D9"/>
            <w:vAlign w:val="bottom"/>
          </w:tcPr>
          <w:p w:rsidR="008D1466" w:rsidRDefault="008D1466" w:rsidP="00157CCB">
            <w:pPr>
              <w:jc w:val="center"/>
            </w:pPr>
            <w:r>
              <w:t>DIC</w:t>
            </w:r>
          </w:p>
        </w:tc>
      </w:tr>
      <w:tr w:rsidR="008D1466" w:rsidTr="00157CCB">
        <w:trPr>
          <w:trHeight w:val="312"/>
        </w:trPr>
        <w:tc>
          <w:tcPr>
            <w:tcW w:w="0" w:type="auto"/>
            <w:shd w:val="clear" w:color="auto" w:fill="auto"/>
          </w:tcPr>
          <w:p w:rsidR="008D1466" w:rsidRPr="00145F76" w:rsidRDefault="008D1466" w:rsidP="00757FFB">
            <w:pPr>
              <w:jc w:val="both"/>
              <w:rPr>
                <w:sz w:val="20"/>
              </w:rPr>
            </w:pPr>
            <w:r>
              <w:rPr>
                <w:sz w:val="20"/>
              </w:rPr>
              <w:t>Elaboración Proyecto Ejecutivo.</w:t>
            </w:r>
          </w:p>
        </w:tc>
        <w:tc>
          <w:tcPr>
            <w:tcW w:w="0" w:type="auto"/>
            <w:shd w:val="clear" w:color="auto" w:fill="auto"/>
          </w:tcPr>
          <w:p w:rsidR="008D1466" w:rsidRPr="00145F76" w:rsidRDefault="008D1466" w:rsidP="00757FFB">
            <w:pPr>
              <w:jc w:val="center"/>
              <w:rPr>
                <w:sz w:val="20"/>
              </w:rPr>
            </w:pPr>
            <w:r>
              <w:rPr>
                <w:sz w:val="20"/>
              </w:rPr>
              <w:t>X</w:t>
            </w:r>
          </w:p>
        </w:tc>
        <w:tc>
          <w:tcPr>
            <w:tcW w:w="0" w:type="auto"/>
            <w:shd w:val="clear" w:color="auto" w:fill="auto"/>
          </w:tcPr>
          <w:p w:rsidR="008D1466" w:rsidRPr="00145F76" w:rsidRDefault="008D1466" w:rsidP="00757FF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gridSpan w:val="2"/>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r>
      <w:tr w:rsidR="008D1466" w:rsidTr="00157CCB">
        <w:trPr>
          <w:trHeight w:val="288"/>
        </w:trPr>
        <w:tc>
          <w:tcPr>
            <w:tcW w:w="0" w:type="auto"/>
            <w:shd w:val="clear" w:color="auto" w:fill="auto"/>
          </w:tcPr>
          <w:p w:rsidR="008D1466" w:rsidRPr="00145F76" w:rsidRDefault="008D1466" w:rsidP="00757FFB">
            <w:pPr>
              <w:jc w:val="both"/>
              <w:rPr>
                <w:sz w:val="20"/>
              </w:rPr>
            </w:pPr>
            <w:r>
              <w:rPr>
                <w:sz w:val="20"/>
              </w:rPr>
              <w:t>Cotización del proyecto.</w:t>
            </w:r>
          </w:p>
        </w:tc>
        <w:tc>
          <w:tcPr>
            <w:tcW w:w="0" w:type="auto"/>
            <w:shd w:val="clear" w:color="auto" w:fill="auto"/>
          </w:tcPr>
          <w:p w:rsidR="008D1466" w:rsidRPr="00145F76" w:rsidRDefault="008D1466" w:rsidP="00757FFB">
            <w:pPr>
              <w:jc w:val="center"/>
              <w:rPr>
                <w:sz w:val="20"/>
              </w:rPr>
            </w:pPr>
            <w:r>
              <w:rPr>
                <w:sz w:val="20"/>
              </w:rPr>
              <w:t>X</w:t>
            </w:r>
          </w:p>
        </w:tc>
        <w:tc>
          <w:tcPr>
            <w:tcW w:w="0" w:type="auto"/>
            <w:shd w:val="clear" w:color="auto" w:fill="auto"/>
          </w:tcPr>
          <w:p w:rsidR="008D1466" w:rsidRPr="00145F76" w:rsidRDefault="008D1466" w:rsidP="00757FF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gridSpan w:val="2"/>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r>
      <w:tr w:rsidR="008D1466" w:rsidTr="00157CCB">
        <w:trPr>
          <w:trHeight w:val="263"/>
        </w:trPr>
        <w:tc>
          <w:tcPr>
            <w:tcW w:w="0" w:type="auto"/>
            <w:shd w:val="clear" w:color="auto" w:fill="auto"/>
          </w:tcPr>
          <w:p w:rsidR="008D1466" w:rsidRPr="00145F76" w:rsidRDefault="008D1466" w:rsidP="00757FFB">
            <w:pPr>
              <w:jc w:val="both"/>
              <w:rPr>
                <w:sz w:val="20"/>
              </w:rPr>
            </w:pPr>
            <w:r>
              <w:rPr>
                <w:sz w:val="20"/>
              </w:rPr>
              <w:t>Gestión recurso económico.</w:t>
            </w:r>
          </w:p>
        </w:tc>
        <w:tc>
          <w:tcPr>
            <w:tcW w:w="0" w:type="auto"/>
            <w:shd w:val="clear" w:color="auto" w:fill="auto"/>
          </w:tcPr>
          <w:p w:rsidR="008D1466" w:rsidRPr="00145F76" w:rsidRDefault="008D1466" w:rsidP="00757FFB">
            <w:pPr>
              <w:jc w:val="center"/>
              <w:rPr>
                <w:sz w:val="20"/>
              </w:rPr>
            </w:pPr>
            <w:r>
              <w:rPr>
                <w:sz w:val="20"/>
              </w:rPr>
              <w:t>X</w:t>
            </w:r>
          </w:p>
        </w:tc>
        <w:tc>
          <w:tcPr>
            <w:tcW w:w="0" w:type="auto"/>
            <w:shd w:val="clear" w:color="auto" w:fill="auto"/>
          </w:tcPr>
          <w:p w:rsidR="008D1466" w:rsidRPr="00145F76" w:rsidRDefault="008D1466" w:rsidP="00757FFB">
            <w:pPr>
              <w:jc w:val="center"/>
              <w:rPr>
                <w:sz w:val="20"/>
              </w:rPr>
            </w:pPr>
            <w:r>
              <w:rPr>
                <w:sz w:val="20"/>
              </w:rPr>
              <w:t>X</w:t>
            </w: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gridSpan w:val="2"/>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r>
      <w:tr w:rsidR="008D1466" w:rsidTr="00157CCB">
        <w:trPr>
          <w:trHeight w:val="281"/>
        </w:trPr>
        <w:tc>
          <w:tcPr>
            <w:tcW w:w="0" w:type="auto"/>
            <w:shd w:val="clear" w:color="auto" w:fill="auto"/>
          </w:tcPr>
          <w:p w:rsidR="008D1466" w:rsidRPr="00145F76" w:rsidRDefault="008D1466" w:rsidP="00757FFB">
            <w:pPr>
              <w:jc w:val="both"/>
              <w:rPr>
                <w:sz w:val="20"/>
              </w:rPr>
            </w:pPr>
            <w:r>
              <w:rPr>
                <w:sz w:val="20"/>
              </w:rPr>
              <w:lastRenderedPageBreak/>
              <w:t>Autorización del Proyecto.</w:t>
            </w:r>
          </w:p>
        </w:tc>
        <w:tc>
          <w:tcPr>
            <w:tcW w:w="0" w:type="auto"/>
            <w:shd w:val="clear" w:color="auto" w:fill="auto"/>
          </w:tcPr>
          <w:p w:rsidR="008D1466" w:rsidRPr="00145F76" w:rsidRDefault="008D1466" w:rsidP="00757FFB">
            <w:pPr>
              <w:jc w:val="center"/>
              <w:rPr>
                <w:sz w:val="20"/>
              </w:rPr>
            </w:pPr>
            <w:r>
              <w:rPr>
                <w:sz w:val="20"/>
              </w:rPr>
              <w:t>X</w:t>
            </w:r>
          </w:p>
        </w:tc>
        <w:tc>
          <w:tcPr>
            <w:tcW w:w="0" w:type="auto"/>
            <w:shd w:val="clear" w:color="auto" w:fill="auto"/>
          </w:tcPr>
          <w:p w:rsidR="008D1466" w:rsidRPr="00145F76" w:rsidRDefault="008D1466" w:rsidP="00757FFB">
            <w:pPr>
              <w:jc w:val="center"/>
              <w:rPr>
                <w:sz w:val="20"/>
              </w:rPr>
            </w:pPr>
            <w:r>
              <w:rPr>
                <w:sz w:val="20"/>
              </w:rPr>
              <w:t>X</w:t>
            </w: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gridSpan w:val="2"/>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r>
      <w:tr w:rsidR="008D1466" w:rsidTr="00157CCB">
        <w:trPr>
          <w:trHeight w:val="271"/>
        </w:trPr>
        <w:tc>
          <w:tcPr>
            <w:tcW w:w="0" w:type="auto"/>
            <w:shd w:val="clear" w:color="auto" w:fill="auto"/>
          </w:tcPr>
          <w:p w:rsidR="008D1466" w:rsidRPr="00145F76" w:rsidRDefault="008D1466" w:rsidP="00757FFB">
            <w:pPr>
              <w:jc w:val="both"/>
              <w:rPr>
                <w:sz w:val="20"/>
              </w:rPr>
            </w:pPr>
            <w:r>
              <w:rPr>
                <w:sz w:val="20"/>
              </w:rPr>
              <w:t>Contratación e implementación.</w:t>
            </w:r>
          </w:p>
        </w:tc>
        <w:tc>
          <w:tcPr>
            <w:tcW w:w="0" w:type="auto"/>
            <w:shd w:val="clear" w:color="auto" w:fill="auto"/>
          </w:tcPr>
          <w:p w:rsidR="008D1466" w:rsidRPr="00145F76" w:rsidRDefault="008D1466" w:rsidP="00757FFB">
            <w:pPr>
              <w:jc w:val="center"/>
              <w:rPr>
                <w:sz w:val="20"/>
              </w:rPr>
            </w:pPr>
          </w:p>
        </w:tc>
        <w:tc>
          <w:tcPr>
            <w:tcW w:w="0" w:type="auto"/>
            <w:shd w:val="clear" w:color="auto" w:fill="auto"/>
          </w:tcPr>
          <w:p w:rsidR="008D1466" w:rsidRPr="00145F76" w:rsidRDefault="008D1466" w:rsidP="00757FFB">
            <w:pPr>
              <w:jc w:val="center"/>
              <w:rPr>
                <w:sz w:val="20"/>
              </w:rPr>
            </w:pPr>
            <w:r>
              <w:rPr>
                <w:sz w:val="20"/>
              </w:rPr>
              <w:t>X</w:t>
            </w:r>
          </w:p>
        </w:tc>
        <w:tc>
          <w:tcPr>
            <w:tcW w:w="0" w:type="auto"/>
            <w:shd w:val="clear" w:color="auto" w:fill="auto"/>
          </w:tcPr>
          <w:p w:rsidR="008D1466" w:rsidRPr="00145F76" w:rsidRDefault="008D1466" w:rsidP="00757FFB">
            <w:pPr>
              <w:jc w:val="center"/>
              <w:rPr>
                <w:sz w:val="20"/>
              </w:rPr>
            </w:pPr>
            <w:r>
              <w:rPr>
                <w:sz w:val="20"/>
              </w:rPr>
              <w:t>X</w:t>
            </w:r>
          </w:p>
        </w:tc>
        <w:tc>
          <w:tcPr>
            <w:tcW w:w="0" w:type="auto"/>
            <w:shd w:val="clear" w:color="auto" w:fill="auto"/>
          </w:tcPr>
          <w:p w:rsidR="008D1466" w:rsidRPr="00145F76" w:rsidRDefault="008D1466" w:rsidP="00757FFB">
            <w:pPr>
              <w:jc w:val="center"/>
              <w:rPr>
                <w:sz w:val="20"/>
              </w:rPr>
            </w:pPr>
            <w:r>
              <w:rPr>
                <w:sz w:val="20"/>
              </w:rPr>
              <w:t>X</w:t>
            </w:r>
          </w:p>
        </w:tc>
        <w:tc>
          <w:tcPr>
            <w:tcW w:w="0" w:type="auto"/>
            <w:gridSpan w:val="2"/>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c>
          <w:tcPr>
            <w:tcW w:w="0" w:type="auto"/>
            <w:shd w:val="clear" w:color="auto" w:fill="auto"/>
          </w:tcPr>
          <w:p w:rsidR="008D1466" w:rsidRPr="00145F76" w:rsidRDefault="008D1466" w:rsidP="00157CCB">
            <w:pPr>
              <w:jc w:val="center"/>
              <w:rPr>
                <w:sz w:val="20"/>
              </w:rPr>
            </w:pPr>
          </w:p>
        </w:tc>
      </w:tr>
    </w:tbl>
    <w:p w:rsidR="00BA2496" w:rsidRDefault="00BA2496" w:rsidP="00BA2496">
      <w:pPr>
        <w:rPr>
          <w:rFonts w:ascii="Arial" w:hAnsi="Arial" w:cs="Arial"/>
          <w:i/>
          <w:sz w:val="16"/>
          <w:szCs w:val="32"/>
        </w:rPr>
      </w:pPr>
      <w:r w:rsidRPr="007031DE">
        <w:rPr>
          <w:rFonts w:ascii="Arial" w:hAnsi="Arial" w:cs="Arial"/>
          <w:i/>
          <w:sz w:val="16"/>
          <w:szCs w:val="32"/>
        </w:rPr>
        <w:t>Elaborado por: DGPP / PP / PLV</w:t>
      </w:r>
    </w:p>
    <w:p w:rsidR="00487E2C" w:rsidRDefault="00487E2C">
      <w:pPr>
        <w:rPr>
          <w:b/>
          <w:sz w:val="48"/>
        </w:rPr>
      </w:pPr>
      <w:r>
        <w:rPr>
          <w:b/>
          <w:sz w:val="48"/>
        </w:rPr>
        <w:br w:type="page"/>
      </w:r>
    </w:p>
    <w:p w:rsidR="00BA2496" w:rsidRDefault="00BA2496" w:rsidP="00BA2496">
      <w:pPr>
        <w:tabs>
          <w:tab w:val="center" w:pos="6502"/>
          <w:tab w:val="left" w:pos="11434"/>
        </w:tabs>
        <w:rPr>
          <w:sz w:val="28"/>
        </w:rPr>
      </w:pPr>
      <w:r>
        <w:rPr>
          <w:b/>
          <w:noProof/>
          <w:sz w:val="48"/>
        </w:rPr>
        <w:lastRenderedPageBreak/>
        <w:drawing>
          <wp:anchor distT="0" distB="0" distL="114300" distR="114300" simplePos="0" relativeHeight="251682816" behindDoc="0" locked="0" layoutInCell="1" allowOverlap="1">
            <wp:simplePos x="0" y="0"/>
            <wp:positionH relativeFrom="column">
              <wp:posOffset>7367270</wp:posOffset>
            </wp:positionH>
            <wp:positionV relativeFrom="paragraph">
              <wp:posOffset>-106680</wp:posOffset>
            </wp:positionV>
            <wp:extent cx="790575" cy="971550"/>
            <wp:effectExtent l="19050" t="0" r="9525"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BA2496" w:rsidRPr="0068316A" w:rsidRDefault="00BA2496" w:rsidP="00BA2496">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6512B6" w:rsidTr="00157CCB">
        <w:tc>
          <w:tcPr>
            <w:tcW w:w="3652" w:type="dxa"/>
            <w:gridSpan w:val="4"/>
            <w:shd w:val="clear" w:color="auto" w:fill="D9D9D9" w:themeFill="background1" w:themeFillShade="D9"/>
          </w:tcPr>
          <w:p w:rsidR="006512B6" w:rsidRDefault="006512B6" w:rsidP="00157CCB">
            <w:r>
              <w:t>A)Nombre del programa/proyecto/servicio/campaña</w:t>
            </w:r>
          </w:p>
        </w:tc>
        <w:tc>
          <w:tcPr>
            <w:tcW w:w="6662" w:type="dxa"/>
            <w:gridSpan w:val="6"/>
          </w:tcPr>
          <w:p w:rsidR="006512B6" w:rsidRDefault="00777237" w:rsidP="00BA2496">
            <w:pPr>
              <w:jc w:val="both"/>
            </w:pPr>
            <w:r w:rsidRPr="00777237">
              <w:rPr>
                <w:rFonts w:ascii="Arial" w:eastAsia="Calibri" w:hAnsi="Arial" w:cs="Arial"/>
                <w:sz w:val="20"/>
                <w:szCs w:val="20"/>
              </w:rPr>
              <w:t>Sistema de soporte técnico y de informática. Servicios de cómputo e infraestructura tecnológica a las Áreas y Usuarios de la Comisaría.</w:t>
            </w:r>
          </w:p>
        </w:tc>
        <w:tc>
          <w:tcPr>
            <w:tcW w:w="1276" w:type="dxa"/>
            <w:gridSpan w:val="2"/>
            <w:shd w:val="clear" w:color="auto" w:fill="D9D9D9" w:themeFill="background1" w:themeFillShade="D9"/>
          </w:tcPr>
          <w:p w:rsidR="006512B6" w:rsidRDefault="006512B6" w:rsidP="00157CCB">
            <w:r>
              <w:t>Eje</w:t>
            </w:r>
          </w:p>
        </w:tc>
        <w:tc>
          <w:tcPr>
            <w:tcW w:w="1418" w:type="dxa"/>
            <w:gridSpan w:val="2"/>
            <w:shd w:val="clear" w:color="auto" w:fill="FABF8F" w:themeFill="accent6" w:themeFillTint="99"/>
          </w:tcPr>
          <w:p w:rsidR="006512B6" w:rsidRDefault="006512B6" w:rsidP="00757FFB">
            <w:r>
              <w:t>5</w:t>
            </w:r>
          </w:p>
        </w:tc>
      </w:tr>
      <w:tr w:rsidR="006512B6" w:rsidTr="00157CCB">
        <w:tc>
          <w:tcPr>
            <w:tcW w:w="3652" w:type="dxa"/>
            <w:gridSpan w:val="4"/>
            <w:shd w:val="clear" w:color="auto" w:fill="D9D9D9" w:themeFill="background1" w:themeFillShade="D9"/>
          </w:tcPr>
          <w:p w:rsidR="006512B6" w:rsidRDefault="006512B6" w:rsidP="00474051">
            <w:r>
              <w:t>B) Dirección o Área Responsable</w:t>
            </w:r>
          </w:p>
        </w:tc>
        <w:tc>
          <w:tcPr>
            <w:tcW w:w="6662" w:type="dxa"/>
            <w:gridSpan w:val="6"/>
          </w:tcPr>
          <w:p w:rsidR="006512B6" w:rsidRDefault="006512B6" w:rsidP="00474051">
            <w:r w:rsidRPr="00157CCB">
              <w:t xml:space="preserve">Dirección </w:t>
            </w:r>
            <w:r>
              <w:t>d</w:t>
            </w:r>
            <w:r w:rsidRPr="00157CCB">
              <w:t>e Info</w:t>
            </w:r>
            <w:r>
              <w:t>rmática y Procesos Tecnológicos.</w:t>
            </w:r>
          </w:p>
          <w:p w:rsidR="006512B6" w:rsidRDefault="006512B6" w:rsidP="00474051"/>
        </w:tc>
        <w:tc>
          <w:tcPr>
            <w:tcW w:w="1276" w:type="dxa"/>
            <w:gridSpan w:val="2"/>
            <w:shd w:val="clear" w:color="auto" w:fill="D9D9D9" w:themeFill="background1" w:themeFillShade="D9"/>
          </w:tcPr>
          <w:p w:rsidR="006512B6" w:rsidRDefault="006512B6" w:rsidP="00474051">
            <w:r>
              <w:t>Estrategia</w:t>
            </w:r>
          </w:p>
        </w:tc>
        <w:tc>
          <w:tcPr>
            <w:tcW w:w="1418" w:type="dxa"/>
            <w:gridSpan w:val="2"/>
            <w:shd w:val="clear" w:color="auto" w:fill="FABF8F" w:themeFill="accent6" w:themeFillTint="99"/>
          </w:tcPr>
          <w:p w:rsidR="006512B6" w:rsidRDefault="006512B6" w:rsidP="00757FFB">
            <w:r>
              <w:t>5.7</w:t>
            </w:r>
          </w:p>
        </w:tc>
      </w:tr>
      <w:tr w:rsidR="006512B6" w:rsidTr="00157CCB">
        <w:trPr>
          <w:trHeight w:val="675"/>
        </w:trPr>
        <w:tc>
          <w:tcPr>
            <w:tcW w:w="3652" w:type="dxa"/>
            <w:gridSpan w:val="4"/>
            <w:vMerge w:val="restart"/>
            <w:shd w:val="clear" w:color="auto" w:fill="D9D9D9" w:themeFill="background1" w:themeFillShade="D9"/>
          </w:tcPr>
          <w:p w:rsidR="006512B6" w:rsidRDefault="006512B6" w:rsidP="00474051">
            <w:r>
              <w:t>C)  Problemática que atiende la propuesta</w:t>
            </w:r>
          </w:p>
        </w:tc>
        <w:tc>
          <w:tcPr>
            <w:tcW w:w="6662" w:type="dxa"/>
            <w:gridSpan w:val="6"/>
            <w:vMerge w:val="restart"/>
          </w:tcPr>
          <w:p w:rsidR="006512B6" w:rsidRDefault="006512B6" w:rsidP="00474051">
            <w:pPr>
              <w:jc w:val="both"/>
            </w:pPr>
            <w:r>
              <w:t>Problemática o eventualidades diarias de la Comisaría, por contar con equipo de cómputo añoso.</w:t>
            </w:r>
          </w:p>
          <w:p w:rsidR="006512B6" w:rsidRDefault="006512B6" w:rsidP="00474051">
            <w:pPr>
              <w:jc w:val="both"/>
            </w:pPr>
          </w:p>
          <w:p w:rsidR="006512B6" w:rsidRDefault="006512B6" w:rsidP="00474051">
            <w:pPr>
              <w:jc w:val="both"/>
            </w:pPr>
          </w:p>
        </w:tc>
        <w:tc>
          <w:tcPr>
            <w:tcW w:w="1276" w:type="dxa"/>
            <w:gridSpan w:val="2"/>
            <w:shd w:val="clear" w:color="auto" w:fill="D9D9D9" w:themeFill="background1" w:themeFillShade="D9"/>
          </w:tcPr>
          <w:p w:rsidR="006512B6" w:rsidRDefault="006512B6" w:rsidP="00474051">
            <w:r>
              <w:t>Línea de Acción</w:t>
            </w:r>
          </w:p>
        </w:tc>
        <w:tc>
          <w:tcPr>
            <w:tcW w:w="1418" w:type="dxa"/>
            <w:gridSpan w:val="2"/>
            <w:shd w:val="clear" w:color="auto" w:fill="FABF8F" w:themeFill="accent6" w:themeFillTint="99"/>
          </w:tcPr>
          <w:p w:rsidR="006512B6" w:rsidRDefault="006512B6" w:rsidP="00757FFB"/>
        </w:tc>
      </w:tr>
      <w:tr w:rsidR="00474051" w:rsidTr="00157CCB">
        <w:trPr>
          <w:trHeight w:val="675"/>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pPr>
              <w:jc w:val="both"/>
            </w:pPr>
          </w:p>
        </w:tc>
        <w:tc>
          <w:tcPr>
            <w:tcW w:w="1276" w:type="dxa"/>
            <w:gridSpan w:val="2"/>
            <w:shd w:val="clear" w:color="auto" w:fill="D9D9D9" w:themeFill="background1" w:themeFillShade="D9"/>
          </w:tcPr>
          <w:p w:rsidR="00474051" w:rsidRDefault="00474051" w:rsidP="00474051">
            <w:r>
              <w:t>No. de PP Especial</w:t>
            </w:r>
          </w:p>
        </w:tc>
        <w:tc>
          <w:tcPr>
            <w:tcW w:w="1418" w:type="dxa"/>
            <w:gridSpan w:val="2"/>
            <w:shd w:val="clear" w:color="auto" w:fill="FABF8F" w:themeFill="accent6" w:themeFillTint="99"/>
          </w:tcPr>
          <w:p w:rsidR="00474051" w:rsidRDefault="00474051" w:rsidP="00474051"/>
        </w:tc>
      </w:tr>
      <w:tr w:rsidR="00610306" w:rsidTr="00157CCB">
        <w:trPr>
          <w:trHeight w:val="338"/>
        </w:trPr>
        <w:tc>
          <w:tcPr>
            <w:tcW w:w="3652" w:type="dxa"/>
            <w:gridSpan w:val="4"/>
            <w:vMerge w:val="restart"/>
            <w:shd w:val="clear" w:color="auto" w:fill="D9D9D9" w:themeFill="background1" w:themeFillShade="D9"/>
          </w:tcPr>
          <w:p w:rsidR="00610306" w:rsidRDefault="00610306" w:rsidP="00474051">
            <w:r>
              <w:t>D) Ubicación Geográfica / Cobertura  de Colonias</w:t>
            </w:r>
          </w:p>
        </w:tc>
        <w:tc>
          <w:tcPr>
            <w:tcW w:w="6662" w:type="dxa"/>
            <w:gridSpan w:val="6"/>
            <w:vMerge w:val="restart"/>
          </w:tcPr>
          <w:p w:rsidR="00610306" w:rsidRDefault="00610306" w:rsidP="00757FFB">
            <w:pPr>
              <w:jc w:val="both"/>
            </w:pPr>
            <w:r>
              <w:t>Comisaría de la Policía Preventiva Municipal d</w:t>
            </w:r>
            <w:r w:rsidRPr="00157CCB">
              <w:t>e San Pedro Tlaquepaque</w:t>
            </w:r>
            <w:r>
              <w:t xml:space="preserve">, Jalisco. Domicilio: </w:t>
            </w:r>
            <w:r w:rsidRPr="00AF3E8A">
              <w:t>Zalatitán número 396 Colonia Los Meseros.</w:t>
            </w:r>
            <w:r>
              <w:rPr>
                <w:color w:val="FF0000"/>
              </w:rPr>
              <w:t xml:space="preserve"> </w:t>
            </w:r>
            <w:r>
              <w:t xml:space="preserve"> </w:t>
            </w:r>
          </w:p>
        </w:tc>
        <w:tc>
          <w:tcPr>
            <w:tcW w:w="1276" w:type="dxa"/>
            <w:gridSpan w:val="2"/>
            <w:shd w:val="clear" w:color="auto" w:fill="D9D9D9" w:themeFill="background1" w:themeFillShade="D9"/>
          </w:tcPr>
          <w:p w:rsidR="00610306" w:rsidRDefault="00610306" w:rsidP="00474051">
            <w:r>
              <w:t xml:space="preserve"> Indicador ASE</w:t>
            </w:r>
          </w:p>
        </w:tc>
        <w:tc>
          <w:tcPr>
            <w:tcW w:w="1418" w:type="dxa"/>
            <w:gridSpan w:val="2"/>
            <w:shd w:val="clear" w:color="auto" w:fill="FABF8F" w:themeFill="accent6" w:themeFillTint="99"/>
          </w:tcPr>
          <w:p w:rsidR="00610306" w:rsidRDefault="00610306" w:rsidP="00474051"/>
        </w:tc>
      </w:tr>
      <w:tr w:rsidR="00610306" w:rsidTr="00157CCB">
        <w:trPr>
          <w:trHeight w:val="337"/>
        </w:trPr>
        <w:tc>
          <w:tcPr>
            <w:tcW w:w="3652" w:type="dxa"/>
            <w:gridSpan w:val="4"/>
            <w:vMerge/>
            <w:shd w:val="clear" w:color="auto" w:fill="D9D9D9" w:themeFill="background1" w:themeFillShade="D9"/>
          </w:tcPr>
          <w:p w:rsidR="00610306" w:rsidRDefault="00610306" w:rsidP="00474051"/>
        </w:tc>
        <w:tc>
          <w:tcPr>
            <w:tcW w:w="6662" w:type="dxa"/>
            <w:gridSpan w:val="6"/>
            <w:vMerge/>
          </w:tcPr>
          <w:p w:rsidR="00610306" w:rsidRDefault="00610306" w:rsidP="00474051">
            <w:pPr>
              <w:jc w:val="both"/>
            </w:pPr>
          </w:p>
        </w:tc>
        <w:tc>
          <w:tcPr>
            <w:tcW w:w="1276" w:type="dxa"/>
            <w:gridSpan w:val="2"/>
            <w:shd w:val="clear" w:color="auto" w:fill="D9D9D9" w:themeFill="background1" w:themeFillShade="D9"/>
          </w:tcPr>
          <w:p w:rsidR="00610306" w:rsidRDefault="00610306" w:rsidP="00474051">
            <w:pPr>
              <w:jc w:val="center"/>
            </w:pPr>
            <w:r>
              <w:t>ZAP</w:t>
            </w:r>
          </w:p>
        </w:tc>
        <w:tc>
          <w:tcPr>
            <w:tcW w:w="1418" w:type="dxa"/>
            <w:gridSpan w:val="2"/>
            <w:shd w:val="clear" w:color="auto" w:fill="FABF8F" w:themeFill="accent6" w:themeFillTint="99"/>
          </w:tcPr>
          <w:p w:rsidR="00610306" w:rsidRDefault="00610306" w:rsidP="00474051"/>
        </w:tc>
      </w:tr>
      <w:tr w:rsidR="00610306" w:rsidTr="00157CCB">
        <w:tc>
          <w:tcPr>
            <w:tcW w:w="3652" w:type="dxa"/>
            <w:gridSpan w:val="4"/>
            <w:shd w:val="clear" w:color="auto" w:fill="D9D9D9" w:themeFill="background1" w:themeFillShade="D9"/>
          </w:tcPr>
          <w:p w:rsidR="00610306" w:rsidRDefault="00610306" w:rsidP="00474051">
            <w:r>
              <w:t>E) Nombre del Enlace o Responsable</w:t>
            </w:r>
          </w:p>
        </w:tc>
        <w:tc>
          <w:tcPr>
            <w:tcW w:w="6662" w:type="dxa"/>
            <w:gridSpan w:val="6"/>
          </w:tcPr>
          <w:p w:rsidR="00610306" w:rsidRDefault="00610306" w:rsidP="00757FFB">
            <w:r>
              <w:t>Ing. Daniel Hernández Torres / Sra. Sonia Sotelo</w:t>
            </w:r>
          </w:p>
        </w:tc>
        <w:tc>
          <w:tcPr>
            <w:tcW w:w="1276" w:type="dxa"/>
            <w:gridSpan w:val="2"/>
            <w:shd w:val="clear" w:color="auto" w:fill="D9D9D9" w:themeFill="background1" w:themeFillShade="D9"/>
          </w:tcPr>
          <w:p w:rsidR="00610306" w:rsidRDefault="00610306" w:rsidP="00474051">
            <w:r>
              <w:t>Vinc al PND</w:t>
            </w:r>
          </w:p>
        </w:tc>
        <w:tc>
          <w:tcPr>
            <w:tcW w:w="1418" w:type="dxa"/>
            <w:gridSpan w:val="2"/>
            <w:shd w:val="clear" w:color="auto" w:fill="FABF8F" w:themeFill="accent6" w:themeFillTint="99"/>
          </w:tcPr>
          <w:p w:rsidR="00610306" w:rsidRDefault="00610306" w:rsidP="00474051"/>
        </w:tc>
      </w:tr>
      <w:tr w:rsidR="00474051" w:rsidTr="00052E0A">
        <w:trPr>
          <w:trHeight w:val="327"/>
        </w:trPr>
        <w:tc>
          <w:tcPr>
            <w:tcW w:w="3652" w:type="dxa"/>
            <w:gridSpan w:val="4"/>
            <w:vMerge w:val="restart"/>
            <w:shd w:val="clear" w:color="auto" w:fill="D9D9D9" w:themeFill="background1" w:themeFillShade="D9"/>
          </w:tcPr>
          <w:p w:rsidR="00474051" w:rsidRDefault="00474051" w:rsidP="00474051">
            <w:r>
              <w:t>F) Objetivo específico</w:t>
            </w:r>
          </w:p>
        </w:tc>
        <w:tc>
          <w:tcPr>
            <w:tcW w:w="6662" w:type="dxa"/>
            <w:gridSpan w:val="6"/>
            <w:vMerge w:val="restart"/>
          </w:tcPr>
          <w:p w:rsidR="00474051" w:rsidRDefault="00777237" w:rsidP="00023C55">
            <w:pPr>
              <w:jc w:val="both"/>
            </w:pPr>
            <w:r w:rsidRPr="00777237">
              <w:t>Sistema y equipo informático funcional y en buen estado gracias a insumos suministrados y soporte técnico proporcionado.</w:t>
            </w:r>
          </w:p>
        </w:tc>
        <w:tc>
          <w:tcPr>
            <w:tcW w:w="1276" w:type="dxa"/>
            <w:gridSpan w:val="2"/>
            <w:shd w:val="clear" w:color="auto" w:fill="D9D9D9" w:themeFill="background1" w:themeFillShade="D9"/>
          </w:tcPr>
          <w:p w:rsidR="00474051" w:rsidRDefault="00474051" w:rsidP="00474051">
            <w:r>
              <w:t>Vinc al PED</w:t>
            </w:r>
          </w:p>
        </w:tc>
        <w:tc>
          <w:tcPr>
            <w:tcW w:w="1418" w:type="dxa"/>
            <w:gridSpan w:val="2"/>
            <w:shd w:val="clear" w:color="auto" w:fill="FABF8F" w:themeFill="accent6" w:themeFillTint="99"/>
          </w:tcPr>
          <w:p w:rsidR="00474051" w:rsidRDefault="00474051" w:rsidP="00474051"/>
        </w:tc>
      </w:tr>
      <w:tr w:rsidR="00474051" w:rsidTr="00157CCB">
        <w:trPr>
          <w:trHeight w:val="502"/>
        </w:trPr>
        <w:tc>
          <w:tcPr>
            <w:tcW w:w="3652" w:type="dxa"/>
            <w:gridSpan w:val="4"/>
            <w:vMerge/>
            <w:shd w:val="clear" w:color="auto" w:fill="D9D9D9" w:themeFill="background1" w:themeFillShade="D9"/>
          </w:tcPr>
          <w:p w:rsidR="00474051" w:rsidRDefault="00474051" w:rsidP="00474051"/>
        </w:tc>
        <w:tc>
          <w:tcPr>
            <w:tcW w:w="6662" w:type="dxa"/>
            <w:gridSpan w:val="6"/>
            <w:vMerge/>
          </w:tcPr>
          <w:p w:rsidR="00474051" w:rsidRDefault="00474051" w:rsidP="00474051"/>
        </w:tc>
        <w:tc>
          <w:tcPr>
            <w:tcW w:w="1276" w:type="dxa"/>
            <w:gridSpan w:val="2"/>
            <w:shd w:val="clear" w:color="auto" w:fill="D9D9D9" w:themeFill="background1" w:themeFillShade="D9"/>
          </w:tcPr>
          <w:p w:rsidR="00474051" w:rsidRDefault="00474051" w:rsidP="00474051">
            <w:r>
              <w:t>Vinc al PMetD</w:t>
            </w:r>
          </w:p>
        </w:tc>
        <w:tc>
          <w:tcPr>
            <w:tcW w:w="1418" w:type="dxa"/>
            <w:gridSpan w:val="2"/>
            <w:shd w:val="clear" w:color="auto" w:fill="FABF8F" w:themeFill="accent6" w:themeFillTint="99"/>
          </w:tcPr>
          <w:p w:rsidR="00474051" w:rsidRDefault="00474051" w:rsidP="00474051"/>
        </w:tc>
      </w:tr>
      <w:tr w:rsidR="00474051" w:rsidTr="00157CCB">
        <w:tc>
          <w:tcPr>
            <w:tcW w:w="3652" w:type="dxa"/>
            <w:gridSpan w:val="4"/>
            <w:shd w:val="clear" w:color="auto" w:fill="D9D9D9" w:themeFill="background1" w:themeFillShade="D9"/>
          </w:tcPr>
          <w:p w:rsidR="00474051" w:rsidRDefault="00474051" w:rsidP="00474051">
            <w:r>
              <w:t>G) Perfil de la población atendida o beneficiarios.</w:t>
            </w:r>
          </w:p>
        </w:tc>
        <w:tc>
          <w:tcPr>
            <w:tcW w:w="9356" w:type="dxa"/>
            <w:gridSpan w:val="10"/>
          </w:tcPr>
          <w:p w:rsidR="00474051" w:rsidRDefault="00474051" w:rsidP="00474051">
            <w:pPr>
              <w:jc w:val="both"/>
            </w:pPr>
            <w:r>
              <w:t>Personal Operativo y Administrativo de la base de la comisaría</w:t>
            </w:r>
            <w:r w:rsidR="009B1398">
              <w:t xml:space="preserve"> y la ciudadanía en general</w:t>
            </w:r>
            <w:r>
              <w:t>.</w:t>
            </w:r>
          </w:p>
        </w:tc>
      </w:tr>
      <w:tr w:rsidR="00474051" w:rsidTr="00157CCB">
        <w:tc>
          <w:tcPr>
            <w:tcW w:w="4599" w:type="dxa"/>
            <w:gridSpan w:val="5"/>
            <w:shd w:val="clear" w:color="auto" w:fill="D9D9D9" w:themeFill="background1" w:themeFillShade="D9"/>
          </w:tcPr>
          <w:p w:rsidR="00474051" w:rsidRDefault="00474051" w:rsidP="00474051">
            <w:pPr>
              <w:jc w:val="center"/>
            </w:pPr>
            <w:r>
              <w:t>H) Tipo de propuesta</w:t>
            </w:r>
          </w:p>
        </w:tc>
        <w:tc>
          <w:tcPr>
            <w:tcW w:w="3095" w:type="dxa"/>
            <w:gridSpan w:val="2"/>
            <w:shd w:val="clear" w:color="auto" w:fill="D9D9D9" w:themeFill="background1" w:themeFillShade="D9"/>
          </w:tcPr>
          <w:p w:rsidR="00474051" w:rsidRDefault="00474051" w:rsidP="00474051">
            <w:pPr>
              <w:jc w:val="center"/>
            </w:pPr>
            <w:r>
              <w:t>J) No de Beneficiarios</w:t>
            </w:r>
          </w:p>
        </w:tc>
        <w:tc>
          <w:tcPr>
            <w:tcW w:w="2620" w:type="dxa"/>
            <w:gridSpan w:val="3"/>
            <w:shd w:val="clear" w:color="auto" w:fill="D9D9D9" w:themeFill="background1" w:themeFillShade="D9"/>
          </w:tcPr>
          <w:p w:rsidR="00474051" w:rsidRDefault="00474051" w:rsidP="00474051">
            <w:pPr>
              <w:jc w:val="center"/>
            </w:pPr>
            <w:r>
              <w:t>K) Fecha de Inicio</w:t>
            </w:r>
          </w:p>
        </w:tc>
        <w:tc>
          <w:tcPr>
            <w:tcW w:w="2694" w:type="dxa"/>
            <w:gridSpan w:val="4"/>
            <w:shd w:val="clear" w:color="auto" w:fill="D9D9D9" w:themeFill="background1" w:themeFillShade="D9"/>
          </w:tcPr>
          <w:p w:rsidR="00474051" w:rsidRDefault="00474051" w:rsidP="00474051">
            <w:pPr>
              <w:jc w:val="center"/>
            </w:pPr>
            <w:r>
              <w:t>Fecha de Cierre</w:t>
            </w:r>
          </w:p>
        </w:tc>
      </w:tr>
      <w:tr w:rsidR="00474051" w:rsidTr="00157CCB">
        <w:tc>
          <w:tcPr>
            <w:tcW w:w="1092" w:type="dxa"/>
            <w:shd w:val="clear" w:color="auto" w:fill="D9D9D9" w:themeFill="background1" w:themeFillShade="D9"/>
          </w:tcPr>
          <w:p w:rsidR="00474051" w:rsidRDefault="00474051" w:rsidP="00474051">
            <w:pPr>
              <w:jc w:val="center"/>
            </w:pPr>
            <w:r>
              <w:t>Programa</w:t>
            </w:r>
          </w:p>
        </w:tc>
        <w:tc>
          <w:tcPr>
            <w:tcW w:w="1060" w:type="dxa"/>
            <w:shd w:val="clear" w:color="auto" w:fill="D9D9D9" w:themeFill="background1" w:themeFillShade="D9"/>
          </w:tcPr>
          <w:p w:rsidR="00474051" w:rsidRDefault="00474051" w:rsidP="00474051">
            <w:pPr>
              <w:jc w:val="center"/>
            </w:pPr>
            <w:r>
              <w:t>Campaña</w:t>
            </w:r>
          </w:p>
        </w:tc>
        <w:tc>
          <w:tcPr>
            <w:tcW w:w="915" w:type="dxa"/>
            <w:shd w:val="clear" w:color="auto" w:fill="D9D9D9" w:themeFill="background1" w:themeFillShade="D9"/>
          </w:tcPr>
          <w:p w:rsidR="00474051" w:rsidRDefault="00474051" w:rsidP="00474051">
            <w:pPr>
              <w:jc w:val="center"/>
            </w:pPr>
            <w:r>
              <w:t>Servicio</w:t>
            </w:r>
          </w:p>
        </w:tc>
        <w:tc>
          <w:tcPr>
            <w:tcW w:w="1532" w:type="dxa"/>
            <w:gridSpan w:val="2"/>
            <w:shd w:val="clear" w:color="auto" w:fill="D9D9D9" w:themeFill="background1" w:themeFillShade="D9"/>
          </w:tcPr>
          <w:p w:rsidR="00474051" w:rsidRDefault="00474051" w:rsidP="00474051">
            <w:pPr>
              <w:jc w:val="center"/>
            </w:pPr>
            <w:r>
              <w:t>Proyecto</w:t>
            </w:r>
          </w:p>
        </w:tc>
        <w:tc>
          <w:tcPr>
            <w:tcW w:w="1678" w:type="dxa"/>
            <w:shd w:val="clear" w:color="auto" w:fill="D9D9D9" w:themeFill="background1" w:themeFillShade="D9"/>
          </w:tcPr>
          <w:p w:rsidR="00474051" w:rsidRDefault="00474051" w:rsidP="00474051">
            <w:pPr>
              <w:jc w:val="center"/>
            </w:pPr>
            <w:r>
              <w:t>Hombres</w:t>
            </w:r>
          </w:p>
        </w:tc>
        <w:tc>
          <w:tcPr>
            <w:tcW w:w="1417" w:type="dxa"/>
            <w:shd w:val="clear" w:color="auto" w:fill="D9D9D9" w:themeFill="background1" w:themeFillShade="D9"/>
          </w:tcPr>
          <w:p w:rsidR="00474051" w:rsidRDefault="00474051" w:rsidP="00474051">
            <w:pPr>
              <w:jc w:val="center"/>
            </w:pPr>
            <w:r>
              <w:t>Mujeres</w:t>
            </w:r>
          </w:p>
        </w:tc>
        <w:tc>
          <w:tcPr>
            <w:tcW w:w="2620" w:type="dxa"/>
            <w:gridSpan w:val="3"/>
            <w:shd w:val="clear" w:color="auto" w:fill="auto"/>
          </w:tcPr>
          <w:p w:rsidR="00474051" w:rsidRDefault="00474051" w:rsidP="00474051">
            <w:pPr>
              <w:jc w:val="center"/>
            </w:pPr>
            <w:r>
              <w:t>01 de Enero del 2017</w:t>
            </w:r>
          </w:p>
        </w:tc>
        <w:tc>
          <w:tcPr>
            <w:tcW w:w="2694" w:type="dxa"/>
            <w:gridSpan w:val="4"/>
            <w:shd w:val="clear" w:color="auto" w:fill="auto"/>
          </w:tcPr>
          <w:p w:rsidR="00474051" w:rsidRDefault="00474051" w:rsidP="00474051">
            <w:pPr>
              <w:jc w:val="center"/>
            </w:pPr>
            <w:r>
              <w:t>31 de Diciembre del 2017</w:t>
            </w:r>
          </w:p>
        </w:tc>
      </w:tr>
      <w:tr w:rsidR="00474051" w:rsidTr="00157CCB">
        <w:tc>
          <w:tcPr>
            <w:tcW w:w="1092" w:type="dxa"/>
          </w:tcPr>
          <w:p w:rsidR="00474051" w:rsidRDefault="00474051" w:rsidP="00474051">
            <w:pPr>
              <w:jc w:val="center"/>
            </w:pPr>
          </w:p>
        </w:tc>
        <w:tc>
          <w:tcPr>
            <w:tcW w:w="1060" w:type="dxa"/>
          </w:tcPr>
          <w:p w:rsidR="00474051" w:rsidRDefault="00474051" w:rsidP="00474051">
            <w:pPr>
              <w:jc w:val="center"/>
            </w:pPr>
          </w:p>
        </w:tc>
        <w:tc>
          <w:tcPr>
            <w:tcW w:w="915" w:type="dxa"/>
          </w:tcPr>
          <w:p w:rsidR="00474051" w:rsidRDefault="00EA2198" w:rsidP="00474051">
            <w:pPr>
              <w:jc w:val="center"/>
            </w:pPr>
            <w:r>
              <w:t>x</w:t>
            </w:r>
          </w:p>
        </w:tc>
        <w:tc>
          <w:tcPr>
            <w:tcW w:w="1532" w:type="dxa"/>
            <w:gridSpan w:val="2"/>
          </w:tcPr>
          <w:p w:rsidR="00474051" w:rsidRDefault="00474051" w:rsidP="00474051">
            <w:pPr>
              <w:jc w:val="center"/>
            </w:pPr>
          </w:p>
        </w:tc>
        <w:tc>
          <w:tcPr>
            <w:tcW w:w="1678" w:type="dxa"/>
          </w:tcPr>
          <w:p w:rsidR="00474051" w:rsidRDefault="00474051" w:rsidP="00474051">
            <w:pPr>
              <w:jc w:val="center"/>
            </w:pPr>
          </w:p>
        </w:tc>
        <w:tc>
          <w:tcPr>
            <w:tcW w:w="1417" w:type="dxa"/>
          </w:tcPr>
          <w:p w:rsidR="00474051" w:rsidRDefault="00474051" w:rsidP="00474051">
            <w:pPr>
              <w:jc w:val="center"/>
            </w:pPr>
          </w:p>
        </w:tc>
        <w:tc>
          <w:tcPr>
            <w:tcW w:w="897" w:type="dxa"/>
            <w:shd w:val="clear" w:color="auto" w:fill="D9D9D9" w:themeFill="background1" w:themeFillShade="D9"/>
          </w:tcPr>
          <w:p w:rsidR="00474051" w:rsidRDefault="00474051" w:rsidP="00474051">
            <w:pPr>
              <w:jc w:val="center"/>
            </w:pPr>
            <w:r>
              <w:t>Fed</w:t>
            </w:r>
          </w:p>
        </w:tc>
        <w:tc>
          <w:tcPr>
            <w:tcW w:w="898" w:type="dxa"/>
            <w:shd w:val="clear" w:color="auto" w:fill="D9D9D9" w:themeFill="background1" w:themeFillShade="D9"/>
          </w:tcPr>
          <w:p w:rsidR="00474051" w:rsidRDefault="00474051" w:rsidP="00474051">
            <w:pPr>
              <w:jc w:val="center"/>
            </w:pPr>
            <w:r>
              <w:t>Edo</w:t>
            </w:r>
          </w:p>
        </w:tc>
        <w:tc>
          <w:tcPr>
            <w:tcW w:w="825" w:type="dxa"/>
            <w:shd w:val="clear" w:color="auto" w:fill="D9D9D9" w:themeFill="background1" w:themeFillShade="D9"/>
          </w:tcPr>
          <w:p w:rsidR="00474051" w:rsidRDefault="00474051" w:rsidP="00474051">
            <w:pPr>
              <w:jc w:val="center"/>
            </w:pPr>
            <w:r>
              <w:t>Mpio</w:t>
            </w:r>
          </w:p>
        </w:tc>
        <w:tc>
          <w:tcPr>
            <w:tcW w:w="946" w:type="dxa"/>
            <w:shd w:val="clear" w:color="auto" w:fill="D9D9D9" w:themeFill="background1" w:themeFillShade="D9"/>
          </w:tcPr>
          <w:p w:rsidR="00474051" w:rsidRDefault="00474051" w:rsidP="00474051">
            <w:pPr>
              <w:jc w:val="center"/>
            </w:pPr>
            <w:r>
              <w:t>x</w:t>
            </w:r>
          </w:p>
        </w:tc>
        <w:tc>
          <w:tcPr>
            <w:tcW w:w="874" w:type="dxa"/>
            <w:gridSpan w:val="2"/>
            <w:shd w:val="clear" w:color="auto" w:fill="D9D9D9" w:themeFill="background1" w:themeFillShade="D9"/>
          </w:tcPr>
          <w:p w:rsidR="00474051" w:rsidRDefault="00474051" w:rsidP="00474051">
            <w:pPr>
              <w:jc w:val="center"/>
            </w:pPr>
            <w:r>
              <w:t>x</w:t>
            </w:r>
          </w:p>
        </w:tc>
        <w:tc>
          <w:tcPr>
            <w:tcW w:w="874" w:type="dxa"/>
            <w:shd w:val="clear" w:color="auto" w:fill="D9D9D9" w:themeFill="background1" w:themeFillShade="D9"/>
          </w:tcPr>
          <w:p w:rsidR="00474051" w:rsidRDefault="00474051" w:rsidP="00474051">
            <w:pPr>
              <w:jc w:val="center"/>
            </w:pPr>
            <w:r>
              <w:t>x</w:t>
            </w:r>
          </w:p>
        </w:tc>
      </w:tr>
      <w:tr w:rsidR="00474051" w:rsidTr="00157CCB">
        <w:tc>
          <w:tcPr>
            <w:tcW w:w="3067" w:type="dxa"/>
            <w:gridSpan w:val="3"/>
            <w:shd w:val="clear" w:color="auto" w:fill="D9D9D9" w:themeFill="background1" w:themeFillShade="D9"/>
          </w:tcPr>
          <w:p w:rsidR="00474051" w:rsidRDefault="00474051" w:rsidP="00474051">
            <w:r>
              <w:t>I) Monto total estimado</w:t>
            </w:r>
          </w:p>
        </w:tc>
        <w:tc>
          <w:tcPr>
            <w:tcW w:w="1532" w:type="dxa"/>
            <w:gridSpan w:val="2"/>
          </w:tcPr>
          <w:p w:rsidR="00474051" w:rsidRDefault="00395FB0" w:rsidP="00395FB0">
            <w:pPr>
              <w:jc w:val="center"/>
            </w:pPr>
            <w:r>
              <w:rPr>
                <w:sz w:val="18"/>
              </w:rPr>
              <w:t>7,000</w:t>
            </w:r>
          </w:p>
        </w:tc>
        <w:tc>
          <w:tcPr>
            <w:tcW w:w="3095" w:type="dxa"/>
            <w:gridSpan w:val="2"/>
            <w:shd w:val="clear" w:color="auto" w:fill="D9D9D9" w:themeFill="background1" w:themeFillShade="D9"/>
          </w:tcPr>
          <w:p w:rsidR="00474051" w:rsidRDefault="00474051" w:rsidP="00474051">
            <w:r>
              <w:t>Fuente de financiamiento</w:t>
            </w:r>
          </w:p>
        </w:tc>
        <w:tc>
          <w:tcPr>
            <w:tcW w:w="897" w:type="dxa"/>
            <w:shd w:val="clear" w:color="auto" w:fill="FABF8F" w:themeFill="accent6" w:themeFillTint="99"/>
          </w:tcPr>
          <w:p w:rsidR="00474051" w:rsidRDefault="00474051" w:rsidP="00474051"/>
        </w:tc>
        <w:tc>
          <w:tcPr>
            <w:tcW w:w="898" w:type="dxa"/>
            <w:shd w:val="clear" w:color="auto" w:fill="FABF8F" w:themeFill="accent6" w:themeFillTint="99"/>
          </w:tcPr>
          <w:p w:rsidR="00474051" w:rsidRDefault="00474051" w:rsidP="00474051"/>
        </w:tc>
        <w:tc>
          <w:tcPr>
            <w:tcW w:w="825" w:type="dxa"/>
            <w:shd w:val="clear" w:color="auto" w:fill="FABF8F" w:themeFill="accent6" w:themeFillTint="99"/>
          </w:tcPr>
          <w:p w:rsidR="00474051" w:rsidRDefault="00474051" w:rsidP="00474051"/>
        </w:tc>
        <w:tc>
          <w:tcPr>
            <w:tcW w:w="946" w:type="dxa"/>
            <w:shd w:val="clear" w:color="auto" w:fill="FABF8F" w:themeFill="accent6" w:themeFillTint="99"/>
          </w:tcPr>
          <w:p w:rsidR="00474051" w:rsidRDefault="00474051" w:rsidP="00474051"/>
        </w:tc>
        <w:tc>
          <w:tcPr>
            <w:tcW w:w="874" w:type="dxa"/>
            <w:gridSpan w:val="2"/>
            <w:shd w:val="clear" w:color="auto" w:fill="FABF8F" w:themeFill="accent6" w:themeFillTint="99"/>
          </w:tcPr>
          <w:p w:rsidR="00474051" w:rsidRDefault="00474051" w:rsidP="00474051"/>
        </w:tc>
        <w:tc>
          <w:tcPr>
            <w:tcW w:w="874" w:type="dxa"/>
            <w:shd w:val="clear" w:color="auto" w:fill="FABF8F" w:themeFill="accent6" w:themeFillTint="99"/>
          </w:tcPr>
          <w:p w:rsidR="00474051" w:rsidRDefault="00474051" w:rsidP="00474051"/>
        </w:tc>
      </w:tr>
    </w:tbl>
    <w:p w:rsidR="00BB0987" w:rsidRDefault="00BB0987" w:rsidP="00BA2496">
      <w:pPr>
        <w:tabs>
          <w:tab w:val="left" w:pos="1710"/>
          <w:tab w:val="center" w:pos="6502"/>
        </w:tabs>
        <w:jc w:val="both"/>
        <w:rPr>
          <w:b/>
          <w:sz w:val="48"/>
        </w:rPr>
      </w:pPr>
    </w:p>
    <w:p w:rsidR="0000623E" w:rsidRDefault="0000623E">
      <w:pPr>
        <w:rPr>
          <w:b/>
          <w:sz w:val="48"/>
        </w:rPr>
      </w:pPr>
      <w:r>
        <w:rPr>
          <w:b/>
          <w:sz w:val="48"/>
        </w:rPr>
        <w:br w:type="page"/>
      </w:r>
    </w:p>
    <w:p w:rsidR="00BA2496" w:rsidRDefault="00BA2496" w:rsidP="00BA2496">
      <w:pPr>
        <w:tabs>
          <w:tab w:val="left" w:pos="1710"/>
          <w:tab w:val="center" w:pos="6502"/>
        </w:tabs>
        <w:jc w:val="both"/>
        <w:rPr>
          <w:sz w:val="28"/>
        </w:rPr>
      </w:pPr>
      <w:r>
        <w:rPr>
          <w:b/>
          <w:noProof/>
          <w:sz w:val="48"/>
        </w:rPr>
        <w:lastRenderedPageBreak/>
        <w:drawing>
          <wp:anchor distT="0" distB="0" distL="114300" distR="114300" simplePos="0" relativeHeight="251681792"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BA2496" w:rsidRDefault="00BA2496" w:rsidP="00BA2496">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017"/>
        <w:gridCol w:w="876"/>
        <w:gridCol w:w="827"/>
        <w:gridCol w:w="326"/>
        <w:gridCol w:w="325"/>
        <w:gridCol w:w="892"/>
        <w:gridCol w:w="988"/>
        <w:gridCol w:w="871"/>
        <w:gridCol w:w="785"/>
        <w:gridCol w:w="894"/>
        <w:gridCol w:w="270"/>
        <w:gridCol w:w="269"/>
        <w:gridCol w:w="900"/>
        <w:gridCol w:w="972"/>
        <w:gridCol w:w="794"/>
      </w:tblGrid>
      <w:tr w:rsidR="00BA2496" w:rsidTr="006D3350">
        <w:trPr>
          <w:trHeight w:val="547"/>
        </w:trPr>
        <w:tc>
          <w:tcPr>
            <w:tcW w:w="1201" w:type="pct"/>
            <w:shd w:val="clear" w:color="auto" w:fill="D9D9D9" w:themeFill="background1" w:themeFillShade="D9"/>
          </w:tcPr>
          <w:p w:rsidR="00BA2496" w:rsidRDefault="00BA2496" w:rsidP="00157CCB">
            <w:r>
              <w:t xml:space="preserve">A)Actividades a realizar para la obtención del producto esperado </w:t>
            </w:r>
          </w:p>
        </w:tc>
        <w:tc>
          <w:tcPr>
            <w:tcW w:w="3799" w:type="pct"/>
            <w:gridSpan w:val="14"/>
            <w:shd w:val="clear" w:color="auto" w:fill="auto"/>
          </w:tcPr>
          <w:p w:rsidR="00BA2496" w:rsidRDefault="00EA2198" w:rsidP="00157CCB">
            <w:pPr>
              <w:jc w:val="both"/>
            </w:pPr>
            <w:r w:rsidRPr="00EA2198">
              <w:t>Soportes en sitio, Soportes Remotos, Asesorías, Reparaciones, Mantenimientos, Desarrollo de programas, Otros</w:t>
            </w:r>
          </w:p>
        </w:tc>
      </w:tr>
      <w:tr w:rsidR="00BA2496" w:rsidTr="006D3350">
        <w:trPr>
          <w:trHeight w:val="547"/>
        </w:trPr>
        <w:tc>
          <w:tcPr>
            <w:tcW w:w="1201" w:type="pct"/>
            <w:shd w:val="clear" w:color="auto" w:fill="D9D9D9" w:themeFill="background1" w:themeFillShade="D9"/>
          </w:tcPr>
          <w:p w:rsidR="00BA2496" w:rsidRDefault="00BA2496" w:rsidP="00157CCB">
            <w:r>
              <w:t>B) Principal producto esperado (base para el establecimiento de metas)</w:t>
            </w:r>
          </w:p>
        </w:tc>
        <w:tc>
          <w:tcPr>
            <w:tcW w:w="3799" w:type="pct"/>
            <w:gridSpan w:val="14"/>
            <w:shd w:val="clear" w:color="auto" w:fill="auto"/>
          </w:tcPr>
          <w:p w:rsidR="00BA2496" w:rsidRDefault="00487E2C" w:rsidP="00157CCB">
            <w:pPr>
              <w:jc w:val="both"/>
            </w:pPr>
            <w:r>
              <w:t>A</w:t>
            </w:r>
            <w:r w:rsidR="00EA2198" w:rsidRPr="00EA2198">
              <w:t>lto porcentaje de operatividad de los equipos informáticos.</w:t>
            </w:r>
          </w:p>
        </w:tc>
      </w:tr>
      <w:tr w:rsidR="006512B6" w:rsidTr="006D3350">
        <w:trPr>
          <w:trHeight w:val="547"/>
        </w:trPr>
        <w:tc>
          <w:tcPr>
            <w:tcW w:w="1201" w:type="pct"/>
            <w:shd w:val="clear" w:color="auto" w:fill="D9D9D9" w:themeFill="background1" w:themeFillShade="D9"/>
          </w:tcPr>
          <w:p w:rsidR="006512B6" w:rsidRDefault="006512B6" w:rsidP="00157CCB">
            <w:r>
              <w:t xml:space="preserve">Indicador de Resultados vinculado al PMD según Línea de Acción </w:t>
            </w:r>
          </w:p>
        </w:tc>
        <w:tc>
          <w:tcPr>
            <w:tcW w:w="3799" w:type="pct"/>
            <w:gridSpan w:val="14"/>
            <w:shd w:val="clear" w:color="auto" w:fill="FABF8F" w:themeFill="accent6" w:themeFillTint="99"/>
          </w:tcPr>
          <w:p w:rsidR="006512B6" w:rsidRDefault="006512B6" w:rsidP="00757FFB">
            <w:r w:rsidRPr="003032DC">
              <w:rPr>
                <w:rFonts w:ascii="Arial" w:eastAsia="Times New Roman" w:hAnsi="Arial" w:cs="Arial"/>
                <w:sz w:val="18"/>
                <w:szCs w:val="18"/>
                <w:lang w:val="es-ES" w:eastAsia="es-ES"/>
              </w:rPr>
              <w:t>Aumento en porcentaje de acciones efectivas y oportunas</w:t>
            </w:r>
            <w:r>
              <w:rPr>
                <w:rFonts w:ascii="Arial" w:eastAsia="Times New Roman" w:hAnsi="Arial" w:cs="Arial"/>
                <w:sz w:val="18"/>
                <w:szCs w:val="18"/>
                <w:lang w:val="es-ES" w:eastAsia="es-ES"/>
              </w:rPr>
              <w:t>.</w:t>
            </w:r>
          </w:p>
        </w:tc>
      </w:tr>
      <w:tr w:rsidR="006512B6" w:rsidTr="006D3350">
        <w:trPr>
          <w:trHeight w:val="547"/>
        </w:trPr>
        <w:tc>
          <w:tcPr>
            <w:tcW w:w="1201" w:type="pct"/>
            <w:shd w:val="clear" w:color="auto" w:fill="D9D9D9" w:themeFill="background1" w:themeFillShade="D9"/>
          </w:tcPr>
          <w:p w:rsidR="006512B6" w:rsidRDefault="006512B6" w:rsidP="00157CCB">
            <w:r>
              <w:t xml:space="preserve">Indicador vinculado a los Objetivos de Desarrollo Sostenible </w:t>
            </w:r>
          </w:p>
        </w:tc>
        <w:tc>
          <w:tcPr>
            <w:tcW w:w="3799" w:type="pct"/>
            <w:gridSpan w:val="14"/>
            <w:shd w:val="clear" w:color="auto" w:fill="FABF8F" w:themeFill="accent6" w:themeFillTint="99"/>
          </w:tcPr>
          <w:p w:rsidR="006512B6" w:rsidRDefault="006512B6" w:rsidP="00757FFB">
            <w:r>
              <w:t>16</w:t>
            </w:r>
          </w:p>
        </w:tc>
      </w:tr>
      <w:tr w:rsidR="00BA2496" w:rsidTr="006D3350">
        <w:tc>
          <w:tcPr>
            <w:tcW w:w="1201" w:type="pct"/>
            <w:vMerge w:val="restart"/>
            <w:shd w:val="clear" w:color="auto" w:fill="D9D9D9" w:themeFill="background1" w:themeFillShade="D9"/>
          </w:tcPr>
          <w:p w:rsidR="00BA2496" w:rsidRDefault="00BA2496" w:rsidP="00157CCB">
            <w:pPr>
              <w:jc w:val="center"/>
            </w:pPr>
            <w:r>
              <w:t>Alcance</w:t>
            </w:r>
          </w:p>
        </w:tc>
        <w:tc>
          <w:tcPr>
            <w:tcW w:w="772" w:type="pct"/>
            <w:gridSpan w:val="3"/>
            <w:shd w:val="clear" w:color="auto" w:fill="D9D9D9" w:themeFill="background1" w:themeFillShade="D9"/>
          </w:tcPr>
          <w:p w:rsidR="00BA2496" w:rsidRDefault="00BA2496" w:rsidP="00157CCB">
            <w:pPr>
              <w:jc w:val="center"/>
            </w:pPr>
            <w:r>
              <w:t>Corto Plazo</w:t>
            </w:r>
          </w:p>
        </w:tc>
        <w:tc>
          <w:tcPr>
            <w:tcW w:w="1808" w:type="pct"/>
            <w:gridSpan w:val="6"/>
            <w:shd w:val="clear" w:color="auto" w:fill="D9D9D9" w:themeFill="background1" w:themeFillShade="D9"/>
          </w:tcPr>
          <w:p w:rsidR="00BA2496" w:rsidRDefault="00BA2496" w:rsidP="00157CCB">
            <w:pPr>
              <w:jc w:val="center"/>
            </w:pPr>
            <w:r>
              <w:t>Mediano Plazo</w:t>
            </w:r>
          </w:p>
        </w:tc>
        <w:tc>
          <w:tcPr>
            <w:tcW w:w="1219" w:type="pct"/>
            <w:gridSpan w:val="5"/>
            <w:shd w:val="clear" w:color="auto" w:fill="D9D9D9" w:themeFill="background1" w:themeFillShade="D9"/>
          </w:tcPr>
          <w:p w:rsidR="00BA2496" w:rsidRDefault="00BA2496" w:rsidP="00157CCB">
            <w:pPr>
              <w:jc w:val="center"/>
            </w:pPr>
            <w:r>
              <w:t>Largo Plazo</w:t>
            </w:r>
          </w:p>
        </w:tc>
      </w:tr>
      <w:tr w:rsidR="00BA2496" w:rsidTr="006D3350">
        <w:tc>
          <w:tcPr>
            <w:tcW w:w="1201" w:type="pct"/>
            <w:vMerge/>
            <w:shd w:val="clear" w:color="auto" w:fill="D9D9D9" w:themeFill="background1" w:themeFillShade="D9"/>
          </w:tcPr>
          <w:p w:rsidR="00BA2496" w:rsidRDefault="00BA2496" w:rsidP="00157CCB">
            <w:pPr>
              <w:jc w:val="center"/>
            </w:pPr>
          </w:p>
        </w:tc>
        <w:tc>
          <w:tcPr>
            <w:tcW w:w="772" w:type="pct"/>
            <w:gridSpan w:val="3"/>
            <w:shd w:val="clear" w:color="auto" w:fill="auto"/>
          </w:tcPr>
          <w:p w:rsidR="00BA2496" w:rsidRDefault="00A252C5" w:rsidP="00610306">
            <w:pPr>
              <w:jc w:val="center"/>
            </w:pPr>
            <w:r>
              <w:t>X</w:t>
            </w:r>
          </w:p>
        </w:tc>
        <w:tc>
          <w:tcPr>
            <w:tcW w:w="1808" w:type="pct"/>
            <w:gridSpan w:val="6"/>
            <w:shd w:val="clear" w:color="auto" w:fill="auto"/>
          </w:tcPr>
          <w:p w:rsidR="00BA2496" w:rsidRDefault="00BA2496" w:rsidP="00610306">
            <w:pPr>
              <w:jc w:val="center"/>
            </w:pPr>
          </w:p>
        </w:tc>
        <w:tc>
          <w:tcPr>
            <w:tcW w:w="1219" w:type="pct"/>
            <w:gridSpan w:val="5"/>
            <w:shd w:val="clear" w:color="auto" w:fill="auto"/>
          </w:tcPr>
          <w:p w:rsidR="00BA2496" w:rsidRDefault="00BA2496" w:rsidP="00610306">
            <w:pPr>
              <w:jc w:val="center"/>
            </w:pPr>
          </w:p>
        </w:tc>
      </w:tr>
      <w:tr w:rsidR="006D3350" w:rsidTr="006D3350">
        <w:tc>
          <w:tcPr>
            <w:tcW w:w="1201" w:type="pct"/>
            <w:shd w:val="clear" w:color="auto" w:fill="D9D9D9" w:themeFill="background1" w:themeFillShade="D9"/>
          </w:tcPr>
          <w:p w:rsidR="006D3350" w:rsidRDefault="006D3350" w:rsidP="00157CCB">
            <w:r>
              <w:t>C) Valor Inicial de la Meta</w:t>
            </w:r>
          </w:p>
        </w:tc>
        <w:tc>
          <w:tcPr>
            <w:tcW w:w="1611" w:type="pct"/>
            <w:gridSpan w:val="6"/>
            <w:shd w:val="clear" w:color="auto" w:fill="D9D9D9" w:themeFill="background1" w:themeFillShade="D9"/>
          </w:tcPr>
          <w:p w:rsidR="006D3350" w:rsidRDefault="006D3350" w:rsidP="00157CCB">
            <w:pPr>
              <w:jc w:val="center"/>
            </w:pPr>
            <w:r>
              <w:t>Valor final de la Meta</w:t>
            </w:r>
          </w:p>
        </w:tc>
        <w:tc>
          <w:tcPr>
            <w:tcW w:w="1073" w:type="pct"/>
            <w:gridSpan w:val="4"/>
            <w:shd w:val="clear" w:color="auto" w:fill="D9D9D9" w:themeFill="background1" w:themeFillShade="D9"/>
          </w:tcPr>
          <w:p w:rsidR="006D3350" w:rsidRDefault="006D3350" w:rsidP="009B687C">
            <w:pPr>
              <w:spacing w:after="200" w:line="276" w:lineRule="auto"/>
              <w:jc w:val="center"/>
            </w:pPr>
            <w:r>
              <w:t>Nombre del indicador</w:t>
            </w:r>
          </w:p>
        </w:tc>
        <w:tc>
          <w:tcPr>
            <w:tcW w:w="1115" w:type="pct"/>
            <w:gridSpan w:val="4"/>
            <w:shd w:val="clear" w:color="auto" w:fill="D9D9D9" w:themeFill="background1" w:themeFillShade="D9"/>
          </w:tcPr>
          <w:p w:rsidR="006D3350" w:rsidRDefault="006D3350" w:rsidP="009B687C">
            <w:pPr>
              <w:spacing w:after="200" w:line="276" w:lineRule="auto"/>
              <w:jc w:val="center"/>
            </w:pPr>
            <w:r>
              <w:t>Formula del indicador</w:t>
            </w:r>
          </w:p>
        </w:tc>
      </w:tr>
      <w:tr w:rsidR="00FA177C" w:rsidTr="006D3350">
        <w:tc>
          <w:tcPr>
            <w:tcW w:w="1201" w:type="pct"/>
            <w:shd w:val="clear" w:color="auto" w:fill="auto"/>
          </w:tcPr>
          <w:p w:rsidR="00FA177C" w:rsidRDefault="00052E0A" w:rsidP="00052E0A">
            <w:pPr>
              <w:jc w:val="center"/>
            </w:pPr>
            <w:r>
              <w:t>0 Suministro mensual de Insumos computacionales.</w:t>
            </w:r>
          </w:p>
        </w:tc>
        <w:tc>
          <w:tcPr>
            <w:tcW w:w="1611" w:type="pct"/>
            <w:gridSpan w:val="6"/>
            <w:shd w:val="clear" w:color="auto" w:fill="auto"/>
          </w:tcPr>
          <w:p w:rsidR="00FA177C" w:rsidRDefault="00052E0A" w:rsidP="00052E0A">
            <w:pPr>
              <w:jc w:val="center"/>
            </w:pPr>
            <w:r>
              <w:t>12 Suministro mensuales de Insumos computacionales.</w:t>
            </w:r>
          </w:p>
        </w:tc>
        <w:tc>
          <w:tcPr>
            <w:tcW w:w="1073" w:type="pct"/>
            <w:gridSpan w:val="4"/>
            <w:shd w:val="clear" w:color="auto" w:fill="auto"/>
          </w:tcPr>
          <w:p w:rsidR="00FA177C" w:rsidRDefault="00777237" w:rsidP="00052E0A">
            <w:pPr>
              <w:jc w:val="both"/>
            </w:pPr>
            <w:r w:rsidRPr="00777237">
              <w:rPr>
                <w:rFonts w:ascii="Arial" w:eastAsia="Calibri" w:hAnsi="Arial" w:cs="Arial"/>
                <w:sz w:val="20"/>
                <w:szCs w:val="20"/>
              </w:rPr>
              <w:t>Porcentaje de cumplimiento en el suministro   de insumos   computacionales</w:t>
            </w:r>
            <w:r>
              <w:rPr>
                <w:rFonts w:ascii="Arial" w:eastAsia="Calibri" w:hAnsi="Arial" w:cs="Arial"/>
                <w:sz w:val="20"/>
                <w:szCs w:val="20"/>
              </w:rPr>
              <w:t>.</w:t>
            </w:r>
          </w:p>
        </w:tc>
        <w:tc>
          <w:tcPr>
            <w:tcW w:w="1115" w:type="pct"/>
            <w:gridSpan w:val="4"/>
            <w:shd w:val="clear" w:color="auto" w:fill="auto"/>
          </w:tcPr>
          <w:p w:rsidR="00FA177C" w:rsidRDefault="00FA177C" w:rsidP="00FA177C">
            <w:pPr>
              <w:jc w:val="both"/>
            </w:pPr>
          </w:p>
        </w:tc>
      </w:tr>
      <w:tr w:rsidR="00A252C5" w:rsidTr="006D3350">
        <w:tc>
          <w:tcPr>
            <w:tcW w:w="2813" w:type="pct"/>
            <w:gridSpan w:val="7"/>
            <w:shd w:val="clear" w:color="auto" w:fill="D9D9D9" w:themeFill="background1" w:themeFillShade="D9"/>
          </w:tcPr>
          <w:p w:rsidR="00A252C5" w:rsidRDefault="00A252C5" w:rsidP="00157CCB">
            <w:r>
              <w:t>Clave de presupuesto determinada en Finanzas para la etiquetación de recursos</w:t>
            </w:r>
          </w:p>
        </w:tc>
        <w:tc>
          <w:tcPr>
            <w:tcW w:w="2187" w:type="pct"/>
            <w:gridSpan w:val="8"/>
            <w:shd w:val="clear" w:color="auto" w:fill="FABF8F" w:themeFill="accent6" w:themeFillTint="99"/>
          </w:tcPr>
          <w:p w:rsidR="00A252C5" w:rsidRDefault="00A252C5" w:rsidP="00157CCB"/>
        </w:tc>
      </w:tr>
      <w:tr w:rsidR="00A252C5" w:rsidTr="00610306">
        <w:trPr>
          <w:trHeight w:val="325"/>
        </w:trPr>
        <w:tc>
          <w:tcPr>
            <w:tcW w:w="0" w:type="auto"/>
            <w:gridSpan w:val="15"/>
            <w:shd w:val="clear" w:color="auto" w:fill="D9D9D9" w:themeFill="background1" w:themeFillShade="D9"/>
            <w:vAlign w:val="center"/>
          </w:tcPr>
          <w:p w:rsidR="00A252C5" w:rsidRDefault="00A252C5" w:rsidP="00157CCB">
            <w:pPr>
              <w:jc w:val="center"/>
            </w:pPr>
            <w:r>
              <w:t>Cronograma Anual  de Actividades</w:t>
            </w:r>
          </w:p>
        </w:tc>
      </w:tr>
      <w:tr w:rsidR="00A252C5" w:rsidTr="00610306">
        <w:trPr>
          <w:trHeight w:val="617"/>
        </w:trPr>
        <w:tc>
          <w:tcPr>
            <w:tcW w:w="0" w:type="auto"/>
            <w:shd w:val="clear" w:color="auto" w:fill="D9D9D9" w:themeFill="background1" w:themeFillShade="D9"/>
          </w:tcPr>
          <w:p w:rsidR="00A252C5" w:rsidRDefault="00A252C5" w:rsidP="00157CCB">
            <w:r>
              <w:t xml:space="preserve">D) Actividades a realizar para la obtención del producto esperado </w:t>
            </w:r>
          </w:p>
        </w:tc>
        <w:tc>
          <w:tcPr>
            <w:tcW w:w="0" w:type="auto"/>
            <w:shd w:val="clear" w:color="auto" w:fill="D9D9D9" w:themeFill="background1" w:themeFillShade="D9"/>
            <w:vAlign w:val="bottom"/>
          </w:tcPr>
          <w:p w:rsidR="00A252C5" w:rsidRDefault="00A252C5" w:rsidP="00157CCB">
            <w:pPr>
              <w:jc w:val="center"/>
            </w:pPr>
            <w:r>
              <w:t>ENE</w:t>
            </w:r>
          </w:p>
        </w:tc>
        <w:tc>
          <w:tcPr>
            <w:tcW w:w="0" w:type="auto"/>
            <w:shd w:val="clear" w:color="auto" w:fill="D9D9D9" w:themeFill="background1" w:themeFillShade="D9"/>
            <w:vAlign w:val="bottom"/>
          </w:tcPr>
          <w:p w:rsidR="00A252C5" w:rsidRDefault="00A252C5" w:rsidP="00157CCB">
            <w:pPr>
              <w:jc w:val="center"/>
            </w:pPr>
            <w:r>
              <w:t>FEB</w:t>
            </w:r>
          </w:p>
        </w:tc>
        <w:tc>
          <w:tcPr>
            <w:tcW w:w="0" w:type="auto"/>
            <w:gridSpan w:val="2"/>
            <w:shd w:val="clear" w:color="auto" w:fill="D9D9D9" w:themeFill="background1" w:themeFillShade="D9"/>
            <w:vAlign w:val="bottom"/>
          </w:tcPr>
          <w:p w:rsidR="00A252C5" w:rsidRDefault="00A252C5" w:rsidP="00157CCB">
            <w:pPr>
              <w:jc w:val="center"/>
            </w:pPr>
            <w:r>
              <w:t>MAR</w:t>
            </w:r>
          </w:p>
        </w:tc>
        <w:tc>
          <w:tcPr>
            <w:tcW w:w="0" w:type="auto"/>
            <w:shd w:val="clear" w:color="auto" w:fill="D9D9D9" w:themeFill="background1" w:themeFillShade="D9"/>
            <w:vAlign w:val="bottom"/>
          </w:tcPr>
          <w:p w:rsidR="00A252C5" w:rsidRDefault="00A252C5" w:rsidP="00157CCB">
            <w:pPr>
              <w:jc w:val="center"/>
            </w:pPr>
            <w:r>
              <w:t>ABR</w:t>
            </w:r>
          </w:p>
        </w:tc>
        <w:tc>
          <w:tcPr>
            <w:tcW w:w="0" w:type="auto"/>
            <w:shd w:val="clear" w:color="auto" w:fill="D9D9D9" w:themeFill="background1" w:themeFillShade="D9"/>
            <w:vAlign w:val="bottom"/>
          </w:tcPr>
          <w:p w:rsidR="00A252C5" w:rsidRDefault="00A252C5" w:rsidP="00157CCB">
            <w:pPr>
              <w:jc w:val="center"/>
            </w:pPr>
            <w:r>
              <w:t>MAY</w:t>
            </w:r>
          </w:p>
        </w:tc>
        <w:tc>
          <w:tcPr>
            <w:tcW w:w="0" w:type="auto"/>
            <w:shd w:val="clear" w:color="auto" w:fill="D9D9D9" w:themeFill="background1" w:themeFillShade="D9"/>
            <w:vAlign w:val="bottom"/>
          </w:tcPr>
          <w:p w:rsidR="00A252C5" w:rsidRDefault="00A252C5" w:rsidP="00157CCB">
            <w:pPr>
              <w:jc w:val="center"/>
            </w:pPr>
            <w:r>
              <w:t>JUN</w:t>
            </w:r>
          </w:p>
        </w:tc>
        <w:tc>
          <w:tcPr>
            <w:tcW w:w="0" w:type="auto"/>
            <w:shd w:val="clear" w:color="auto" w:fill="D9D9D9" w:themeFill="background1" w:themeFillShade="D9"/>
            <w:vAlign w:val="bottom"/>
          </w:tcPr>
          <w:p w:rsidR="00A252C5" w:rsidRDefault="00A252C5" w:rsidP="00157CCB">
            <w:pPr>
              <w:jc w:val="center"/>
            </w:pPr>
            <w:r>
              <w:t>JUL</w:t>
            </w:r>
          </w:p>
        </w:tc>
        <w:tc>
          <w:tcPr>
            <w:tcW w:w="0" w:type="auto"/>
            <w:shd w:val="clear" w:color="auto" w:fill="D9D9D9" w:themeFill="background1" w:themeFillShade="D9"/>
            <w:vAlign w:val="bottom"/>
          </w:tcPr>
          <w:p w:rsidR="00A252C5" w:rsidRDefault="00A252C5" w:rsidP="00157CCB">
            <w:pPr>
              <w:jc w:val="center"/>
            </w:pPr>
            <w:r>
              <w:t>AGS</w:t>
            </w:r>
          </w:p>
        </w:tc>
        <w:tc>
          <w:tcPr>
            <w:tcW w:w="0" w:type="auto"/>
            <w:gridSpan w:val="2"/>
            <w:shd w:val="clear" w:color="auto" w:fill="D9D9D9" w:themeFill="background1" w:themeFillShade="D9"/>
            <w:vAlign w:val="bottom"/>
          </w:tcPr>
          <w:p w:rsidR="00A252C5" w:rsidRDefault="00A252C5" w:rsidP="00157CCB">
            <w:pPr>
              <w:jc w:val="center"/>
            </w:pPr>
            <w:r>
              <w:t>SEP</w:t>
            </w:r>
          </w:p>
        </w:tc>
        <w:tc>
          <w:tcPr>
            <w:tcW w:w="0" w:type="auto"/>
            <w:shd w:val="clear" w:color="auto" w:fill="D9D9D9" w:themeFill="background1" w:themeFillShade="D9"/>
            <w:vAlign w:val="bottom"/>
          </w:tcPr>
          <w:p w:rsidR="00A252C5" w:rsidRDefault="00A252C5" w:rsidP="00157CCB">
            <w:pPr>
              <w:jc w:val="center"/>
            </w:pPr>
            <w:r>
              <w:t>OCT</w:t>
            </w:r>
          </w:p>
        </w:tc>
        <w:tc>
          <w:tcPr>
            <w:tcW w:w="0" w:type="auto"/>
            <w:shd w:val="clear" w:color="auto" w:fill="D9D9D9" w:themeFill="background1" w:themeFillShade="D9"/>
            <w:vAlign w:val="bottom"/>
          </w:tcPr>
          <w:p w:rsidR="00A252C5" w:rsidRDefault="00A252C5" w:rsidP="00157CCB">
            <w:pPr>
              <w:jc w:val="center"/>
            </w:pPr>
            <w:r>
              <w:t>NOV</w:t>
            </w:r>
          </w:p>
        </w:tc>
        <w:tc>
          <w:tcPr>
            <w:tcW w:w="0" w:type="auto"/>
            <w:shd w:val="clear" w:color="auto" w:fill="D9D9D9" w:themeFill="background1" w:themeFillShade="D9"/>
            <w:vAlign w:val="bottom"/>
          </w:tcPr>
          <w:p w:rsidR="00A252C5" w:rsidRDefault="00A252C5" w:rsidP="00157CCB">
            <w:pPr>
              <w:jc w:val="center"/>
            </w:pPr>
            <w:r>
              <w:t>DIC</w:t>
            </w:r>
          </w:p>
        </w:tc>
      </w:tr>
      <w:tr w:rsidR="00A252C5" w:rsidTr="00157CCB">
        <w:trPr>
          <w:trHeight w:val="312"/>
        </w:trPr>
        <w:tc>
          <w:tcPr>
            <w:tcW w:w="0" w:type="auto"/>
            <w:shd w:val="clear" w:color="auto" w:fill="auto"/>
          </w:tcPr>
          <w:p w:rsidR="00A252C5" w:rsidRPr="00145F76" w:rsidRDefault="00A252C5" w:rsidP="00157CCB">
            <w:pPr>
              <w:jc w:val="both"/>
              <w:rPr>
                <w:sz w:val="20"/>
              </w:rPr>
            </w:pPr>
            <w:r>
              <w:rPr>
                <w:sz w:val="20"/>
              </w:rPr>
              <w:t>Actividades varias relacionadas al soporte a usuarios y mantenimiento correctivo / preventivo a equipos</w:t>
            </w:r>
            <w:r w:rsidR="00577AEC">
              <w:rPr>
                <w:sz w:val="20"/>
              </w:rPr>
              <w:t>.</w:t>
            </w:r>
          </w:p>
        </w:tc>
        <w:tc>
          <w:tcPr>
            <w:tcW w:w="0" w:type="auto"/>
            <w:shd w:val="clear" w:color="auto" w:fill="auto"/>
          </w:tcPr>
          <w:p w:rsidR="00A252C5" w:rsidRPr="00145F76" w:rsidRDefault="0015297B" w:rsidP="00EA2198">
            <w:pPr>
              <w:jc w:val="center"/>
              <w:rPr>
                <w:sz w:val="20"/>
              </w:rPr>
            </w:pPr>
            <w:r>
              <w:rPr>
                <w:sz w:val="20"/>
              </w:rPr>
              <w:t>X</w:t>
            </w:r>
          </w:p>
        </w:tc>
        <w:tc>
          <w:tcPr>
            <w:tcW w:w="0" w:type="auto"/>
            <w:shd w:val="clear" w:color="auto" w:fill="auto"/>
          </w:tcPr>
          <w:p w:rsidR="00A252C5" w:rsidRPr="00145F76" w:rsidRDefault="0015297B" w:rsidP="00157CCB">
            <w:pPr>
              <w:jc w:val="center"/>
              <w:rPr>
                <w:sz w:val="20"/>
              </w:rPr>
            </w:pPr>
            <w:r>
              <w:rPr>
                <w:sz w:val="20"/>
              </w:rPr>
              <w:t>X</w:t>
            </w:r>
          </w:p>
        </w:tc>
        <w:tc>
          <w:tcPr>
            <w:tcW w:w="0" w:type="auto"/>
            <w:gridSpan w:val="2"/>
            <w:shd w:val="clear" w:color="auto" w:fill="auto"/>
          </w:tcPr>
          <w:p w:rsidR="00A252C5" w:rsidRPr="00145F76" w:rsidRDefault="0015297B" w:rsidP="00157CCB">
            <w:pPr>
              <w:jc w:val="center"/>
              <w:rPr>
                <w:sz w:val="20"/>
              </w:rPr>
            </w:pPr>
            <w:r>
              <w:rPr>
                <w:sz w:val="20"/>
              </w:rPr>
              <w:t>X</w:t>
            </w:r>
          </w:p>
        </w:tc>
        <w:tc>
          <w:tcPr>
            <w:tcW w:w="0" w:type="auto"/>
            <w:shd w:val="clear" w:color="auto" w:fill="auto"/>
          </w:tcPr>
          <w:p w:rsidR="00A252C5" w:rsidRPr="00145F76" w:rsidRDefault="0015297B" w:rsidP="00157CCB">
            <w:pPr>
              <w:jc w:val="center"/>
              <w:rPr>
                <w:sz w:val="20"/>
              </w:rPr>
            </w:pPr>
            <w:r>
              <w:rPr>
                <w:sz w:val="20"/>
              </w:rPr>
              <w:t>X</w:t>
            </w:r>
          </w:p>
        </w:tc>
        <w:tc>
          <w:tcPr>
            <w:tcW w:w="0" w:type="auto"/>
            <w:shd w:val="clear" w:color="auto" w:fill="auto"/>
          </w:tcPr>
          <w:p w:rsidR="00A252C5" w:rsidRPr="00145F76" w:rsidRDefault="0015297B" w:rsidP="00157CCB">
            <w:pPr>
              <w:jc w:val="center"/>
              <w:rPr>
                <w:sz w:val="20"/>
              </w:rPr>
            </w:pPr>
            <w:r>
              <w:rPr>
                <w:sz w:val="20"/>
              </w:rPr>
              <w:t>X</w:t>
            </w:r>
          </w:p>
        </w:tc>
        <w:tc>
          <w:tcPr>
            <w:tcW w:w="0" w:type="auto"/>
            <w:shd w:val="clear" w:color="auto" w:fill="auto"/>
          </w:tcPr>
          <w:p w:rsidR="00A252C5" w:rsidRPr="00145F76" w:rsidRDefault="0015297B" w:rsidP="00157CCB">
            <w:pPr>
              <w:jc w:val="center"/>
              <w:rPr>
                <w:sz w:val="20"/>
              </w:rPr>
            </w:pPr>
            <w:r>
              <w:rPr>
                <w:sz w:val="20"/>
              </w:rPr>
              <w:t>X</w:t>
            </w:r>
          </w:p>
        </w:tc>
        <w:tc>
          <w:tcPr>
            <w:tcW w:w="0" w:type="auto"/>
            <w:shd w:val="clear" w:color="auto" w:fill="auto"/>
          </w:tcPr>
          <w:p w:rsidR="00A252C5" w:rsidRPr="00145F76" w:rsidRDefault="0015297B" w:rsidP="00157CCB">
            <w:pPr>
              <w:jc w:val="center"/>
              <w:rPr>
                <w:sz w:val="20"/>
              </w:rPr>
            </w:pPr>
            <w:r>
              <w:rPr>
                <w:sz w:val="20"/>
              </w:rPr>
              <w:t>X</w:t>
            </w:r>
          </w:p>
        </w:tc>
        <w:tc>
          <w:tcPr>
            <w:tcW w:w="0" w:type="auto"/>
            <w:shd w:val="clear" w:color="auto" w:fill="auto"/>
          </w:tcPr>
          <w:p w:rsidR="00A252C5" w:rsidRPr="00145F76" w:rsidRDefault="0015297B" w:rsidP="00157CCB">
            <w:pPr>
              <w:jc w:val="center"/>
              <w:rPr>
                <w:sz w:val="20"/>
              </w:rPr>
            </w:pPr>
            <w:r>
              <w:rPr>
                <w:sz w:val="20"/>
              </w:rPr>
              <w:t>X</w:t>
            </w:r>
          </w:p>
        </w:tc>
        <w:tc>
          <w:tcPr>
            <w:tcW w:w="0" w:type="auto"/>
            <w:gridSpan w:val="2"/>
            <w:shd w:val="clear" w:color="auto" w:fill="auto"/>
          </w:tcPr>
          <w:p w:rsidR="00A252C5" w:rsidRPr="00145F76" w:rsidRDefault="0015297B" w:rsidP="00157CCB">
            <w:pPr>
              <w:jc w:val="center"/>
              <w:rPr>
                <w:sz w:val="20"/>
              </w:rPr>
            </w:pPr>
            <w:r>
              <w:rPr>
                <w:sz w:val="20"/>
              </w:rPr>
              <w:t>X</w:t>
            </w:r>
          </w:p>
        </w:tc>
        <w:tc>
          <w:tcPr>
            <w:tcW w:w="0" w:type="auto"/>
            <w:shd w:val="clear" w:color="auto" w:fill="auto"/>
          </w:tcPr>
          <w:p w:rsidR="00A252C5" w:rsidRPr="00145F76" w:rsidRDefault="0015297B" w:rsidP="00157CCB">
            <w:pPr>
              <w:jc w:val="center"/>
              <w:rPr>
                <w:sz w:val="20"/>
              </w:rPr>
            </w:pPr>
            <w:r>
              <w:rPr>
                <w:sz w:val="20"/>
              </w:rPr>
              <w:t>X</w:t>
            </w:r>
          </w:p>
        </w:tc>
        <w:tc>
          <w:tcPr>
            <w:tcW w:w="0" w:type="auto"/>
            <w:shd w:val="clear" w:color="auto" w:fill="auto"/>
          </w:tcPr>
          <w:p w:rsidR="00A252C5" w:rsidRPr="00145F76" w:rsidRDefault="0015297B" w:rsidP="00157CCB">
            <w:pPr>
              <w:jc w:val="center"/>
              <w:rPr>
                <w:sz w:val="20"/>
              </w:rPr>
            </w:pPr>
            <w:r>
              <w:rPr>
                <w:sz w:val="20"/>
              </w:rPr>
              <w:t>X</w:t>
            </w:r>
          </w:p>
        </w:tc>
        <w:tc>
          <w:tcPr>
            <w:tcW w:w="0" w:type="auto"/>
            <w:shd w:val="clear" w:color="auto" w:fill="auto"/>
          </w:tcPr>
          <w:p w:rsidR="00A252C5" w:rsidRPr="00145F76" w:rsidRDefault="0015297B" w:rsidP="00157CCB">
            <w:pPr>
              <w:jc w:val="center"/>
              <w:rPr>
                <w:sz w:val="20"/>
              </w:rPr>
            </w:pPr>
            <w:r>
              <w:rPr>
                <w:sz w:val="20"/>
              </w:rPr>
              <w:t>X</w:t>
            </w:r>
          </w:p>
        </w:tc>
      </w:tr>
      <w:tr w:rsidR="0015297B" w:rsidTr="00157CCB">
        <w:trPr>
          <w:trHeight w:val="288"/>
        </w:trPr>
        <w:tc>
          <w:tcPr>
            <w:tcW w:w="0" w:type="auto"/>
            <w:shd w:val="clear" w:color="auto" w:fill="auto"/>
          </w:tcPr>
          <w:p w:rsidR="0015297B" w:rsidRPr="00145F76" w:rsidRDefault="0015297B" w:rsidP="0015297B">
            <w:pPr>
              <w:jc w:val="both"/>
              <w:rPr>
                <w:sz w:val="20"/>
              </w:rPr>
            </w:pPr>
            <w:r>
              <w:rPr>
                <w:sz w:val="20"/>
              </w:rPr>
              <w:t>Mantenimiento preventivo calendarizado.</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gridSpan w:val="2"/>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gridSpan w:val="2"/>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r>
      <w:tr w:rsidR="0015297B" w:rsidTr="00157CCB">
        <w:trPr>
          <w:trHeight w:val="263"/>
        </w:trPr>
        <w:tc>
          <w:tcPr>
            <w:tcW w:w="0" w:type="auto"/>
            <w:shd w:val="clear" w:color="auto" w:fill="auto"/>
          </w:tcPr>
          <w:p w:rsidR="0015297B" w:rsidRPr="00145F76" w:rsidRDefault="0015297B" w:rsidP="0015297B">
            <w:pPr>
              <w:jc w:val="both"/>
              <w:rPr>
                <w:sz w:val="20"/>
              </w:rPr>
            </w:pPr>
            <w:r>
              <w:rPr>
                <w:sz w:val="20"/>
              </w:rPr>
              <w:lastRenderedPageBreak/>
              <w:t>Recepción de oficios de reparaciones.</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gridSpan w:val="2"/>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gridSpan w:val="2"/>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c>
          <w:tcPr>
            <w:tcW w:w="0" w:type="auto"/>
            <w:shd w:val="clear" w:color="auto" w:fill="auto"/>
          </w:tcPr>
          <w:p w:rsidR="0015297B" w:rsidRPr="00145F76" w:rsidRDefault="0015297B" w:rsidP="00757FFB">
            <w:pPr>
              <w:jc w:val="center"/>
              <w:rPr>
                <w:sz w:val="20"/>
              </w:rPr>
            </w:pPr>
            <w:r>
              <w:rPr>
                <w:sz w:val="20"/>
              </w:rPr>
              <w:t>X</w:t>
            </w:r>
          </w:p>
        </w:tc>
      </w:tr>
    </w:tbl>
    <w:p w:rsidR="00577AEC" w:rsidRPr="00B822DF" w:rsidRDefault="00BA2496">
      <w:pPr>
        <w:rPr>
          <w:rFonts w:ascii="Arial" w:hAnsi="Arial" w:cs="Arial"/>
          <w:i/>
          <w:sz w:val="16"/>
          <w:szCs w:val="32"/>
        </w:rPr>
      </w:pPr>
      <w:r w:rsidRPr="007031DE">
        <w:rPr>
          <w:rFonts w:ascii="Arial" w:hAnsi="Arial" w:cs="Arial"/>
          <w:i/>
          <w:sz w:val="16"/>
          <w:szCs w:val="32"/>
        </w:rPr>
        <w:t>Elaborado por: DGPP / PP / PLV</w:t>
      </w:r>
      <w:r w:rsidR="00577AEC">
        <w:rPr>
          <w:rFonts w:ascii="Arial" w:hAnsi="Arial" w:cs="Arial"/>
          <w:b/>
          <w:sz w:val="24"/>
          <w:szCs w:val="20"/>
        </w:rPr>
        <w:br w:type="page"/>
      </w:r>
    </w:p>
    <w:p w:rsidR="00104F6C" w:rsidRDefault="00104F6C" w:rsidP="00104F6C">
      <w:pPr>
        <w:tabs>
          <w:tab w:val="center" w:pos="6502"/>
          <w:tab w:val="left" w:pos="11434"/>
        </w:tabs>
        <w:rPr>
          <w:b/>
          <w:noProof/>
          <w:sz w:val="48"/>
        </w:rPr>
      </w:pPr>
      <w:r>
        <w:rPr>
          <w:noProof/>
        </w:rPr>
        <w:lastRenderedPageBreak/>
        <w:drawing>
          <wp:anchor distT="0" distB="0" distL="114300" distR="114300" simplePos="0" relativeHeight="251684864" behindDoc="0" locked="0" layoutInCell="1" allowOverlap="1">
            <wp:simplePos x="0" y="0"/>
            <wp:positionH relativeFrom="column">
              <wp:posOffset>7462520</wp:posOffset>
            </wp:positionH>
            <wp:positionV relativeFrom="paragraph">
              <wp:posOffset>-1905</wp:posOffset>
            </wp:positionV>
            <wp:extent cx="786130" cy="968375"/>
            <wp:effectExtent l="1905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srcRect/>
                    <a:stretch>
                      <a:fillRect/>
                    </a:stretch>
                  </pic:blipFill>
                  <pic:spPr bwMode="auto">
                    <a:xfrm>
                      <a:off x="0" y="0"/>
                      <a:ext cx="786130" cy="968375"/>
                    </a:xfrm>
                    <a:prstGeom prst="rect">
                      <a:avLst/>
                    </a:prstGeom>
                    <a:noFill/>
                  </pic:spPr>
                </pic:pic>
              </a:graphicData>
            </a:graphic>
          </wp:anchor>
        </w:drawing>
      </w:r>
      <w:r>
        <w:rPr>
          <w:b/>
          <w:sz w:val="48"/>
        </w:rPr>
        <w:t xml:space="preserve">ANEXO 1: </w:t>
      </w:r>
      <w:r>
        <w:rPr>
          <w:sz w:val="28"/>
        </w:rPr>
        <w:t>DATOS GENERALES</w:t>
      </w:r>
      <w:r>
        <w:rPr>
          <w:b/>
          <w:noProof/>
          <w:sz w:val="48"/>
        </w:rPr>
        <w:t xml:space="preserve"> </w:t>
      </w:r>
    </w:p>
    <w:p w:rsidR="00104F6C" w:rsidRDefault="00104F6C" w:rsidP="00104F6C">
      <w:pPr>
        <w:tabs>
          <w:tab w:val="center" w:pos="6502"/>
          <w:tab w:val="left" w:pos="11434"/>
        </w:tabs>
        <w:rPr>
          <w:b/>
          <w:sz w:val="48"/>
        </w:rPr>
      </w:pPr>
    </w:p>
    <w:tbl>
      <w:tblPr>
        <w:tblStyle w:val="Tablaconcuadrcula"/>
        <w:tblW w:w="0" w:type="auto"/>
        <w:tblLook w:val="04A0" w:firstRow="1" w:lastRow="0" w:firstColumn="1" w:lastColumn="0" w:noHBand="0" w:noVBand="1"/>
      </w:tblPr>
      <w:tblGrid>
        <w:gridCol w:w="1095"/>
        <w:gridCol w:w="1084"/>
        <w:gridCol w:w="928"/>
        <w:gridCol w:w="585"/>
        <w:gridCol w:w="947"/>
        <w:gridCol w:w="1678"/>
        <w:gridCol w:w="1417"/>
        <w:gridCol w:w="897"/>
        <w:gridCol w:w="898"/>
        <w:gridCol w:w="825"/>
        <w:gridCol w:w="946"/>
        <w:gridCol w:w="330"/>
        <w:gridCol w:w="544"/>
        <w:gridCol w:w="874"/>
      </w:tblGrid>
      <w:tr w:rsidR="00104F6C" w:rsidTr="00104F6C">
        <w:tc>
          <w:tcPr>
            <w:tcW w:w="3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bookmarkStart w:id="1" w:name="_Hlk468109298"/>
            <w:r>
              <w:rPr>
                <w:rFonts w:ascii="Arial" w:hAnsi="Arial" w:cs="Arial"/>
                <w:sz w:val="20"/>
                <w:szCs w:val="20"/>
              </w:rPr>
              <w:t>A)Nombre del programa/proyecto/servicio/campaña</w:t>
            </w:r>
          </w:p>
        </w:tc>
        <w:tc>
          <w:tcPr>
            <w:tcW w:w="6662" w:type="dxa"/>
            <w:gridSpan w:val="6"/>
            <w:tcBorders>
              <w:top w:val="single" w:sz="4" w:space="0" w:color="auto"/>
              <w:left w:val="single" w:sz="4" w:space="0" w:color="auto"/>
              <w:bottom w:val="single" w:sz="4" w:space="0" w:color="auto"/>
              <w:right w:val="single" w:sz="4" w:space="0" w:color="auto"/>
            </w:tcBorders>
            <w:hideMark/>
          </w:tcPr>
          <w:p w:rsidR="00104F6C" w:rsidRDefault="00B13EFD" w:rsidP="00B2051A">
            <w:pPr>
              <w:jc w:val="both"/>
              <w:rPr>
                <w:rFonts w:ascii="Arial" w:hAnsi="Arial" w:cs="Arial"/>
                <w:sz w:val="20"/>
                <w:szCs w:val="20"/>
              </w:rPr>
            </w:pPr>
            <w:r w:rsidRPr="00B13EFD">
              <w:rPr>
                <w:rFonts w:ascii="Arial" w:hAnsi="Arial" w:cs="Arial"/>
                <w:sz w:val="20"/>
                <w:szCs w:val="20"/>
              </w:rPr>
              <w:t>Presupuesto anual para compra de insumos del área de informática y para la comisaría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Eje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48553B">
            <w:pPr>
              <w:rPr>
                <w:rFonts w:ascii="Arial" w:hAnsi="Arial" w:cs="Arial"/>
                <w:sz w:val="20"/>
                <w:szCs w:val="20"/>
              </w:rPr>
            </w:pPr>
            <w:r>
              <w:rPr>
                <w:rFonts w:ascii="Arial" w:hAnsi="Arial" w:cs="Arial"/>
                <w:sz w:val="20"/>
                <w:szCs w:val="20"/>
              </w:rPr>
              <w:t>5</w:t>
            </w:r>
          </w:p>
        </w:tc>
      </w:tr>
      <w:bookmarkEnd w:id="1"/>
      <w:tr w:rsidR="00104F6C" w:rsidTr="00104F6C">
        <w:trPr>
          <w:trHeight w:val="255"/>
        </w:trPr>
        <w:tc>
          <w:tcPr>
            <w:tcW w:w="3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B) Dirección o Área Responsable</w:t>
            </w:r>
          </w:p>
        </w:tc>
        <w:tc>
          <w:tcPr>
            <w:tcW w:w="6662" w:type="dxa"/>
            <w:gridSpan w:val="6"/>
            <w:tcBorders>
              <w:top w:val="single" w:sz="4" w:space="0" w:color="auto"/>
              <w:left w:val="single" w:sz="4" w:space="0" w:color="auto"/>
              <w:bottom w:val="single" w:sz="4" w:space="0" w:color="auto"/>
              <w:right w:val="single" w:sz="4" w:space="0" w:color="auto"/>
            </w:tcBorders>
            <w:hideMark/>
          </w:tcPr>
          <w:p w:rsidR="00104F6C" w:rsidRDefault="00104F6C" w:rsidP="00B2051A">
            <w:pPr>
              <w:jc w:val="both"/>
              <w:rPr>
                <w:rFonts w:ascii="Arial" w:hAnsi="Arial" w:cs="Arial"/>
                <w:sz w:val="20"/>
                <w:szCs w:val="20"/>
              </w:rPr>
            </w:pPr>
            <w:r>
              <w:rPr>
                <w:rFonts w:ascii="Arial" w:hAnsi="Arial" w:cs="Arial"/>
                <w:sz w:val="20"/>
                <w:szCs w:val="20"/>
              </w:rPr>
              <w:t>Dirección de Informática y Procesos Tecnológicos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Estrategia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DB792A">
            <w:pPr>
              <w:rPr>
                <w:rFonts w:ascii="Arial" w:hAnsi="Arial" w:cs="Arial"/>
                <w:sz w:val="20"/>
                <w:szCs w:val="20"/>
              </w:rPr>
            </w:pPr>
            <w:r>
              <w:rPr>
                <w:rFonts w:ascii="Arial" w:hAnsi="Arial" w:cs="Arial"/>
                <w:sz w:val="20"/>
                <w:szCs w:val="20"/>
              </w:rPr>
              <w:t>5.7</w:t>
            </w:r>
          </w:p>
        </w:tc>
      </w:tr>
      <w:tr w:rsidR="00104F6C" w:rsidTr="00487E2C">
        <w:trPr>
          <w:trHeight w:val="478"/>
        </w:trPr>
        <w:tc>
          <w:tcPr>
            <w:tcW w:w="369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C)  Problemática que atiende la propuesta</w:t>
            </w:r>
          </w:p>
        </w:tc>
        <w:tc>
          <w:tcPr>
            <w:tcW w:w="6662" w:type="dxa"/>
            <w:gridSpan w:val="6"/>
            <w:vMerge w:val="restart"/>
            <w:tcBorders>
              <w:top w:val="single" w:sz="4" w:space="0" w:color="auto"/>
              <w:left w:val="single" w:sz="4" w:space="0" w:color="auto"/>
              <w:bottom w:val="single" w:sz="4" w:space="0" w:color="auto"/>
              <w:right w:val="single" w:sz="4" w:space="0" w:color="auto"/>
            </w:tcBorders>
            <w:hideMark/>
          </w:tcPr>
          <w:p w:rsidR="00104F6C" w:rsidRDefault="00104F6C" w:rsidP="00B2051A">
            <w:pPr>
              <w:jc w:val="both"/>
              <w:rPr>
                <w:rFonts w:ascii="Arial" w:hAnsi="Arial" w:cs="Arial"/>
                <w:sz w:val="20"/>
                <w:szCs w:val="20"/>
              </w:rPr>
            </w:pPr>
            <w:r>
              <w:rPr>
                <w:rFonts w:ascii="Arial" w:hAnsi="Arial" w:cs="Arial"/>
                <w:color w:val="000000"/>
                <w:sz w:val="20"/>
                <w:szCs w:val="20"/>
              </w:rPr>
              <w:t>No hay una partida presupuestaría para la compra de insumos, consumibles, refacciones y reparaciones de equipos de cómputo, video y red. Se ve afectado el ambiente de trabajo al verse obligado el personal a comprar o reparar con recurso propio sus herramientas de trabajo para seguir sacando el trabajo cotidiano</w:t>
            </w:r>
            <w:r w:rsidR="0007609D">
              <w:rPr>
                <w:rFonts w:ascii="Arial" w:hAnsi="Arial" w:cs="Arial"/>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Línea de Acción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r>
      <w:tr w:rsidR="00104F6C" w:rsidTr="00487E2C">
        <w:trPr>
          <w:trHeight w:val="57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04F6C" w:rsidRDefault="00104F6C">
            <w:pPr>
              <w:rPr>
                <w:rFonts w:ascii="Arial" w:hAnsi="Arial" w:cs="Arial"/>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04F6C" w:rsidRDefault="00104F6C" w:rsidP="00B2051A">
            <w:pPr>
              <w:jc w:val="both"/>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No. de PP Especial</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r>
      <w:tr w:rsidR="00104F6C" w:rsidTr="00104F6C">
        <w:trPr>
          <w:trHeight w:val="338"/>
        </w:trPr>
        <w:tc>
          <w:tcPr>
            <w:tcW w:w="369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D) Ubicación Geográfica / Cobertura  de Colonias</w:t>
            </w:r>
          </w:p>
        </w:tc>
        <w:tc>
          <w:tcPr>
            <w:tcW w:w="6662" w:type="dxa"/>
            <w:gridSpan w:val="6"/>
            <w:vMerge w:val="restart"/>
            <w:tcBorders>
              <w:top w:val="single" w:sz="4" w:space="0" w:color="auto"/>
              <w:left w:val="single" w:sz="4" w:space="0" w:color="auto"/>
              <w:bottom w:val="single" w:sz="4" w:space="0" w:color="auto"/>
              <w:right w:val="single" w:sz="4" w:space="0" w:color="auto"/>
            </w:tcBorders>
            <w:hideMark/>
          </w:tcPr>
          <w:p w:rsidR="00104F6C" w:rsidRDefault="00104F6C" w:rsidP="00B2051A">
            <w:pPr>
              <w:jc w:val="both"/>
              <w:rPr>
                <w:rFonts w:ascii="Arial" w:hAnsi="Arial" w:cs="Arial"/>
                <w:sz w:val="20"/>
                <w:szCs w:val="20"/>
              </w:rPr>
            </w:pPr>
            <w:r>
              <w:rPr>
                <w:rFonts w:ascii="Arial" w:hAnsi="Arial" w:cs="Arial"/>
                <w:sz w:val="20"/>
                <w:szCs w:val="20"/>
              </w:rPr>
              <w:t>Comisaría de la Policía Preventiva Municipal de San Pedro Tlaquepaque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 xml:space="preserve"> Indicador ASE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r>
      <w:tr w:rsidR="00104F6C" w:rsidTr="00104F6C">
        <w:trPr>
          <w:trHeight w:val="7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04F6C" w:rsidRDefault="00104F6C">
            <w:pPr>
              <w:rPr>
                <w:rFonts w:ascii="Arial" w:hAnsi="Arial" w:cs="Arial"/>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04F6C" w:rsidRDefault="00104F6C" w:rsidP="00B2051A">
            <w:pPr>
              <w:jc w:val="both"/>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ZAP</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r>
      <w:tr w:rsidR="00104F6C" w:rsidTr="00104F6C">
        <w:tc>
          <w:tcPr>
            <w:tcW w:w="3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E) Nombre del Enlace o Responsable</w:t>
            </w:r>
          </w:p>
        </w:tc>
        <w:tc>
          <w:tcPr>
            <w:tcW w:w="6662" w:type="dxa"/>
            <w:gridSpan w:val="6"/>
            <w:tcBorders>
              <w:top w:val="single" w:sz="4" w:space="0" w:color="auto"/>
              <w:left w:val="single" w:sz="4" w:space="0" w:color="auto"/>
              <w:bottom w:val="single" w:sz="4" w:space="0" w:color="auto"/>
              <w:right w:val="single" w:sz="4" w:space="0" w:color="auto"/>
            </w:tcBorders>
            <w:hideMark/>
          </w:tcPr>
          <w:p w:rsidR="00104F6C" w:rsidRDefault="00104F6C" w:rsidP="00B2051A">
            <w:pPr>
              <w:jc w:val="both"/>
              <w:rPr>
                <w:rFonts w:ascii="Arial" w:hAnsi="Arial" w:cs="Arial"/>
                <w:sz w:val="20"/>
                <w:szCs w:val="20"/>
              </w:rPr>
            </w:pPr>
            <w:r>
              <w:rPr>
                <w:rFonts w:ascii="Arial" w:hAnsi="Arial" w:cs="Arial"/>
                <w:sz w:val="20"/>
                <w:szCs w:val="20"/>
              </w:rPr>
              <w:t>ING. DANIEL HERNÁNDEZ TORRES / SRA. SONIA SOTELO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Vinc al PND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r>
      <w:tr w:rsidR="00104F6C" w:rsidTr="00104F6C">
        <w:trPr>
          <w:trHeight w:val="503"/>
        </w:trPr>
        <w:tc>
          <w:tcPr>
            <w:tcW w:w="369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F) Objetivo específico</w:t>
            </w:r>
          </w:p>
        </w:tc>
        <w:tc>
          <w:tcPr>
            <w:tcW w:w="6662" w:type="dxa"/>
            <w:gridSpan w:val="6"/>
            <w:vMerge w:val="restart"/>
            <w:tcBorders>
              <w:top w:val="single" w:sz="4" w:space="0" w:color="auto"/>
              <w:left w:val="single" w:sz="4" w:space="0" w:color="auto"/>
              <w:bottom w:val="single" w:sz="4" w:space="0" w:color="auto"/>
              <w:right w:val="single" w:sz="4" w:space="0" w:color="auto"/>
            </w:tcBorders>
            <w:hideMark/>
          </w:tcPr>
          <w:p w:rsidR="00104F6C" w:rsidRDefault="00892849" w:rsidP="005C5F84">
            <w:pPr>
              <w:jc w:val="both"/>
              <w:rPr>
                <w:rFonts w:ascii="Arial" w:hAnsi="Arial" w:cs="Arial"/>
                <w:sz w:val="20"/>
                <w:szCs w:val="20"/>
              </w:rPr>
            </w:pPr>
            <w:r w:rsidRPr="00892849">
              <w:t>Mejora de la operación, atención ciudadana y reacción inmediata del Estado de Fuerza en base a la compra de insumos y mantenimiento oportuno de los equipos de cómputo con recursos propios del fondo revolvente otorgado.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Vinc al PED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r>
      <w:tr w:rsidR="00104F6C" w:rsidTr="00104F6C">
        <w:trPr>
          <w:trHeight w:val="502"/>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04F6C" w:rsidRDefault="00104F6C">
            <w:pPr>
              <w:rPr>
                <w:rFonts w:ascii="Arial" w:hAnsi="Arial" w:cs="Arial"/>
                <w:sz w:val="20"/>
                <w:szCs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104F6C" w:rsidRDefault="00104F6C">
            <w:pP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Vinc al PMetD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r>
      <w:tr w:rsidR="00104F6C" w:rsidTr="00104F6C">
        <w:trPr>
          <w:trHeight w:val="221"/>
        </w:trPr>
        <w:tc>
          <w:tcPr>
            <w:tcW w:w="36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G) Perfil de la población atendida o beneficiarios</w:t>
            </w:r>
          </w:p>
        </w:tc>
        <w:tc>
          <w:tcPr>
            <w:tcW w:w="9356" w:type="dxa"/>
            <w:gridSpan w:val="10"/>
            <w:tcBorders>
              <w:top w:val="single" w:sz="4" w:space="0" w:color="auto"/>
              <w:left w:val="single" w:sz="4" w:space="0" w:color="auto"/>
              <w:bottom w:val="single" w:sz="4" w:space="0" w:color="auto"/>
              <w:right w:val="single" w:sz="4" w:space="0" w:color="auto"/>
            </w:tcBorders>
            <w:hideMark/>
          </w:tcPr>
          <w:p w:rsidR="00104F6C" w:rsidRDefault="00104F6C">
            <w:pPr>
              <w:rPr>
                <w:rFonts w:ascii="Arial" w:hAnsi="Arial" w:cs="Arial"/>
                <w:sz w:val="20"/>
                <w:szCs w:val="20"/>
              </w:rPr>
            </w:pPr>
            <w:r>
              <w:rPr>
                <w:rFonts w:ascii="Arial" w:hAnsi="Arial" w:cs="Arial"/>
                <w:sz w:val="20"/>
                <w:szCs w:val="20"/>
              </w:rPr>
              <w:t>Personal administrativo y operativo de la Comisaría</w:t>
            </w:r>
            <w:r w:rsidR="005C5F84">
              <w:rPr>
                <w:rFonts w:ascii="Arial" w:hAnsi="Arial" w:cs="Arial"/>
                <w:sz w:val="20"/>
                <w:szCs w:val="20"/>
              </w:rPr>
              <w:t xml:space="preserve"> y la ciudadanía en general.</w:t>
            </w:r>
          </w:p>
        </w:tc>
      </w:tr>
      <w:tr w:rsidR="00104F6C" w:rsidTr="00104F6C">
        <w:tc>
          <w:tcPr>
            <w:tcW w:w="46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H) Tipo de propuesta</w:t>
            </w:r>
          </w:p>
        </w:tc>
        <w:tc>
          <w:tcPr>
            <w:tcW w:w="3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J) No de Beneficiarios</w:t>
            </w:r>
          </w:p>
        </w:tc>
        <w:tc>
          <w:tcPr>
            <w:tcW w:w="26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K) Fecha de Inicio</w:t>
            </w:r>
          </w:p>
        </w:tc>
        <w:tc>
          <w:tcPr>
            <w:tcW w:w="26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Fecha de Cierre</w:t>
            </w:r>
          </w:p>
        </w:tc>
      </w:tr>
      <w:tr w:rsidR="00104F6C" w:rsidTr="00104F6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Programa</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Campaña</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Servicio</w:t>
            </w:r>
          </w:p>
        </w:tc>
        <w:tc>
          <w:tcPr>
            <w:tcW w:w="15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Proyecto</w:t>
            </w:r>
          </w:p>
        </w:tc>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Hombres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Mujeres</w:t>
            </w:r>
          </w:p>
        </w:tc>
        <w:tc>
          <w:tcPr>
            <w:tcW w:w="2620" w:type="dxa"/>
            <w:gridSpan w:val="3"/>
            <w:tcBorders>
              <w:top w:val="single" w:sz="4" w:space="0" w:color="auto"/>
              <w:left w:val="single" w:sz="4" w:space="0" w:color="auto"/>
              <w:bottom w:val="single" w:sz="4" w:space="0" w:color="auto"/>
              <w:right w:val="single" w:sz="4" w:space="0" w:color="auto"/>
            </w:tcBorders>
            <w:hideMark/>
          </w:tcPr>
          <w:p w:rsidR="00104F6C" w:rsidRDefault="00104F6C">
            <w:pPr>
              <w:jc w:val="center"/>
            </w:pPr>
            <w:r>
              <w:t>01 de Enero del 2017</w:t>
            </w:r>
          </w:p>
        </w:tc>
        <w:tc>
          <w:tcPr>
            <w:tcW w:w="2694" w:type="dxa"/>
            <w:gridSpan w:val="4"/>
            <w:tcBorders>
              <w:top w:val="single" w:sz="4" w:space="0" w:color="auto"/>
              <w:left w:val="single" w:sz="4" w:space="0" w:color="auto"/>
              <w:bottom w:val="single" w:sz="4" w:space="0" w:color="auto"/>
              <w:right w:val="single" w:sz="4" w:space="0" w:color="auto"/>
            </w:tcBorders>
            <w:hideMark/>
          </w:tcPr>
          <w:p w:rsidR="00104F6C" w:rsidRDefault="00104F6C">
            <w:pPr>
              <w:jc w:val="center"/>
            </w:pPr>
            <w:r>
              <w:t>31 de Diciembre del 2017</w:t>
            </w:r>
          </w:p>
        </w:tc>
      </w:tr>
      <w:tr w:rsidR="00104F6C" w:rsidTr="00104F6C">
        <w:tc>
          <w:tcPr>
            <w:tcW w:w="1095" w:type="dxa"/>
            <w:tcBorders>
              <w:top w:val="single" w:sz="4" w:space="0" w:color="auto"/>
              <w:left w:val="single" w:sz="4" w:space="0" w:color="auto"/>
              <w:bottom w:val="single" w:sz="4" w:space="0" w:color="auto"/>
              <w:right w:val="single" w:sz="4" w:space="0" w:color="auto"/>
            </w:tcBorders>
          </w:tcPr>
          <w:p w:rsidR="00104F6C" w:rsidRDefault="00104F6C">
            <w:pPr>
              <w:rPr>
                <w:rFonts w:ascii="Arial" w:hAnsi="Arial" w:cs="Arial"/>
                <w:sz w:val="20"/>
                <w:szCs w:val="20"/>
              </w:rPr>
            </w:pPr>
          </w:p>
        </w:tc>
        <w:tc>
          <w:tcPr>
            <w:tcW w:w="1084" w:type="dxa"/>
            <w:tcBorders>
              <w:top w:val="single" w:sz="4" w:space="0" w:color="auto"/>
              <w:left w:val="single" w:sz="4" w:space="0" w:color="auto"/>
              <w:bottom w:val="single" w:sz="4" w:space="0" w:color="auto"/>
              <w:right w:val="single" w:sz="4" w:space="0" w:color="auto"/>
            </w:tcBorders>
          </w:tcPr>
          <w:p w:rsidR="00104F6C" w:rsidRDefault="00104F6C">
            <w:pPr>
              <w:rPr>
                <w:rFonts w:ascii="Arial" w:hAnsi="Arial"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104F6C" w:rsidRDefault="00104F6C">
            <w:pPr>
              <w:jc w:val="center"/>
              <w:rPr>
                <w:rFonts w:ascii="Arial" w:hAnsi="Arial" w:cs="Arial"/>
                <w:sz w:val="20"/>
                <w:szCs w:val="20"/>
              </w:rPr>
            </w:pPr>
          </w:p>
        </w:tc>
        <w:tc>
          <w:tcPr>
            <w:tcW w:w="1532" w:type="dxa"/>
            <w:gridSpan w:val="2"/>
            <w:tcBorders>
              <w:top w:val="single" w:sz="4" w:space="0" w:color="auto"/>
              <w:left w:val="single" w:sz="4" w:space="0" w:color="auto"/>
              <w:bottom w:val="single" w:sz="4" w:space="0" w:color="auto"/>
              <w:right w:val="single" w:sz="4" w:space="0" w:color="auto"/>
            </w:tcBorders>
            <w:hideMark/>
          </w:tcPr>
          <w:p w:rsidR="00104F6C" w:rsidRDefault="00104F6C">
            <w:pPr>
              <w:jc w:val="center"/>
              <w:rPr>
                <w:rFonts w:ascii="Arial" w:hAnsi="Arial" w:cs="Arial"/>
                <w:sz w:val="20"/>
                <w:szCs w:val="20"/>
              </w:rPr>
            </w:pPr>
            <w:r>
              <w:rPr>
                <w:rFonts w:ascii="Arial" w:hAnsi="Arial" w:cs="Arial"/>
                <w:sz w:val="20"/>
                <w:szCs w:val="20"/>
              </w:rPr>
              <w:t>X</w:t>
            </w:r>
          </w:p>
        </w:tc>
        <w:tc>
          <w:tcPr>
            <w:tcW w:w="1678" w:type="dxa"/>
            <w:tcBorders>
              <w:top w:val="single" w:sz="4" w:space="0" w:color="auto"/>
              <w:left w:val="single" w:sz="4" w:space="0" w:color="auto"/>
              <w:bottom w:val="single" w:sz="4" w:space="0" w:color="auto"/>
              <w:right w:val="single" w:sz="4" w:space="0" w:color="auto"/>
            </w:tcBorders>
          </w:tcPr>
          <w:p w:rsidR="00104F6C" w:rsidRDefault="00104F6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4F6C" w:rsidRDefault="00104F6C">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Fed</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Edo</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Mpio</w:t>
            </w: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x</w:t>
            </w:r>
          </w:p>
        </w:tc>
        <w:tc>
          <w:tcPr>
            <w:tcW w:w="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x</w:t>
            </w:r>
          </w:p>
        </w:tc>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rPr>
                <w:rFonts w:ascii="Arial" w:hAnsi="Arial" w:cs="Arial"/>
                <w:sz w:val="20"/>
                <w:szCs w:val="20"/>
              </w:rPr>
            </w:pPr>
            <w:r>
              <w:rPr>
                <w:rFonts w:ascii="Arial" w:hAnsi="Arial" w:cs="Arial"/>
                <w:sz w:val="20"/>
                <w:szCs w:val="20"/>
              </w:rPr>
              <w:t>x</w:t>
            </w:r>
          </w:p>
        </w:tc>
      </w:tr>
      <w:tr w:rsidR="00104F6C" w:rsidTr="00104F6C">
        <w:tc>
          <w:tcPr>
            <w:tcW w:w="31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I) Monto total estimado</w:t>
            </w:r>
          </w:p>
        </w:tc>
        <w:tc>
          <w:tcPr>
            <w:tcW w:w="1532" w:type="dxa"/>
            <w:gridSpan w:val="2"/>
            <w:tcBorders>
              <w:top w:val="single" w:sz="4" w:space="0" w:color="auto"/>
              <w:left w:val="single" w:sz="4" w:space="0" w:color="auto"/>
              <w:bottom w:val="single" w:sz="4" w:space="0" w:color="auto"/>
              <w:right w:val="single" w:sz="4" w:space="0" w:color="auto"/>
            </w:tcBorders>
            <w:hideMark/>
          </w:tcPr>
          <w:p w:rsidR="00104F6C" w:rsidRDefault="00104F6C">
            <w:pPr>
              <w:jc w:val="center"/>
              <w:rPr>
                <w:rFonts w:ascii="Arial" w:hAnsi="Arial" w:cs="Arial"/>
                <w:sz w:val="20"/>
                <w:szCs w:val="20"/>
              </w:rPr>
            </w:pPr>
            <w:r>
              <w:rPr>
                <w:rFonts w:ascii="Arial" w:hAnsi="Arial" w:cs="Arial"/>
                <w:sz w:val="20"/>
                <w:szCs w:val="20"/>
              </w:rPr>
              <w:t>$85,000 x año</w:t>
            </w:r>
          </w:p>
        </w:tc>
        <w:tc>
          <w:tcPr>
            <w:tcW w:w="3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rPr>
                <w:rFonts w:ascii="Arial" w:hAnsi="Arial" w:cs="Arial"/>
                <w:sz w:val="20"/>
                <w:szCs w:val="20"/>
              </w:rPr>
            </w:pPr>
            <w:r>
              <w:rPr>
                <w:rFonts w:ascii="Arial" w:hAnsi="Arial" w:cs="Arial"/>
                <w:sz w:val="20"/>
                <w:szCs w:val="20"/>
              </w:rPr>
              <w:t>Fuente de financiamiento</w:t>
            </w:r>
          </w:p>
        </w:tc>
        <w:tc>
          <w:tcPr>
            <w:tcW w:w="89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pPr>
              <w:rPr>
                <w:rFonts w:ascii="Arial" w:hAnsi="Arial" w:cs="Arial"/>
                <w:sz w:val="20"/>
                <w:szCs w:val="20"/>
              </w:rPr>
            </w:pPr>
          </w:p>
        </w:tc>
      </w:tr>
    </w:tbl>
    <w:p w:rsidR="00104F6C" w:rsidRDefault="00104F6C" w:rsidP="00104F6C">
      <w:pPr>
        <w:jc w:val="center"/>
        <w:rPr>
          <w:b/>
          <w:sz w:val="48"/>
        </w:rPr>
      </w:pPr>
    </w:p>
    <w:p w:rsidR="00104F6C" w:rsidRDefault="00104F6C" w:rsidP="00104F6C">
      <w:pPr>
        <w:rPr>
          <w:b/>
          <w:sz w:val="48"/>
        </w:rPr>
      </w:pPr>
      <w:r>
        <w:rPr>
          <w:b/>
          <w:sz w:val="48"/>
        </w:rPr>
        <w:br w:type="page"/>
      </w:r>
    </w:p>
    <w:p w:rsidR="00104F6C" w:rsidRDefault="00104F6C" w:rsidP="00104F6C">
      <w:pPr>
        <w:tabs>
          <w:tab w:val="left" w:pos="1710"/>
          <w:tab w:val="center" w:pos="6502"/>
        </w:tabs>
        <w:jc w:val="both"/>
        <w:rPr>
          <w:sz w:val="28"/>
        </w:rPr>
      </w:pPr>
      <w:r>
        <w:rPr>
          <w:noProof/>
        </w:rPr>
        <w:lastRenderedPageBreak/>
        <w:drawing>
          <wp:anchor distT="0" distB="0" distL="114300" distR="114300" simplePos="0" relativeHeight="25168588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6130" cy="968375"/>
                    </a:xfrm>
                    <a:prstGeom prst="rect">
                      <a:avLst/>
                    </a:prstGeom>
                    <a:noFill/>
                  </pic:spPr>
                </pic:pic>
              </a:graphicData>
            </a:graphic>
          </wp:anchor>
        </w:drawing>
      </w:r>
      <w:r>
        <w:rPr>
          <w:b/>
          <w:sz w:val="48"/>
        </w:rPr>
        <w:t xml:space="preserve">ANEXO 2: </w:t>
      </w:r>
      <w:r>
        <w:rPr>
          <w:sz w:val="28"/>
        </w:rPr>
        <w:t>OPERACIÓN DE LA PROPUESTA</w:t>
      </w:r>
    </w:p>
    <w:p w:rsidR="00104F6C" w:rsidRDefault="00104F6C" w:rsidP="00104F6C">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379"/>
        <w:gridCol w:w="846"/>
        <w:gridCol w:w="800"/>
        <w:gridCol w:w="326"/>
        <w:gridCol w:w="325"/>
        <w:gridCol w:w="862"/>
        <w:gridCol w:w="320"/>
        <w:gridCol w:w="319"/>
        <w:gridCol w:w="841"/>
        <w:gridCol w:w="758"/>
        <w:gridCol w:w="865"/>
        <w:gridCol w:w="789"/>
        <w:gridCol w:w="870"/>
        <w:gridCol w:w="940"/>
        <w:gridCol w:w="766"/>
      </w:tblGrid>
      <w:tr w:rsidR="00104F6C" w:rsidTr="006D3350">
        <w:trPr>
          <w:trHeight w:val="547"/>
        </w:trPr>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4F6C" w:rsidRDefault="00104F6C">
            <w:bookmarkStart w:id="2" w:name="_Hlk468109428"/>
            <w:r>
              <w:t xml:space="preserve">A)Actividades a realizar para la obtención del producto esperado </w:t>
            </w:r>
          </w:p>
        </w:tc>
        <w:tc>
          <w:tcPr>
            <w:tcW w:w="3656" w:type="pct"/>
            <w:gridSpan w:val="14"/>
            <w:tcBorders>
              <w:top w:val="single" w:sz="4" w:space="0" w:color="auto"/>
              <w:left w:val="single" w:sz="4" w:space="0" w:color="auto"/>
              <w:bottom w:val="single" w:sz="4" w:space="0" w:color="auto"/>
              <w:right w:val="single" w:sz="4" w:space="0" w:color="auto"/>
            </w:tcBorders>
            <w:hideMark/>
          </w:tcPr>
          <w:p w:rsidR="00104F6C" w:rsidRDefault="00104F6C">
            <w:r>
              <w:t>• Gestión del recurso ante las instancias correspondientes</w:t>
            </w:r>
          </w:p>
        </w:tc>
      </w:tr>
      <w:bookmarkEnd w:id="2"/>
      <w:tr w:rsidR="00104F6C" w:rsidTr="006D3350">
        <w:trPr>
          <w:trHeight w:val="547"/>
        </w:trPr>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r>
              <w:t>B) Principal producto esperado (base para el establecimiento de metas)</w:t>
            </w:r>
          </w:p>
        </w:tc>
        <w:tc>
          <w:tcPr>
            <w:tcW w:w="3656" w:type="pct"/>
            <w:gridSpan w:val="14"/>
            <w:tcBorders>
              <w:top w:val="single" w:sz="4" w:space="0" w:color="auto"/>
              <w:left w:val="single" w:sz="4" w:space="0" w:color="auto"/>
              <w:bottom w:val="single" w:sz="4" w:space="0" w:color="auto"/>
              <w:right w:val="single" w:sz="4" w:space="0" w:color="auto"/>
            </w:tcBorders>
            <w:hideMark/>
          </w:tcPr>
          <w:p w:rsidR="00104F6C" w:rsidRDefault="00104F6C">
            <w:r>
              <w:t>Reducir el tiempo de respuesta en la solución de problemas derivados por fallas de equipos de cómputo, dispositivos y red. Prolongar la vida útil de los equipos y dispositivos informativos.</w:t>
            </w:r>
          </w:p>
        </w:tc>
      </w:tr>
      <w:tr w:rsidR="00104F6C" w:rsidTr="006D3350">
        <w:trPr>
          <w:trHeight w:val="547"/>
        </w:trPr>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r>
              <w:t xml:space="preserve">Indicador de Resultados vinculado al PMD según Línea de Acción </w:t>
            </w:r>
          </w:p>
        </w:tc>
        <w:tc>
          <w:tcPr>
            <w:tcW w:w="3656" w:type="pct"/>
            <w:gridSpan w:val="1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DB792A">
            <w:r w:rsidRPr="003032DC">
              <w:rPr>
                <w:rFonts w:ascii="Arial" w:eastAsia="Times New Roman" w:hAnsi="Arial" w:cs="Arial"/>
                <w:sz w:val="18"/>
                <w:szCs w:val="18"/>
                <w:lang w:val="es-ES" w:eastAsia="es-ES"/>
              </w:rPr>
              <w:t>Aumento en porcentaje de acciones efectivas y oportunas</w:t>
            </w:r>
            <w:r>
              <w:rPr>
                <w:rFonts w:ascii="Arial" w:eastAsia="Times New Roman" w:hAnsi="Arial" w:cs="Arial"/>
                <w:sz w:val="18"/>
                <w:szCs w:val="18"/>
                <w:lang w:val="es-ES" w:eastAsia="es-ES"/>
              </w:rPr>
              <w:t>.</w:t>
            </w:r>
          </w:p>
        </w:tc>
      </w:tr>
      <w:tr w:rsidR="00104F6C" w:rsidTr="006D3350">
        <w:trPr>
          <w:trHeight w:val="547"/>
        </w:trPr>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r>
              <w:t xml:space="preserve">Indicador vinculado a los Objetivos de Desarrollo Sostenible </w:t>
            </w:r>
          </w:p>
        </w:tc>
        <w:tc>
          <w:tcPr>
            <w:tcW w:w="3656" w:type="pct"/>
            <w:gridSpan w:val="1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DB792A">
            <w:r>
              <w:t>16</w:t>
            </w:r>
          </w:p>
        </w:tc>
      </w:tr>
      <w:tr w:rsidR="00104F6C" w:rsidTr="006D3350">
        <w:tc>
          <w:tcPr>
            <w:tcW w:w="134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pPr>
            <w:r>
              <w:t>Alcance</w:t>
            </w:r>
          </w:p>
        </w:tc>
        <w:tc>
          <w:tcPr>
            <w:tcW w:w="89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pPr>
            <w:r>
              <w:t>Corto Plazo</w:t>
            </w:r>
          </w:p>
        </w:tc>
        <w:tc>
          <w:tcPr>
            <w:tcW w:w="161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pPr>
            <w:r>
              <w:t>Mediano Plazo</w:t>
            </w:r>
          </w:p>
        </w:tc>
        <w:tc>
          <w:tcPr>
            <w:tcW w:w="114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pPr>
              <w:jc w:val="center"/>
            </w:pPr>
            <w:r>
              <w:t>Largo Plazo</w:t>
            </w:r>
          </w:p>
        </w:tc>
      </w:tr>
      <w:tr w:rsidR="00104F6C" w:rsidTr="006D3350">
        <w:tc>
          <w:tcPr>
            <w:tcW w:w="0" w:type="auto"/>
            <w:vMerge/>
            <w:tcBorders>
              <w:top w:val="single" w:sz="4" w:space="0" w:color="auto"/>
              <w:left w:val="single" w:sz="4" w:space="0" w:color="auto"/>
              <w:bottom w:val="single" w:sz="4" w:space="0" w:color="auto"/>
              <w:right w:val="single" w:sz="4" w:space="0" w:color="auto"/>
            </w:tcBorders>
            <w:vAlign w:val="center"/>
            <w:hideMark/>
          </w:tcPr>
          <w:p w:rsidR="00104F6C" w:rsidRDefault="00104F6C"/>
        </w:tc>
        <w:tc>
          <w:tcPr>
            <w:tcW w:w="898" w:type="pct"/>
            <w:gridSpan w:val="3"/>
            <w:tcBorders>
              <w:top w:val="single" w:sz="4" w:space="0" w:color="auto"/>
              <w:left w:val="single" w:sz="4" w:space="0" w:color="auto"/>
              <w:bottom w:val="single" w:sz="4" w:space="0" w:color="auto"/>
              <w:right w:val="single" w:sz="4" w:space="0" w:color="auto"/>
            </w:tcBorders>
            <w:hideMark/>
          </w:tcPr>
          <w:p w:rsidR="00104F6C" w:rsidRDefault="00104F6C">
            <w:pPr>
              <w:jc w:val="center"/>
            </w:pPr>
            <w:r>
              <w:t>X</w:t>
            </w:r>
          </w:p>
        </w:tc>
        <w:tc>
          <w:tcPr>
            <w:tcW w:w="1613" w:type="pct"/>
            <w:gridSpan w:val="7"/>
            <w:tcBorders>
              <w:top w:val="single" w:sz="4" w:space="0" w:color="auto"/>
              <w:left w:val="single" w:sz="4" w:space="0" w:color="auto"/>
              <w:bottom w:val="single" w:sz="4" w:space="0" w:color="auto"/>
              <w:right w:val="single" w:sz="4" w:space="0" w:color="auto"/>
            </w:tcBorders>
          </w:tcPr>
          <w:p w:rsidR="00104F6C" w:rsidRDefault="00104F6C">
            <w:pPr>
              <w:jc w:val="center"/>
            </w:pPr>
          </w:p>
        </w:tc>
        <w:tc>
          <w:tcPr>
            <w:tcW w:w="1146" w:type="pct"/>
            <w:gridSpan w:val="4"/>
            <w:tcBorders>
              <w:top w:val="single" w:sz="4" w:space="0" w:color="auto"/>
              <w:left w:val="single" w:sz="4" w:space="0" w:color="auto"/>
              <w:bottom w:val="single" w:sz="4" w:space="0" w:color="auto"/>
              <w:right w:val="single" w:sz="4" w:space="0" w:color="auto"/>
            </w:tcBorders>
          </w:tcPr>
          <w:p w:rsidR="00104F6C" w:rsidRDefault="00104F6C">
            <w:pPr>
              <w:jc w:val="center"/>
            </w:pPr>
          </w:p>
        </w:tc>
      </w:tr>
      <w:tr w:rsidR="006D3350" w:rsidTr="006D3350">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350" w:rsidRDefault="006D3350">
            <w:r>
              <w:t>C) Valor Inicial de la Meta</w:t>
            </w:r>
          </w:p>
        </w:tc>
        <w:tc>
          <w:tcPr>
            <w:tcW w:w="139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3350" w:rsidRDefault="006D3350">
            <w:pPr>
              <w:jc w:val="center"/>
            </w:pPr>
            <w:r>
              <w:t>Valor final de la Meta</w:t>
            </w:r>
          </w:p>
        </w:tc>
        <w:tc>
          <w:tcPr>
            <w:tcW w:w="122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50" w:rsidRDefault="006D3350" w:rsidP="009B687C">
            <w:pPr>
              <w:spacing w:after="200" w:line="276" w:lineRule="auto"/>
              <w:jc w:val="center"/>
            </w:pPr>
            <w:r>
              <w:t>Nombre del indicador</w:t>
            </w:r>
          </w:p>
        </w:tc>
        <w:tc>
          <w:tcPr>
            <w:tcW w:w="104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350" w:rsidRDefault="006D3350" w:rsidP="009B687C">
            <w:pPr>
              <w:spacing w:after="200" w:line="276" w:lineRule="auto"/>
              <w:jc w:val="center"/>
            </w:pPr>
            <w:r>
              <w:t>Formula del indicador</w:t>
            </w:r>
          </w:p>
        </w:tc>
      </w:tr>
      <w:tr w:rsidR="00FA177C" w:rsidTr="006D3350">
        <w:tc>
          <w:tcPr>
            <w:tcW w:w="1344" w:type="pct"/>
            <w:tcBorders>
              <w:top w:val="single" w:sz="4" w:space="0" w:color="auto"/>
              <w:left w:val="single" w:sz="4" w:space="0" w:color="auto"/>
              <w:bottom w:val="single" w:sz="4" w:space="0" w:color="auto"/>
              <w:right w:val="single" w:sz="4" w:space="0" w:color="auto"/>
            </w:tcBorders>
          </w:tcPr>
          <w:p w:rsidR="00FA177C" w:rsidRDefault="005C5F84" w:rsidP="005C5F84">
            <w:pPr>
              <w:jc w:val="center"/>
            </w:pPr>
            <w:r>
              <w:t>0 Partida por $85,000 anual aprobada.</w:t>
            </w:r>
          </w:p>
          <w:p w:rsidR="00FA177C" w:rsidRDefault="00FA177C"/>
        </w:tc>
        <w:tc>
          <w:tcPr>
            <w:tcW w:w="1390" w:type="pct"/>
            <w:gridSpan w:val="6"/>
            <w:tcBorders>
              <w:top w:val="single" w:sz="4" w:space="0" w:color="auto"/>
              <w:left w:val="single" w:sz="4" w:space="0" w:color="auto"/>
              <w:bottom w:val="single" w:sz="4" w:space="0" w:color="auto"/>
              <w:right w:val="single" w:sz="4" w:space="0" w:color="auto"/>
            </w:tcBorders>
            <w:hideMark/>
          </w:tcPr>
          <w:p w:rsidR="005C5F84" w:rsidRDefault="005C5F84" w:rsidP="005C5F84">
            <w:pPr>
              <w:jc w:val="center"/>
            </w:pPr>
            <w:r>
              <w:t>1 Partida por $85,000 anual aprobada.</w:t>
            </w:r>
          </w:p>
          <w:p w:rsidR="00FA177C" w:rsidRDefault="00FA177C"/>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177C" w:rsidRDefault="00892849" w:rsidP="00FA177C">
            <w:pPr>
              <w:jc w:val="both"/>
            </w:pPr>
            <w:r w:rsidRPr="00892849">
              <w:rPr>
                <w:rFonts w:ascii="Arial" w:hAnsi="Arial" w:cs="Arial"/>
                <w:sz w:val="20"/>
                <w:szCs w:val="20"/>
              </w:rPr>
              <w:t>Partida anual aprobada por $85,000 para el fondo revolvente de la comisaría municipal.</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77C" w:rsidRDefault="00FA177C" w:rsidP="00FA177C">
            <w:pPr>
              <w:jc w:val="both"/>
            </w:pPr>
            <w:bookmarkStart w:id="3" w:name="_GoBack"/>
            <w:bookmarkEnd w:id="3"/>
          </w:p>
        </w:tc>
      </w:tr>
      <w:tr w:rsidR="00104F6C" w:rsidTr="006D3350">
        <w:tc>
          <w:tcPr>
            <w:tcW w:w="2734"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4F6C" w:rsidRDefault="00104F6C">
            <w:r>
              <w:t>Clave de presupuesto determinada en Finanzas para la etiquetación de recursos</w:t>
            </w:r>
          </w:p>
        </w:tc>
        <w:tc>
          <w:tcPr>
            <w:tcW w:w="2266"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04F6C" w:rsidRDefault="00104F6C"/>
        </w:tc>
      </w:tr>
      <w:tr w:rsidR="00104F6C" w:rsidTr="008D77AC">
        <w:trPr>
          <w:trHeight w:val="240"/>
        </w:trPr>
        <w:tc>
          <w:tcPr>
            <w:tcW w:w="0" w:type="auto"/>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4F6C" w:rsidRDefault="00104F6C">
            <w:pPr>
              <w:jc w:val="center"/>
            </w:pPr>
            <w:r>
              <w:t>Cronograma Anual  de Actividades</w:t>
            </w:r>
          </w:p>
        </w:tc>
      </w:tr>
      <w:tr w:rsidR="00104F6C" w:rsidTr="008D77AC">
        <w:trPr>
          <w:trHeight w:val="55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4F6C" w:rsidRDefault="00104F6C">
            <w:r>
              <w:t xml:space="preserve">D) Actividades a realizar para la obtención del producto esperado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ENE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FEB</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MAR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ABR</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MAY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JUN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JUL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AGS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SEP</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OCT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NOV</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04F6C" w:rsidRDefault="00104F6C">
            <w:pPr>
              <w:jc w:val="center"/>
            </w:pPr>
            <w:r>
              <w:t>DIC</w:t>
            </w:r>
          </w:p>
        </w:tc>
      </w:tr>
      <w:tr w:rsidR="00104F6C" w:rsidTr="00104F6C">
        <w:trPr>
          <w:trHeight w:val="312"/>
        </w:trPr>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rPr>
                <w:sz w:val="20"/>
              </w:rPr>
            </w:pPr>
            <w:r>
              <w:rPr>
                <w:sz w:val="20"/>
              </w:rPr>
              <w:t>Gestión del recurso</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104F6C" w:rsidRDefault="00104F6C">
            <w:pP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r>
      <w:tr w:rsidR="00104F6C" w:rsidTr="00104F6C">
        <w:trPr>
          <w:trHeight w:val="262"/>
        </w:trPr>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rPr>
                <w:sz w:val="20"/>
              </w:rPr>
            </w:pPr>
            <w:r>
              <w:rPr>
                <w:sz w:val="20"/>
              </w:rPr>
              <w:t>Asignación del recurso</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gridSpan w:val="2"/>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gridSpan w:val="2"/>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c>
          <w:tcPr>
            <w:tcW w:w="0" w:type="auto"/>
            <w:tcBorders>
              <w:top w:val="single" w:sz="4" w:space="0" w:color="auto"/>
              <w:left w:val="single" w:sz="4" w:space="0" w:color="auto"/>
              <w:bottom w:val="single" w:sz="4" w:space="0" w:color="auto"/>
              <w:right w:val="single" w:sz="4" w:space="0" w:color="auto"/>
            </w:tcBorders>
            <w:hideMark/>
          </w:tcPr>
          <w:p w:rsidR="00104F6C" w:rsidRDefault="00104F6C">
            <w:pPr>
              <w:jc w:val="center"/>
              <w:rPr>
                <w:sz w:val="20"/>
              </w:rPr>
            </w:pPr>
            <w:r>
              <w:rPr>
                <w:sz w:val="20"/>
              </w:rPr>
              <w:t>x</w:t>
            </w:r>
          </w:p>
        </w:tc>
      </w:tr>
      <w:tr w:rsidR="00104F6C" w:rsidTr="00104F6C">
        <w:trPr>
          <w:trHeight w:val="280"/>
        </w:trPr>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104F6C" w:rsidRDefault="00104F6C">
            <w:pP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r>
      <w:tr w:rsidR="00104F6C" w:rsidTr="00104F6C">
        <w:trPr>
          <w:trHeight w:val="283"/>
        </w:trPr>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104F6C" w:rsidRDefault="00104F6C">
            <w:pP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104F6C" w:rsidRDefault="00104F6C">
            <w:pPr>
              <w:jc w:val="center"/>
              <w:rPr>
                <w:sz w:val="20"/>
              </w:rPr>
            </w:pPr>
          </w:p>
        </w:tc>
      </w:tr>
    </w:tbl>
    <w:p w:rsidR="00104F6C" w:rsidRDefault="00104F6C" w:rsidP="00104F6C">
      <w:pPr>
        <w:rPr>
          <w:i/>
          <w:sz w:val="16"/>
        </w:rPr>
      </w:pPr>
      <w:r>
        <w:rPr>
          <w:rFonts w:ascii="Arial" w:hAnsi="Arial" w:cs="Arial"/>
          <w:i/>
          <w:sz w:val="16"/>
          <w:szCs w:val="32"/>
        </w:rPr>
        <w:t>Elaborado por: DGPP / PP / PLV</w:t>
      </w:r>
    </w:p>
    <w:sectPr w:rsidR="00104F6C"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7C" w:rsidRDefault="009B687C" w:rsidP="00831F7E">
      <w:pPr>
        <w:spacing w:after="0" w:line="240" w:lineRule="auto"/>
      </w:pPr>
      <w:r>
        <w:separator/>
      </w:r>
    </w:p>
  </w:endnote>
  <w:endnote w:type="continuationSeparator" w:id="0">
    <w:p w:rsidR="009B687C" w:rsidRDefault="009B687C"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7C" w:rsidRDefault="009B687C" w:rsidP="00831F7E">
      <w:pPr>
        <w:spacing w:after="0" w:line="240" w:lineRule="auto"/>
      </w:pPr>
      <w:r>
        <w:separator/>
      </w:r>
    </w:p>
  </w:footnote>
  <w:footnote w:type="continuationSeparator" w:id="0">
    <w:p w:rsidR="009B687C" w:rsidRDefault="009B687C"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4BAF"/>
    <w:rsid w:val="0000623E"/>
    <w:rsid w:val="00017BB7"/>
    <w:rsid w:val="00023C55"/>
    <w:rsid w:val="0003322C"/>
    <w:rsid w:val="000473B9"/>
    <w:rsid w:val="00052E0A"/>
    <w:rsid w:val="0007609D"/>
    <w:rsid w:val="00077A68"/>
    <w:rsid w:val="00081C06"/>
    <w:rsid w:val="00094BAF"/>
    <w:rsid w:val="000A2A8A"/>
    <w:rsid w:val="000C70C7"/>
    <w:rsid w:val="000C7642"/>
    <w:rsid w:val="000D0701"/>
    <w:rsid w:val="000D5483"/>
    <w:rsid w:val="000D76A0"/>
    <w:rsid w:val="000F14EB"/>
    <w:rsid w:val="00104F6C"/>
    <w:rsid w:val="001129FF"/>
    <w:rsid w:val="00112AAF"/>
    <w:rsid w:val="00115B5F"/>
    <w:rsid w:val="00121462"/>
    <w:rsid w:val="00125356"/>
    <w:rsid w:val="00135926"/>
    <w:rsid w:val="00145F76"/>
    <w:rsid w:val="0015123E"/>
    <w:rsid w:val="0015297B"/>
    <w:rsid w:val="00153BBB"/>
    <w:rsid w:val="00157CCB"/>
    <w:rsid w:val="001649A4"/>
    <w:rsid w:val="00185FA2"/>
    <w:rsid w:val="00191343"/>
    <w:rsid w:val="00195B59"/>
    <w:rsid w:val="001A10C3"/>
    <w:rsid w:val="001A5139"/>
    <w:rsid w:val="001F5482"/>
    <w:rsid w:val="001F5B4A"/>
    <w:rsid w:val="001F769B"/>
    <w:rsid w:val="00201C5A"/>
    <w:rsid w:val="00212E94"/>
    <w:rsid w:val="0021498C"/>
    <w:rsid w:val="00220D06"/>
    <w:rsid w:val="002315CE"/>
    <w:rsid w:val="00244BBA"/>
    <w:rsid w:val="00261D16"/>
    <w:rsid w:val="00283259"/>
    <w:rsid w:val="00296300"/>
    <w:rsid w:val="002A2C7B"/>
    <w:rsid w:val="002B45CD"/>
    <w:rsid w:val="002C448D"/>
    <w:rsid w:val="002D56B6"/>
    <w:rsid w:val="002E08B6"/>
    <w:rsid w:val="002F2DAB"/>
    <w:rsid w:val="00354265"/>
    <w:rsid w:val="0035529E"/>
    <w:rsid w:val="003670C0"/>
    <w:rsid w:val="0038034B"/>
    <w:rsid w:val="00380F31"/>
    <w:rsid w:val="00393FB9"/>
    <w:rsid w:val="0039574F"/>
    <w:rsid w:val="00395FB0"/>
    <w:rsid w:val="003968A1"/>
    <w:rsid w:val="003978F6"/>
    <w:rsid w:val="003A5463"/>
    <w:rsid w:val="003C3FD5"/>
    <w:rsid w:val="003D1B29"/>
    <w:rsid w:val="003D1F5F"/>
    <w:rsid w:val="003D5130"/>
    <w:rsid w:val="003F1857"/>
    <w:rsid w:val="00412EC1"/>
    <w:rsid w:val="00415510"/>
    <w:rsid w:val="00453898"/>
    <w:rsid w:val="00454C59"/>
    <w:rsid w:val="00463BEB"/>
    <w:rsid w:val="00474051"/>
    <w:rsid w:val="004840BF"/>
    <w:rsid w:val="0048553B"/>
    <w:rsid w:val="00485EB9"/>
    <w:rsid w:val="00487E2C"/>
    <w:rsid w:val="004A6EB1"/>
    <w:rsid w:val="004B17E0"/>
    <w:rsid w:val="004C2F99"/>
    <w:rsid w:val="004D73DA"/>
    <w:rsid w:val="004E1777"/>
    <w:rsid w:val="004E39AF"/>
    <w:rsid w:val="004F7609"/>
    <w:rsid w:val="00507023"/>
    <w:rsid w:val="005132E8"/>
    <w:rsid w:val="00522FE7"/>
    <w:rsid w:val="00541F08"/>
    <w:rsid w:val="00542487"/>
    <w:rsid w:val="005461F3"/>
    <w:rsid w:val="005478E1"/>
    <w:rsid w:val="00551CD6"/>
    <w:rsid w:val="00556712"/>
    <w:rsid w:val="005669FB"/>
    <w:rsid w:val="00571D3D"/>
    <w:rsid w:val="00572D39"/>
    <w:rsid w:val="005732E8"/>
    <w:rsid w:val="005739F5"/>
    <w:rsid w:val="00577AEC"/>
    <w:rsid w:val="005A4501"/>
    <w:rsid w:val="005C5F84"/>
    <w:rsid w:val="005C6958"/>
    <w:rsid w:val="005D6B0E"/>
    <w:rsid w:val="005E1132"/>
    <w:rsid w:val="005E58EB"/>
    <w:rsid w:val="005F5D6A"/>
    <w:rsid w:val="005F68B5"/>
    <w:rsid w:val="00610306"/>
    <w:rsid w:val="006235EC"/>
    <w:rsid w:val="00630747"/>
    <w:rsid w:val="0063625B"/>
    <w:rsid w:val="00640878"/>
    <w:rsid w:val="00641FF8"/>
    <w:rsid w:val="00644272"/>
    <w:rsid w:val="00650F82"/>
    <w:rsid w:val="006512B6"/>
    <w:rsid w:val="00663511"/>
    <w:rsid w:val="00663E7F"/>
    <w:rsid w:val="0068296C"/>
    <w:rsid w:val="0068316A"/>
    <w:rsid w:val="006878CF"/>
    <w:rsid w:val="00687B8E"/>
    <w:rsid w:val="00697266"/>
    <w:rsid w:val="006A6AD4"/>
    <w:rsid w:val="006C4E80"/>
    <w:rsid w:val="006D3350"/>
    <w:rsid w:val="006E03A3"/>
    <w:rsid w:val="006E48D8"/>
    <w:rsid w:val="006F0539"/>
    <w:rsid w:val="00700C4B"/>
    <w:rsid w:val="007031DE"/>
    <w:rsid w:val="00741539"/>
    <w:rsid w:val="00757FFB"/>
    <w:rsid w:val="00762157"/>
    <w:rsid w:val="007678A8"/>
    <w:rsid w:val="00775E30"/>
    <w:rsid w:val="00777237"/>
    <w:rsid w:val="0079120D"/>
    <w:rsid w:val="00794ACD"/>
    <w:rsid w:val="007A09B7"/>
    <w:rsid w:val="007C5EC3"/>
    <w:rsid w:val="007C6C29"/>
    <w:rsid w:val="007D4EF0"/>
    <w:rsid w:val="007E1B4E"/>
    <w:rsid w:val="007F1FA1"/>
    <w:rsid w:val="008026FA"/>
    <w:rsid w:val="00803C8A"/>
    <w:rsid w:val="00805CCC"/>
    <w:rsid w:val="008268DE"/>
    <w:rsid w:val="00831976"/>
    <w:rsid w:val="00831F7E"/>
    <w:rsid w:val="00865183"/>
    <w:rsid w:val="008823BE"/>
    <w:rsid w:val="00892849"/>
    <w:rsid w:val="008B03B5"/>
    <w:rsid w:val="008C47FD"/>
    <w:rsid w:val="008C7542"/>
    <w:rsid w:val="008D1466"/>
    <w:rsid w:val="008D1CEE"/>
    <w:rsid w:val="008D3779"/>
    <w:rsid w:val="008D77AC"/>
    <w:rsid w:val="009109C2"/>
    <w:rsid w:val="00921A8E"/>
    <w:rsid w:val="0092467A"/>
    <w:rsid w:val="00933644"/>
    <w:rsid w:val="0095054C"/>
    <w:rsid w:val="00975843"/>
    <w:rsid w:val="00986E1F"/>
    <w:rsid w:val="009B06DF"/>
    <w:rsid w:val="009B1398"/>
    <w:rsid w:val="009B17BA"/>
    <w:rsid w:val="009B687C"/>
    <w:rsid w:val="009C363D"/>
    <w:rsid w:val="009E163A"/>
    <w:rsid w:val="009F50FA"/>
    <w:rsid w:val="00A00F82"/>
    <w:rsid w:val="00A035D5"/>
    <w:rsid w:val="00A14759"/>
    <w:rsid w:val="00A158D1"/>
    <w:rsid w:val="00A22AC2"/>
    <w:rsid w:val="00A22CCA"/>
    <w:rsid w:val="00A252C5"/>
    <w:rsid w:val="00A3444F"/>
    <w:rsid w:val="00A465A0"/>
    <w:rsid w:val="00A50443"/>
    <w:rsid w:val="00A53855"/>
    <w:rsid w:val="00A54029"/>
    <w:rsid w:val="00A57343"/>
    <w:rsid w:val="00A6469C"/>
    <w:rsid w:val="00A65F50"/>
    <w:rsid w:val="00A709D4"/>
    <w:rsid w:val="00AA30DA"/>
    <w:rsid w:val="00AA4922"/>
    <w:rsid w:val="00AA6432"/>
    <w:rsid w:val="00AB269E"/>
    <w:rsid w:val="00AB52C1"/>
    <w:rsid w:val="00AD0FB7"/>
    <w:rsid w:val="00AD1C14"/>
    <w:rsid w:val="00AD4ED4"/>
    <w:rsid w:val="00AD667C"/>
    <w:rsid w:val="00AF3E8A"/>
    <w:rsid w:val="00AF641E"/>
    <w:rsid w:val="00AF730C"/>
    <w:rsid w:val="00B00304"/>
    <w:rsid w:val="00B13EFD"/>
    <w:rsid w:val="00B1501F"/>
    <w:rsid w:val="00B1559E"/>
    <w:rsid w:val="00B2051A"/>
    <w:rsid w:val="00B20986"/>
    <w:rsid w:val="00B27847"/>
    <w:rsid w:val="00B40C57"/>
    <w:rsid w:val="00B4233C"/>
    <w:rsid w:val="00B44A80"/>
    <w:rsid w:val="00B5572C"/>
    <w:rsid w:val="00B621C1"/>
    <w:rsid w:val="00B662DF"/>
    <w:rsid w:val="00B67692"/>
    <w:rsid w:val="00B71F35"/>
    <w:rsid w:val="00B822DF"/>
    <w:rsid w:val="00B9768C"/>
    <w:rsid w:val="00BA2496"/>
    <w:rsid w:val="00BA65A6"/>
    <w:rsid w:val="00BB0987"/>
    <w:rsid w:val="00BC07ED"/>
    <w:rsid w:val="00BE28A4"/>
    <w:rsid w:val="00BF4795"/>
    <w:rsid w:val="00C12013"/>
    <w:rsid w:val="00C2336C"/>
    <w:rsid w:val="00C3208D"/>
    <w:rsid w:val="00CE7B57"/>
    <w:rsid w:val="00D03BD8"/>
    <w:rsid w:val="00D12944"/>
    <w:rsid w:val="00D22792"/>
    <w:rsid w:val="00D50738"/>
    <w:rsid w:val="00D90771"/>
    <w:rsid w:val="00DA1F68"/>
    <w:rsid w:val="00DB0FA4"/>
    <w:rsid w:val="00DB792A"/>
    <w:rsid w:val="00DC13B1"/>
    <w:rsid w:val="00DC6541"/>
    <w:rsid w:val="00DD2DD9"/>
    <w:rsid w:val="00DD5358"/>
    <w:rsid w:val="00DF1135"/>
    <w:rsid w:val="00DF24BA"/>
    <w:rsid w:val="00DF3242"/>
    <w:rsid w:val="00E30C7A"/>
    <w:rsid w:val="00E53C3B"/>
    <w:rsid w:val="00E555E1"/>
    <w:rsid w:val="00E55BDC"/>
    <w:rsid w:val="00E57798"/>
    <w:rsid w:val="00E6571B"/>
    <w:rsid w:val="00E81D19"/>
    <w:rsid w:val="00E87C22"/>
    <w:rsid w:val="00EA1D2E"/>
    <w:rsid w:val="00EA2198"/>
    <w:rsid w:val="00EB3B96"/>
    <w:rsid w:val="00ED521E"/>
    <w:rsid w:val="00EE1430"/>
    <w:rsid w:val="00EE544E"/>
    <w:rsid w:val="00EF3716"/>
    <w:rsid w:val="00EF787C"/>
    <w:rsid w:val="00EF78FF"/>
    <w:rsid w:val="00F00E3D"/>
    <w:rsid w:val="00F1128B"/>
    <w:rsid w:val="00F13C60"/>
    <w:rsid w:val="00F150E9"/>
    <w:rsid w:val="00F354CF"/>
    <w:rsid w:val="00F44230"/>
    <w:rsid w:val="00F542C1"/>
    <w:rsid w:val="00F67958"/>
    <w:rsid w:val="00F72F3F"/>
    <w:rsid w:val="00F8385D"/>
    <w:rsid w:val="00F8764B"/>
    <w:rsid w:val="00F92B6C"/>
    <w:rsid w:val="00F94878"/>
    <w:rsid w:val="00FA0FEA"/>
    <w:rsid w:val="00FA177C"/>
    <w:rsid w:val="00FA4CA7"/>
    <w:rsid w:val="00FA5E7E"/>
    <w:rsid w:val="00FC4D39"/>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CD0AE-1939-47B7-B34E-133DD746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Prrafodelista">
    <w:name w:val="List Paragraph"/>
    <w:basedOn w:val="Normal"/>
    <w:uiPriority w:val="34"/>
    <w:qFormat/>
    <w:rsid w:val="00B1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3255</Words>
  <Characters>17906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pablo.lopez</dc:creator>
  <cp:lastModifiedBy>Irma Martinez Mellado</cp:lastModifiedBy>
  <cp:revision>85</cp:revision>
  <cp:lastPrinted>2016-06-21T16:36:00Z</cp:lastPrinted>
  <dcterms:created xsi:type="dcterms:W3CDTF">2016-11-11T15:58:00Z</dcterms:created>
  <dcterms:modified xsi:type="dcterms:W3CDTF">2017-05-09T16:26:00Z</dcterms:modified>
</cp:coreProperties>
</file>