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INFORMACIÓN FUNDAMENTAL EN PORTAL DE TRANSPARENCIA.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Noviembre 2021.</w:t>
      </w:r>
    </w:p>
    <w:p>
      <w:pPr>
        <w:rPr>
          <w:rFonts w:ascii="Arial" w:hAnsi="Arial" w:cs="Arial"/>
          <w:sz w:val="24"/>
          <w:szCs w:val="24"/>
        </w:rPr>
      </w:pPr>
    </w:p>
    <w:tbl>
      <w:tblPr>
        <w:tblW w:w="9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5"/>
        <w:gridCol w:w="1250"/>
        <w:gridCol w:w="1883"/>
      </w:tblGrid>
      <w:tr>
        <w:trPr>
          <w:trHeight w:val="711"/>
          <w:jc w:val="center"/>
        </w:trPr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Productividad por Servicios noviembre 2021.</w:t>
            </w:r>
          </w:p>
        </w:tc>
      </w:tr>
      <w:tr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Urgencias adultos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2177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51.24%</w:t>
            </w:r>
          </w:p>
        </w:tc>
      </w:tr>
      <w:tr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Consulta Externa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16.52%</w:t>
            </w:r>
          </w:p>
        </w:tc>
      </w:tr>
      <w:tr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Ortopedia y Traumatología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718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16.90%</w:t>
            </w:r>
          </w:p>
        </w:tc>
      </w:tr>
      <w:tr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Pediatría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361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8.50%</w:t>
            </w:r>
          </w:p>
        </w:tc>
      </w:tr>
      <w:tr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Odontología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140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3.29%</w:t>
            </w:r>
          </w:p>
        </w:tc>
      </w:tr>
      <w:tr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Psicología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117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2.75%</w:t>
            </w:r>
          </w:p>
        </w:tc>
      </w:tr>
      <w:tr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Nutrición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34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0.80%</w:t>
            </w:r>
          </w:p>
        </w:tc>
      </w:tr>
      <w:tr>
        <w:trPr>
          <w:trHeight w:val="430"/>
          <w:jc w:val="center"/>
        </w:trPr>
        <w:tc>
          <w:tcPr>
            <w:tcW w:w="6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Total general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4249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MX"/>
              </w:rPr>
              <w:t>100.00%</w:t>
            </w:r>
          </w:p>
        </w:tc>
      </w:tr>
      <w:tr>
        <w:trPr>
          <w:trHeight w:val="430"/>
          <w:jc w:val="center"/>
        </w:trPr>
        <w:tc>
          <w:tcPr>
            <w:tcW w:w="9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CB9CA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s-MX"/>
              </w:rPr>
              <w:t>Fuente: Formato de registro  médico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C92E7-0103-4C4F-899B-A70B1BC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4DCB9-C6D3-4D6F-BBA0-3CC688C4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Médicos</dc:creator>
  <cp:keywords/>
  <dc:description/>
  <cp:lastModifiedBy>Cesar Ignacio Bocanegra Alvarado</cp:lastModifiedBy>
  <cp:revision>2</cp:revision>
  <dcterms:created xsi:type="dcterms:W3CDTF">2021-12-20T17:44:00Z</dcterms:created>
  <dcterms:modified xsi:type="dcterms:W3CDTF">2021-12-20T17:44:00Z</dcterms:modified>
</cp:coreProperties>
</file>