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Reporte de actividades mes de Noviembre del 2021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Promueve, fomenta y difunde la cultura en sus diferentes expresiones, fortaleciendo en niños, niñas, adolescentes, personas de todas las edades y capacidades diferentes.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Involucrando a los habitantes de este y otros municipios que gusten de la cultura en general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Continuamos con los protocolos COVID-19 como la aplicación de gel, sana distancia, etc.  En este  mes  de noviembre aparte de realizar conciertos y algunas exposiciones, capsulas informativas, en la página de Face Book por parte de la Crónica Municipal.</w:t>
      </w:r>
    </w:p>
    <w:p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Bibliotecas.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bibliotecas,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lograr la creatividad en la persona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octubre fueron 473, logrando la participación de 4,990 asistentes, según información. 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835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161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227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81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599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636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189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345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184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199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159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262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984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879</w:t>
            </w:r>
          </w:p>
        </w:tc>
      </w:tr>
      <w:tr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                                         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4,990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lastRenderedPageBreak/>
        <w:t>Museo del Premio Nacional de la Cerámica “Pantaleón Panduro”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Debido a la contingencia por COVID-19 en el mes de noviembre, las actividades continúan con las medidas sanitarias recomendadas, por el gobierno municipal, de acuerdo al protocolo establecido, por el gobierno municipal.</w:t>
      </w: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5529"/>
        <w:gridCol w:w="3260"/>
      </w:tblGrid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Asistentes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Presentación de Quintero </w:t>
            </w:r>
            <w:proofErr w:type="spellStart"/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Javal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50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Clase y recital de piano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50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Video grabación de mariachi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16</w:t>
            </w:r>
          </w:p>
        </w:tc>
      </w:tr>
    </w:tbl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Visitantes al Museo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260"/>
      </w:tblGrid>
      <w:tr>
        <w:trPr>
          <w:trHeight w:val="3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Extranjeros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Total</w:t>
            </w: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874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1,056</w:t>
            </w:r>
          </w:p>
        </w:tc>
      </w:tr>
    </w:tbl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Difusión Cultural y </w:t>
      </w:r>
      <w:r>
        <w:rPr>
          <w:rFonts w:ascii="Arial" w:eastAsia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Crónica municipal </w:t>
      </w:r>
    </w:p>
    <w:p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Arial" w:hAnsi="Arial" w:cs="Arial"/>
          <w:b/>
          <w:color w:val="000000"/>
          <w:kern w:val="28"/>
          <w:sz w:val="20"/>
          <w:szCs w:val="20"/>
          <w:lang w:val="es-ES" w:eastAsia="es-ES"/>
        </w:rPr>
        <w:tab/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Promueve y hace difusión de los diferentes eventos ya sea conciertos, exposiciones, obras de teatro y presentación de Ballet, clásico o folklórico, que se tienen programados por esta Dirección de Cultura y áreas que de ella dependen.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134"/>
        <w:gridCol w:w="1782"/>
      </w:tblGrid>
      <w:tr>
        <w:tc>
          <w:tcPr>
            <w:tcW w:w="3085" w:type="dxa"/>
          </w:tcPr>
          <w:p>
            <w:pP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  <w:t>Delegación o Colonia</w:t>
            </w:r>
          </w:p>
        </w:tc>
        <w:tc>
          <w:tcPr>
            <w:tcW w:w="2977" w:type="dxa"/>
          </w:tcPr>
          <w:p>
            <w:pP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  <w:t>Cobertura con</w:t>
            </w:r>
          </w:p>
        </w:tc>
        <w:tc>
          <w:tcPr>
            <w:tcW w:w="1134" w:type="dxa"/>
          </w:tcPr>
          <w:p>
            <w:pP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82" w:type="dxa"/>
          </w:tcPr>
          <w:p>
            <w:pP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es-MX"/>
              </w:rPr>
              <w:t xml:space="preserve">Portal </w:t>
            </w: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Caravana varias col.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Post de fotografías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Facebook</w:t>
            </w: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Eventos varios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Post de Fotografías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Crónica municipal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Grabación de video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Facebook</w:t>
            </w: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Personajes históricos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Esquela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Facebook</w:t>
            </w: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Personajes históricos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Efemérides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Facebook</w:t>
            </w: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Edición de Video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Facebook</w:t>
            </w:r>
          </w:p>
        </w:tc>
      </w:tr>
      <w:tr>
        <w:tc>
          <w:tcPr>
            <w:tcW w:w="3085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2977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Post y Diseños de Cartel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82" w:type="dxa"/>
          </w:tcPr>
          <w:p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sz w:val="20"/>
          <w:szCs w:val="20"/>
          <w:lang w:val="es-ES" w:eastAsia="es-MX"/>
        </w:rPr>
        <w:tab/>
      </w:r>
    </w:p>
    <w:p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lang w:val="es-ES" w:eastAsia="es-ES"/>
        </w:rPr>
        <w:t>En el mes de noviembre, El Centro Cultural El Refugio, tuvo las siguientes actividades</w:t>
      </w:r>
      <w:proofErr w:type="gramStart"/>
      <w:r>
        <w:rPr>
          <w:rFonts w:ascii="Arial" w:eastAsia="Times New Roman" w:hAnsi="Arial" w:cs="Arial"/>
          <w:color w:val="000000"/>
          <w:kern w:val="28"/>
          <w:lang w:val="es-ES" w:eastAsia="es-ES"/>
        </w:rPr>
        <w:t>:.</w:t>
      </w:r>
      <w:proofErr w:type="gramEnd"/>
      <w:r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103"/>
        <w:gridCol w:w="3936"/>
      </w:tblGrid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86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Exposición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Motoxhik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y Umbral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559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Presentación de Comedia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370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Jornada de Mujer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Presentación de Ballet Folklórico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Acto Académico UNID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300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Acto Académico STAR 2000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140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/>
    <w:sectPr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ED8BA-3371-45F2-A7AF-59601EF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Cesar Ignacio Bocanegra Alvarado</cp:lastModifiedBy>
  <cp:revision>2</cp:revision>
  <dcterms:created xsi:type="dcterms:W3CDTF">2021-12-14T20:01:00Z</dcterms:created>
  <dcterms:modified xsi:type="dcterms:W3CDTF">2021-12-14T20:01:00Z</dcterms:modified>
</cp:coreProperties>
</file>