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NOVIEMBRE 2021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MIÉRCOLES</w:t>
            </w:r>
          </w:p>
        </w:tc>
        <w:tc>
          <w:tcPr>
            <w:tcW w:w="3772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VIERNES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>
            <w:r>
              <w:t>Capacitación en la Delegación Jalisco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-Limpieza y desinfección de oficina   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-Tramite de pasaporte </w:t>
            </w:r>
          </w:p>
          <w:p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-Entrega de pasaporte</w:t>
            </w:r>
            <w:r>
              <w:rPr>
                <w:b w:val="0"/>
                <w:sz w:val="28"/>
                <w:szCs w:val="28"/>
              </w:rPr>
              <w:t>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-Atención a usuarios  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-Reporte de pasaportes  </w:t>
            </w:r>
          </w:p>
        </w:tc>
        <w:tc>
          <w:tcPr>
            <w:tcW w:w="3772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3772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3772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40"/>
                <w:szCs w:val="40"/>
              </w:rPr>
              <w:t>4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-Atención a usuarios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-Reunión políticas publicas evaluación y planes de mejora </w:t>
            </w:r>
          </w:p>
        </w:tc>
      </w:tr>
      <w:tr>
        <w:trPr>
          <w:trHeight w:val="2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  <w:p>
            <w:pPr>
              <w:rPr>
                <w:b w:val="0"/>
              </w:rPr>
            </w:pPr>
            <w:r>
              <w:t>Capacitación en la Delegación Jalisco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-limpieza y desinfección de oficina   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-tramite de pasaporte </w:t>
            </w:r>
          </w:p>
          <w:p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-Entrega de pasaporte</w:t>
            </w:r>
            <w:r>
              <w:rPr>
                <w:b w:val="0"/>
                <w:sz w:val="28"/>
                <w:szCs w:val="28"/>
              </w:rPr>
              <w:t>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-Atención a usuarios</w:t>
            </w:r>
          </w:p>
        </w:tc>
        <w:tc>
          <w:tcPr>
            <w:tcW w:w="3772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-Revisión contrato locales centro sur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-Revisión de oficios </w:t>
            </w:r>
          </w:p>
        </w:tc>
        <w:tc>
          <w:tcPr>
            <w:tcW w:w="3873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-Capacitación Blindaje electoral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  <w:p/>
          <w:p>
            <w:pPr>
              <w:rPr>
                <w:b w:val="0"/>
              </w:rPr>
            </w:pPr>
            <w:r>
              <w:t>Capacitación en la Delegación Jalisco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-Limpieza y desinfección de oficina   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-Tramite de pasaporte </w:t>
            </w:r>
          </w:p>
          <w:p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-Entrega de pasaporte</w:t>
            </w:r>
            <w:r>
              <w:rPr>
                <w:b w:val="0"/>
                <w:sz w:val="28"/>
                <w:szCs w:val="28"/>
              </w:rPr>
              <w:t>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-Atención a usuarios  </w:t>
            </w:r>
          </w:p>
          <w:p>
            <w:pPr>
              <w:rPr>
                <w:b w:val="0"/>
              </w:rPr>
            </w:pPr>
          </w:p>
        </w:tc>
        <w:tc>
          <w:tcPr>
            <w:tcW w:w="3772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-Atención a usuarios  </w:t>
            </w:r>
          </w:p>
        </w:tc>
        <w:tc>
          <w:tcPr>
            <w:tcW w:w="3772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-Limpieza y desinfección de oficina 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-Atención a usuarios</w:t>
            </w:r>
          </w:p>
        </w:tc>
        <w:tc>
          <w:tcPr>
            <w:tcW w:w="3772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-Limpieza y desinfección de oficina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-Limpieza y desinfección de oficina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-Envió de oficios a RH</w:t>
            </w:r>
          </w:p>
        </w:tc>
      </w:tr>
      <w:tr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22</w:t>
            </w:r>
          </w:p>
          <w:p/>
          <w:p>
            <w:pPr>
              <w:rPr>
                <w:b w:val="0"/>
              </w:rPr>
            </w:pPr>
            <w:r>
              <w:t>Capacitación en la Delegación Jalisco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-Limpieza y desinfección de oficina   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-Tramite de pasaporte </w:t>
            </w:r>
          </w:p>
          <w:p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-Entrega de pasaporte</w:t>
            </w:r>
            <w:r>
              <w:rPr>
                <w:b w:val="0"/>
                <w:sz w:val="28"/>
                <w:szCs w:val="28"/>
              </w:rPr>
              <w:t>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-Atención a usuarios  </w:t>
            </w:r>
          </w:p>
        </w:tc>
        <w:tc>
          <w:tcPr>
            <w:tcW w:w="3772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 </w:t>
            </w:r>
          </w:p>
        </w:tc>
        <w:tc>
          <w:tcPr>
            <w:tcW w:w="3772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-Reunión de directores secretaria general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-Reporte mensual de pasaportes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  <w:p>
            <w:pPr>
              <w:rPr>
                <w:b w:val="0"/>
              </w:rPr>
            </w:pPr>
            <w:r>
              <w:t>Capacitación en la Delegación Jalisco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-Limpieza y desinfección de oficina   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-Tramite de pasaporte </w:t>
            </w:r>
          </w:p>
          <w:p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-Entrega de pasaporte</w:t>
            </w:r>
            <w:r>
              <w:rPr>
                <w:b w:val="0"/>
                <w:sz w:val="28"/>
                <w:szCs w:val="28"/>
              </w:rPr>
              <w:t>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-Atención a usuarios  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-oficios diferentes dependencias</w:t>
            </w:r>
          </w:p>
          <w:p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-Limpieza y desinfección de oficina 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-Tramite de pasaporte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-Atención a usuarios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-Devolución de pasaportes a oficina central Jalisco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 </w:t>
            </w:r>
          </w:p>
        </w:tc>
        <w:tc>
          <w:tcPr>
            <w:tcW w:w="3772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40"/>
                <w:szCs w:val="40"/>
              </w:rPr>
              <w:t xml:space="preserve">                                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>
      <w:pPr>
        <w:rPr>
          <w:b/>
          <w:sz w:val="40"/>
          <w:szCs w:val="40"/>
        </w:rPr>
      </w:pPr>
    </w:p>
    <w:sectPr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6DEF-827E-4279-A214-85267702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Ignacio Bocanegra Alvarado</cp:lastModifiedBy>
  <cp:revision>2</cp:revision>
  <dcterms:created xsi:type="dcterms:W3CDTF">2021-12-16T15:22:00Z</dcterms:created>
  <dcterms:modified xsi:type="dcterms:W3CDTF">2021-12-16T15:22:00Z</dcterms:modified>
</cp:coreProperties>
</file>