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C658" w14:textId="5FE996AD" w:rsidR="00793645" w:rsidRPr="00F36366" w:rsidRDefault="00793645" w:rsidP="00793645">
      <w:pPr>
        <w:jc w:val="center"/>
        <w:rPr>
          <w:rFonts w:ascii="Arial Narrow" w:hAnsi="Arial Narrow"/>
          <w:b/>
        </w:rPr>
      </w:pPr>
      <w:r w:rsidRPr="00F36366">
        <w:rPr>
          <w:rFonts w:ascii="Arial Narrow" w:hAnsi="Arial Narrow"/>
          <w:b/>
        </w:rPr>
        <w:t>ACTA DE LA SEGUNDA SESIÓN ORDINARIA DEL COMITÉ DE TRANSPARENCIA DEL AYUNTAMIENTO DE SAN PEDRO TLAQUEPAQUE, JALISCO, ADMINISTRACIÓN PÚBLICA MUNICIPAL 2022-2024.</w:t>
      </w:r>
    </w:p>
    <w:p w14:paraId="07F4206C" w14:textId="25D0410D" w:rsidR="00793645" w:rsidRPr="00F36366" w:rsidRDefault="00793645" w:rsidP="00793645">
      <w:pPr>
        <w:jc w:val="center"/>
        <w:rPr>
          <w:rFonts w:ascii="Arial Narrow" w:hAnsi="Arial Narrow"/>
          <w:b/>
        </w:rPr>
      </w:pPr>
    </w:p>
    <w:p w14:paraId="415C4EBD" w14:textId="77777777" w:rsidR="00793645" w:rsidRPr="00F36366" w:rsidRDefault="00793645" w:rsidP="00793645">
      <w:pPr>
        <w:jc w:val="center"/>
        <w:rPr>
          <w:rFonts w:ascii="Arial Narrow" w:hAnsi="Arial Narrow"/>
          <w:b/>
        </w:rPr>
      </w:pPr>
    </w:p>
    <w:p w14:paraId="3B8C8BDA" w14:textId="3E785F35" w:rsidR="00793645" w:rsidRPr="00F36366" w:rsidRDefault="00793645" w:rsidP="00793645">
      <w:pPr>
        <w:jc w:val="both"/>
        <w:rPr>
          <w:rFonts w:ascii="Arial Narrow" w:hAnsi="Arial Narrow"/>
        </w:rPr>
      </w:pPr>
      <w:r w:rsidRPr="00F36366">
        <w:rPr>
          <w:rFonts w:ascii="Arial Narrow" w:hAnsi="Arial Narrow"/>
        </w:rPr>
        <w:t xml:space="preserve">En el Municipio de San Pedro Tlaquepaque Jalisco, </w:t>
      </w:r>
      <w:r w:rsidRPr="00BC1618">
        <w:rPr>
          <w:rFonts w:ascii="Arial Narrow" w:hAnsi="Arial Narrow"/>
        </w:rPr>
        <w:t>siendo las 1</w:t>
      </w:r>
      <w:r w:rsidR="003D7C06" w:rsidRPr="00BC1618">
        <w:rPr>
          <w:rFonts w:ascii="Arial Narrow" w:hAnsi="Arial Narrow"/>
        </w:rPr>
        <w:t>5</w:t>
      </w:r>
      <w:r w:rsidRPr="00BC1618">
        <w:rPr>
          <w:rFonts w:ascii="Arial Narrow" w:hAnsi="Arial Narrow"/>
        </w:rPr>
        <w:t xml:space="preserve">:00 </w:t>
      </w:r>
      <w:r w:rsidR="003D7C06" w:rsidRPr="00BC1618">
        <w:rPr>
          <w:rFonts w:ascii="Arial Narrow" w:hAnsi="Arial Narrow"/>
        </w:rPr>
        <w:t>quin</w:t>
      </w:r>
      <w:r w:rsidRPr="00BC1618">
        <w:rPr>
          <w:rFonts w:ascii="Arial Narrow" w:hAnsi="Arial Narrow"/>
        </w:rPr>
        <w:t xml:space="preserve">ce horas del día </w:t>
      </w:r>
      <w:r w:rsidR="003D7C06" w:rsidRPr="00BC1618">
        <w:rPr>
          <w:rFonts w:ascii="Arial Narrow" w:hAnsi="Arial Narrow"/>
        </w:rPr>
        <w:t>04</w:t>
      </w:r>
      <w:r w:rsidRPr="00BC1618">
        <w:rPr>
          <w:rFonts w:ascii="Arial Narrow" w:hAnsi="Arial Narrow"/>
        </w:rPr>
        <w:t xml:space="preserve"> </w:t>
      </w:r>
      <w:r w:rsidR="003D7C06" w:rsidRPr="00BC1618">
        <w:rPr>
          <w:rFonts w:ascii="Arial Narrow" w:hAnsi="Arial Narrow"/>
        </w:rPr>
        <w:t>cuatro de julio</w:t>
      </w:r>
      <w:r w:rsidRPr="00BC1618">
        <w:rPr>
          <w:rFonts w:ascii="Arial Narrow" w:hAnsi="Arial Narrow"/>
        </w:rPr>
        <w:t xml:space="preserve"> del 2022 d</w:t>
      </w:r>
      <w:r w:rsidRPr="00F36366">
        <w:rPr>
          <w:rFonts w:ascii="Arial Narrow" w:hAnsi="Arial Narrow"/>
        </w:rPr>
        <w:t>os mil veintidós, comparecieron a las instalaciones de</w:t>
      </w:r>
      <w:r w:rsidR="003D7C06">
        <w:rPr>
          <w:rFonts w:ascii="Arial Narrow" w:hAnsi="Arial Narrow"/>
        </w:rPr>
        <w:t xml:space="preserve"> </w:t>
      </w:r>
      <w:r w:rsidRPr="00F36366">
        <w:rPr>
          <w:rFonts w:ascii="Arial Narrow" w:hAnsi="Arial Narrow"/>
        </w:rPr>
        <w:t>l</w:t>
      </w:r>
      <w:r w:rsidR="003D7C06">
        <w:rPr>
          <w:rFonts w:ascii="Arial Narrow" w:hAnsi="Arial Narrow"/>
        </w:rPr>
        <w:t xml:space="preserve">a Sala de Expresidentes </w:t>
      </w:r>
      <w:r w:rsidRPr="00F36366">
        <w:rPr>
          <w:rFonts w:ascii="Arial Narrow" w:hAnsi="Arial Narrow"/>
        </w:rPr>
        <w:t xml:space="preserve">de la Presidencia Municipal ubicadas en la Calle Independencia, número 58, Zona Centro, los siguientes servidores públicos: Lcda. Mirna Citlalli Amaya de Luna, Presidenta Municipal, Mtro. Otoniel Varas de Valdez González, Contralor Municipal,  el C. César Ignacio Bocanegra Alvarado, Director de la Unidad de Transparencia lo anterior con la finalidad de </w:t>
      </w:r>
      <w:r w:rsidR="003D7C06">
        <w:rPr>
          <w:rFonts w:ascii="Arial Narrow" w:hAnsi="Arial Narrow"/>
        </w:rPr>
        <w:t xml:space="preserve">llevar a cabo la Segunda Sesión Ordinaria del Comité de Transparencia del Ayuntamiento de San Pedro Tlaquepaque y </w:t>
      </w:r>
      <w:r w:rsidR="006F20C9" w:rsidRPr="00F36366">
        <w:rPr>
          <w:rFonts w:ascii="Arial Narrow" w:hAnsi="Arial Narrow"/>
        </w:rPr>
        <w:t xml:space="preserve">actualizar el Índice de los </w:t>
      </w:r>
      <w:r w:rsidR="003D7C06">
        <w:rPr>
          <w:rFonts w:ascii="Arial Narrow" w:hAnsi="Arial Narrow"/>
        </w:rPr>
        <w:t>E</w:t>
      </w:r>
      <w:r w:rsidR="006F20C9" w:rsidRPr="00F36366">
        <w:rPr>
          <w:rFonts w:ascii="Arial Narrow" w:hAnsi="Arial Narrow"/>
        </w:rPr>
        <w:t xml:space="preserve">xpedientes </w:t>
      </w:r>
      <w:r w:rsidR="003D7C06">
        <w:rPr>
          <w:rFonts w:ascii="Arial Narrow" w:hAnsi="Arial Narrow"/>
        </w:rPr>
        <w:t>C</w:t>
      </w:r>
      <w:r w:rsidR="006F20C9" w:rsidRPr="00F36366">
        <w:rPr>
          <w:rFonts w:ascii="Arial Narrow" w:hAnsi="Arial Narrow"/>
        </w:rPr>
        <w:t xml:space="preserve">lasificados </w:t>
      </w:r>
      <w:r w:rsidR="003D7C06">
        <w:rPr>
          <w:rFonts w:ascii="Arial Narrow" w:hAnsi="Arial Narrow"/>
        </w:rPr>
        <w:t>C</w:t>
      </w:r>
      <w:r w:rsidR="006F20C9" w:rsidRPr="00F36366">
        <w:rPr>
          <w:rFonts w:ascii="Arial Narrow" w:hAnsi="Arial Narrow"/>
        </w:rPr>
        <w:t xml:space="preserve">omo </w:t>
      </w:r>
      <w:r w:rsidR="003D7C06">
        <w:rPr>
          <w:rFonts w:ascii="Arial Narrow" w:hAnsi="Arial Narrow"/>
        </w:rPr>
        <w:t>R</w:t>
      </w:r>
      <w:r w:rsidR="006F20C9" w:rsidRPr="00F36366">
        <w:rPr>
          <w:rFonts w:ascii="Arial Narrow" w:hAnsi="Arial Narrow"/>
        </w:rPr>
        <w:t>eservad</w:t>
      </w:r>
      <w:r w:rsidR="003D7C06">
        <w:rPr>
          <w:rFonts w:ascii="Arial Narrow" w:hAnsi="Arial Narrow"/>
        </w:rPr>
        <w:t>os</w:t>
      </w:r>
      <w:r w:rsidRPr="00F36366">
        <w:rPr>
          <w:rFonts w:ascii="Arial Narrow" w:hAnsi="Arial Narrow"/>
        </w:rPr>
        <w:t xml:space="preserve">, </w:t>
      </w:r>
      <w:r w:rsidR="008E3759" w:rsidRPr="00F36366">
        <w:rPr>
          <w:rFonts w:ascii="Arial Narrow" w:hAnsi="Arial Narrow"/>
        </w:rPr>
        <w:t xml:space="preserve">en cumplimiento a lo establecido en los artículos </w:t>
      </w:r>
      <w:r w:rsidR="003D7C06">
        <w:rPr>
          <w:rFonts w:ascii="Arial Narrow" w:hAnsi="Arial Narrow"/>
        </w:rPr>
        <w:t xml:space="preserve"> </w:t>
      </w:r>
      <w:r w:rsidR="008D28EC">
        <w:rPr>
          <w:rFonts w:ascii="Arial Narrow" w:hAnsi="Arial Narrow"/>
        </w:rPr>
        <w:t xml:space="preserve">8 fracción I inciso n, </w:t>
      </w:r>
      <w:r w:rsidR="003D7C06">
        <w:rPr>
          <w:rFonts w:ascii="Arial Narrow" w:hAnsi="Arial Narrow"/>
        </w:rPr>
        <w:t xml:space="preserve">29 y </w:t>
      </w:r>
      <w:r w:rsidR="003D7C06" w:rsidRPr="00F36366">
        <w:rPr>
          <w:rFonts w:ascii="Arial Narrow" w:hAnsi="Arial Narrow"/>
        </w:rPr>
        <w:t>3</w:t>
      </w:r>
      <w:r w:rsidR="003D7C06">
        <w:rPr>
          <w:rFonts w:ascii="Arial Narrow" w:hAnsi="Arial Narrow"/>
        </w:rPr>
        <w:t>0</w:t>
      </w:r>
      <w:r w:rsidR="003D7C06" w:rsidRPr="00F36366">
        <w:rPr>
          <w:rFonts w:ascii="Arial Narrow" w:hAnsi="Arial Narrow"/>
        </w:rPr>
        <w:t xml:space="preserve"> fracción XII de la Ley de Transparencia y Acceso a la Información Pública del Estado de Jalisco y sus Municipios</w:t>
      </w:r>
      <w:r w:rsidR="008D28EC">
        <w:rPr>
          <w:rFonts w:ascii="Arial Narrow" w:hAnsi="Arial Narrow"/>
        </w:rPr>
        <w:t xml:space="preserve"> y </w:t>
      </w:r>
      <w:r w:rsidR="008E3759" w:rsidRPr="00F36366">
        <w:rPr>
          <w:rFonts w:ascii="Arial Narrow" w:hAnsi="Arial Narrow"/>
        </w:rPr>
        <w:t>Décimo Segundo y Décimo Tercero de los Lineamientos Generales en Materia de Clasificación y Desclasificación de la información, así como para la elaboración de versiones públicas</w:t>
      </w:r>
      <w:r w:rsidR="008D28EC">
        <w:rPr>
          <w:rFonts w:ascii="Arial Narrow" w:hAnsi="Arial Narrow"/>
        </w:rPr>
        <w:t>.</w:t>
      </w:r>
    </w:p>
    <w:p w14:paraId="0895B42C" w14:textId="722DA4D1" w:rsidR="008E3759" w:rsidRPr="00F36366" w:rsidRDefault="008E3759" w:rsidP="00793645">
      <w:pPr>
        <w:jc w:val="both"/>
        <w:rPr>
          <w:rFonts w:ascii="Arial Narrow" w:hAnsi="Arial Narrow"/>
        </w:rPr>
      </w:pPr>
    </w:p>
    <w:p w14:paraId="19DE0204" w14:textId="30800026" w:rsidR="00793645" w:rsidRPr="00F36366" w:rsidRDefault="008E3759" w:rsidP="007F7B73">
      <w:pPr>
        <w:jc w:val="both"/>
        <w:rPr>
          <w:rFonts w:ascii="Arial Narrow" w:hAnsi="Arial Narrow"/>
          <w:bCs/>
        </w:rPr>
      </w:pPr>
      <w:r w:rsidRPr="00F36366">
        <w:rPr>
          <w:rFonts w:ascii="Arial Narrow" w:hAnsi="Arial Narrow"/>
          <w:bCs/>
        </w:rPr>
        <w:t>La Lcda. Mirna Citlalli Amaya de Luna, Presidenta Municipal, en cumplimiento con el primer punto del orden del día circulado previamente para conocimiento, cedió el uso de la voz al Secretario Técnico a efecto de que verificar</w:t>
      </w:r>
      <w:r w:rsidR="008D28EC">
        <w:rPr>
          <w:rFonts w:ascii="Arial Narrow" w:hAnsi="Arial Narrow"/>
          <w:bCs/>
        </w:rPr>
        <w:t xml:space="preserve"> que exista</w:t>
      </w:r>
      <w:r w:rsidRPr="00F36366">
        <w:rPr>
          <w:rFonts w:ascii="Arial Narrow" w:hAnsi="Arial Narrow"/>
          <w:bCs/>
        </w:rPr>
        <w:t xml:space="preserve"> Quórum Legal para poder sesionar, por lo que, se procedió a nombrar lista de asistencia para la verificación del Quórum.---------------------------------------------------------------------------------------------------------------------------------------------.</w:t>
      </w:r>
    </w:p>
    <w:p w14:paraId="40BD2260" w14:textId="7007BED7" w:rsidR="00793645" w:rsidRPr="00F36366" w:rsidRDefault="00793645" w:rsidP="007F7B73">
      <w:pPr>
        <w:jc w:val="both"/>
        <w:rPr>
          <w:rFonts w:ascii="Arial Narrow" w:hAnsi="Arial Narrow"/>
          <w:b/>
        </w:rPr>
      </w:pPr>
    </w:p>
    <w:p w14:paraId="74312BB9" w14:textId="4AE545B5" w:rsidR="008E3759" w:rsidRPr="00F36366" w:rsidRDefault="008E3759" w:rsidP="007F7B73">
      <w:pPr>
        <w:jc w:val="both"/>
        <w:rPr>
          <w:rFonts w:ascii="Arial Narrow" w:hAnsi="Arial Narrow"/>
        </w:rPr>
      </w:pPr>
      <w:r w:rsidRPr="00F36366">
        <w:rPr>
          <w:rFonts w:ascii="Arial Narrow" w:hAnsi="Arial Narrow"/>
        </w:rPr>
        <w:t xml:space="preserve">En uso de la voz el </w:t>
      </w:r>
      <w:proofErr w:type="gramStart"/>
      <w:r w:rsidRPr="00F36366">
        <w:rPr>
          <w:rFonts w:ascii="Arial Narrow" w:hAnsi="Arial Narrow"/>
        </w:rPr>
        <w:t>Secretario Técnico</w:t>
      </w:r>
      <w:proofErr w:type="gramEnd"/>
      <w:r w:rsidRPr="00F36366">
        <w:rPr>
          <w:rFonts w:ascii="Arial Narrow" w:hAnsi="Arial Narrow"/>
        </w:rPr>
        <w:t xml:space="preserve"> tomó lista de asistencia:</w:t>
      </w:r>
    </w:p>
    <w:p w14:paraId="58B0092B" w14:textId="745C9D58" w:rsidR="008E3759" w:rsidRPr="00F36366" w:rsidRDefault="008E3759" w:rsidP="007F7B73">
      <w:pPr>
        <w:jc w:val="both"/>
        <w:rPr>
          <w:rFonts w:ascii="Arial Narrow" w:hAnsi="Arial Narrow"/>
        </w:rPr>
      </w:pPr>
    </w:p>
    <w:p w14:paraId="3371DFD6" w14:textId="12794977" w:rsidR="007A3514" w:rsidRPr="00F36366" w:rsidRDefault="007A3514" w:rsidP="00F36366">
      <w:pPr>
        <w:ind w:left="708"/>
        <w:jc w:val="both"/>
        <w:rPr>
          <w:rFonts w:ascii="Arial Narrow" w:hAnsi="Arial Narrow"/>
        </w:rPr>
      </w:pPr>
      <w:r w:rsidRPr="00F36366">
        <w:rPr>
          <w:rFonts w:ascii="Arial Narrow" w:hAnsi="Arial Narrow"/>
        </w:rPr>
        <w:t>–Lcda. Mirna Citlalli Amaya de Luna. –Presente</w:t>
      </w:r>
      <w:r w:rsidR="00D41F8A" w:rsidRPr="00F36366">
        <w:rPr>
          <w:rFonts w:ascii="Arial Narrow" w:hAnsi="Arial Narrow"/>
        </w:rPr>
        <w:t>–</w:t>
      </w:r>
    </w:p>
    <w:p w14:paraId="42C7A867" w14:textId="6467B178" w:rsidR="007A3514" w:rsidRPr="00F36366" w:rsidRDefault="007A3514" w:rsidP="00F36366">
      <w:pPr>
        <w:ind w:left="708"/>
        <w:jc w:val="both"/>
        <w:rPr>
          <w:rFonts w:ascii="Arial Narrow" w:hAnsi="Arial Narrow"/>
        </w:rPr>
      </w:pPr>
      <w:r w:rsidRPr="00F36366">
        <w:rPr>
          <w:rFonts w:ascii="Arial Narrow" w:hAnsi="Arial Narrow"/>
        </w:rPr>
        <w:t>–</w:t>
      </w:r>
      <w:proofErr w:type="spellStart"/>
      <w:r w:rsidRPr="00F36366">
        <w:rPr>
          <w:rFonts w:ascii="Arial Narrow" w:hAnsi="Arial Narrow"/>
        </w:rPr>
        <w:t>Mtro</w:t>
      </w:r>
      <w:proofErr w:type="spellEnd"/>
      <w:r w:rsidRPr="00F36366">
        <w:rPr>
          <w:rFonts w:ascii="Arial Narrow" w:hAnsi="Arial Narrow"/>
        </w:rPr>
        <w:t xml:space="preserve"> Otoniel Varas de Vald</w:t>
      </w:r>
      <w:r w:rsidR="00E00A0D" w:rsidRPr="00F36366">
        <w:rPr>
          <w:rFonts w:ascii="Arial Narrow" w:hAnsi="Arial Narrow"/>
        </w:rPr>
        <w:t>e</w:t>
      </w:r>
      <w:r w:rsidRPr="00F36366">
        <w:rPr>
          <w:rFonts w:ascii="Arial Narrow" w:hAnsi="Arial Narrow"/>
        </w:rPr>
        <w:t>z González. –Presente</w:t>
      </w:r>
      <w:r w:rsidR="00D41F8A" w:rsidRPr="00F36366">
        <w:rPr>
          <w:rFonts w:ascii="Arial Narrow" w:hAnsi="Arial Narrow"/>
        </w:rPr>
        <w:t>–</w:t>
      </w:r>
    </w:p>
    <w:p w14:paraId="200D3A4C" w14:textId="7342C281" w:rsidR="008E3759" w:rsidRPr="00F36366" w:rsidRDefault="007A3514" w:rsidP="00F36366">
      <w:pPr>
        <w:ind w:left="708"/>
        <w:jc w:val="both"/>
        <w:rPr>
          <w:rFonts w:ascii="Arial Narrow" w:hAnsi="Arial Narrow"/>
        </w:rPr>
      </w:pPr>
      <w:r w:rsidRPr="00F36366">
        <w:rPr>
          <w:rFonts w:ascii="Arial Narrow" w:hAnsi="Arial Narrow"/>
        </w:rPr>
        <w:t>–C. César Ignacio Bocanegra Alvarado. –Presente</w:t>
      </w:r>
      <w:r w:rsidR="00D41F8A" w:rsidRPr="00F36366">
        <w:rPr>
          <w:rFonts w:ascii="Arial Narrow" w:hAnsi="Arial Narrow"/>
        </w:rPr>
        <w:t>–</w:t>
      </w:r>
    </w:p>
    <w:p w14:paraId="2C30AA8F" w14:textId="620C067D" w:rsidR="007A3514" w:rsidRPr="00F36366" w:rsidRDefault="007A3514" w:rsidP="007F7B73">
      <w:pPr>
        <w:jc w:val="both"/>
        <w:rPr>
          <w:rFonts w:ascii="Arial Narrow" w:hAnsi="Arial Narrow"/>
        </w:rPr>
      </w:pPr>
    </w:p>
    <w:p w14:paraId="43B7700C" w14:textId="77777777" w:rsidR="008D28EC" w:rsidRDefault="007A3514" w:rsidP="007F7B73">
      <w:pPr>
        <w:jc w:val="both"/>
        <w:rPr>
          <w:rFonts w:ascii="Arial Narrow" w:hAnsi="Arial Narrow"/>
        </w:rPr>
      </w:pPr>
      <w:r w:rsidRPr="00F36366">
        <w:rPr>
          <w:rFonts w:ascii="Arial Narrow" w:hAnsi="Arial Narrow"/>
        </w:rPr>
        <w:t xml:space="preserve">Con la palabra de la </w:t>
      </w:r>
      <w:proofErr w:type="gramStart"/>
      <w:r w:rsidRPr="00F36366">
        <w:rPr>
          <w:rFonts w:ascii="Arial Narrow" w:hAnsi="Arial Narrow"/>
        </w:rPr>
        <w:t>Presidenta</w:t>
      </w:r>
      <w:proofErr w:type="gramEnd"/>
      <w:r w:rsidRPr="00F36366">
        <w:rPr>
          <w:rFonts w:ascii="Arial Narrow" w:hAnsi="Arial Narrow"/>
        </w:rPr>
        <w:t xml:space="preserve"> Municipal </w:t>
      </w:r>
      <w:r w:rsidR="00D41F8A" w:rsidRPr="00F36366">
        <w:rPr>
          <w:rFonts w:ascii="Arial Narrow" w:hAnsi="Arial Narrow"/>
        </w:rPr>
        <w:t xml:space="preserve">la </w:t>
      </w:r>
      <w:r w:rsidRPr="00F36366">
        <w:rPr>
          <w:rFonts w:ascii="Arial Narrow" w:hAnsi="Arial Narrow"/>
        </w:rPr>
        <w:t>L</w:t>
      </w:r>
      <w:r w:rsidR="00D41F8A" w:rsidRPr="00F36366">
        <w:rPr>
          <w:rFonts w:ascii="Arial Narrow" w:hAnsi="Arial Narrow"/>
        </w:rPr>
        <w:t>c</w:t>
      </w:r>
      <w:r w:rsidRPr="00F36366">
        <w:rPr>
          <w:rFonts w:ascii="Arial Narrow" w:hAnsi="Arial Narrow"/>
        </w:rPr>
        <w:t>da. Mima Citlalli Amaya de Luna</w:t>
      </w:r>
      <w:r w:rsidR="008D28EC">
        <w:rPr>
          <w:rFonts w:ascii="Arial Narrow" w:hAnsi="Arial Narrow"/>
        </w:rPr>
        <w:t xml:space="preserve"> señaló:</w:t>
      </w:r>
    </w:p>
    <w:p w14:paraId="0261E1C0" w14:textId="0AD746CA" w:rsidR="007A3514" w:rsidRPr="00F36366" w:rsidRDefault="008D28EC" w:rsidP="007F7B73">
      <w:pPr>
        <w:jc w:val="both"/>
        <w:rPr>
          <w:rFonts w:ascii="Arial Narrow" w:hAnsi="Arial Narrow"/>
        </w:rPr>
      </w:pPr>
      <w:r>
        <w:rPr>
          <w:rFonts w:ascii="Arial Narrow" w:hAnsi="Arial Narrow"/>
        </w:rPr>
        <w:t>–</w:t>
      </w:r>
      <w:r w:rsidR="007A3514" w:rsidRPr="00F36366">
        <w:rPr>
          <w:rFonts w:ascii="Arial Narrow" w:hAnsi="Arial Narrow"/>
        </w:rPr>
        <w:t xml:space="preserve"> </w:t>
      </w:r>
      <w:r>
        <w:rPr>
          <w:rFonts w:ascii="Arial Narrow" w:hAnsi="Arial Narrow"/>
        </w:rPr>
        <w:t>E</w:t>
      </w:r>
      <w:r w:rsidR="007A3514" w:rsidRPr="00F36366">
        <w:rPr>
          <w:rFonts w:ascii="Arial Narrow" w:hAnsi="Arial Narrow"/>
        </w:rPr>
        <w:t>n términos del artículo 29, punto 2, de la Ley de Transparencia y Acceso a la Información Pública del Estado de Jalisco y sus Municipios, declar</w:t>
      </w:r>
      <w:r>
        <w:rPr>
          <w:rFonts w:ascii="Arial Narrow" w:hAnsi="Arial Narrow"/>
        </w:rPr>
        <w:t>o</w:t>
      </w:r>
      <w:r w:rsidR="007A3514" w:rsidRPr="00F36366">
        <w:rPr>
          <w:rFonts w:ascii="Arial Narrow" w:hAnsi="Arial Narrow"/>
        </w:rPr>
        <w:t xml:space="preserve"> </w:t>
      </w:r>
      <w:r>
        <w:rPr>
          <w:rFonts w:ascii="Arial Narrow" w:hAnsi="Arial Narrow"/>
        </w:rPr>
        <w:t>que</w:t>
      </w:r>
      <w:r w:rsidR="007A3514" w:rsidRPr="00F36366">
        <w:rPr>
          <w:rFonts w:ascii="Arial Narrow" w:hAnsi="Arial Narrow"/>
        </w:rPr>
        <w:t xml:space="preserve"> </w:t>
      </w:r>
      <w:r w:rsidR="00DB7EB0">
        <w:rPr>
          <w:rFonts w:ascii="Arial Narrow" w:hAnsi="Arial Narrow"/>
        </w:rPr>
        <w:t>existe</w:t>
      </w:r>
      <w:r w:rsidR="007A3514" w:rsidRPr="00F36366">
        <w:rPr>
          <w:rFonts w:ascii="Arial Narrow" w:hAnsi="Arial Narrow"/>
        </w:rPr>
        <w:t xml:space="preserve"> Quórum legal para sesionar. </w:t>
      </w:r>
      <w:r w:rsidR="00DB7EB0">
        <w:rPr>
          <w:rFonts w:ascii="Arial Narrow" w:hAnsi="Arial Narrow"/>
        </w:rPr>
        <w:t>P</w:t>
      </w:r>
      <w:r w:rsidR="007A3514" w:rsidRPr="00F36366">
        <w:rPr>
          <w:rFonts w:ascii="Arial Narrow" w:hAnsi="Arial Narrow"/>
        </w:rPr>
        <w:t xml:space="preserve">ara proseguir con el desahogo de la sesión </w:t>
      </w:r>
      <w:r w:rsidR="00DB7EB0">
        <w:rPr>
          <w:rFonts w:ascii="Arial Narrow" w:hAnsi="Arial Narrow"/>
        </w:rPr>
        <w:t xml:space="preserve">le </w:t>
      </w:r>
      <w:r w:rsidR="007A3514" w:rsidRPr="00F36366">
        <w:rPr>
          <w:rFonts w:ascii="Arial Narrow" w:hAnsi="Arial Narrow"/>
        </w:rPr>
        <w:t>solicit</w:t>
      </w:r>
      <w:r w:rsidR="00DB7EB0">
        <w:rPr>
          <w:rFonts w:ascii="Arial Narrow" w:hAnsi="Arial Narrow"/>
        </w:rPr>
        <w:t>o</w:t>
      </w:r>
      <w:r w:rsidR="007A3514" w:rsidRPr="00F36366">
        <w:rPr>
          <w:rFonts w:ascii="Arial Narrow" w:hAnsi="Arial Narrow"/>
        </w:rPr>
        <w:t xml:space="preserve"> </w:t>
      </w:r>
      <w:proofErr w:type="gramStart"/>
      <w:r w:rsidR="007A3514" w:rsidRPr="00F36366">
        <w:rPr>
          <w:rFonts w:ascii="Arial Narrow" w:hAnsi="Arial Narrow"/>
        </w:rPr>
        <w:t>Secretario Técnico</w:t>
      </w:r>
      <w:proofErr w:type="gramEnd"/>
      <w:r w:rsidR="007A3514" w:rsidRPr="00F36366">
        <w:rPr>
          <w:rFonts w:ascii="Arial Narrow" w:hAnsi="Arial Narrow"/>
        </w:rPr>
        <w:t xml:space="preserve"> d</w:t>
      </w:r>
      <w:r w:rsidR="00DB7EB0">
        <w:rPr>
          <w:rFonts w:ascii="Arial Narrow" w:hAnsi="Arial Narrow"/>
        </w:rPr>
        <w:t>é</w:t>
      </w:r>
      <w:r w:rsidR="007A3514" w:rsidRPr="00F36366">
        <w:rPr>
          <w:rFonts w:ascii="Arial Narrow" w:hAnsi="Arial Narrow"/>
        </w:rPr>
        <w:t xml:space="preserve"> lectura al orden del día propuesto, con la finalidad de someterlo a votación para su aprobación.</w:t>
      </w:r>
    </w:p>
    <w:p w14:paraId="206F73A1" w14:textId="451E75F9" w:rsidR="007A3514" w:rsidRPr="00F36366" w:rsidRDefault="007A3514" w:rsidP="007F7B73">
      <w:pPr>
        <w:jc w:val="both"/>
        <w:rPr>
          <w:rFonts w:ascii="Arial Narrow" w:hAnsi="Arial Narrow"/>
          <w:b/>
        </w:rPr>
      </w:pPr>
    </w:p>
    <w:p w14:paraId="5C808BCC" w14:textId="297C1168" w:rsidR="007A3514" w:rsidRPr="00F36366" w:rsidRDefault="007A3514" w:rsidP="007F7B73">
      <w:pPr>
        <w:jc w:val="both"/>
        <w:rPr>
          <w:rFonts w:ascii="Arial Narrow" w:hAnsi="Arial Narrow"/>
          <w:b/>
        </w:rPr>
      </w:pPr>
      <w:r w:rsidRPr="00F36366">
        <w:rPr>
          <w:rFonts w:ascii="Arial Narrow" w:hAnsi="Arial Narrow"/>
          <w:b/>
        </w:rPr>
        <w:t xml:space="preserve">En uso de la voz el </w:t>
      </w:r>
      <w:proofErr w:type="gramStart"/>
      <w:r w:rsidRPr="00F36366">
        <w:rPr>
          <w:rFonts w:ascii="Arial Narrow" w:hAnsi="Arial Narrow"/>
          <w:b/>
        </w:rPr>
        <w:t>Secretario Técnico</w:t>
      </w:r>
      <w:proofErr w:type="gramEnd"/>
      <w:r w:rsidRPr="00F36366">
        <w:rPr>
          <w:rFonts w:ascii="Arial Narrow" w:hAnsi="Arial Narrow"/>
          <w:b/>
        </w:rPr>
        <w:t xml:space="preserve"> C. César Ignacio Bocanegra Alvarado, (dio </w:t>
      </w:r>
    </w:p>
    <w:p w14:paraId="3CA0A8C0" w14:textId="4A7FF237" w:rsidR="007A3514" w:rsidRPr="00F36366" w:rsidRDefault="007A3514" w:rsidP="007F7B73">
      <w:pPr>
        <w:jc w:val="both"/>
        <w:rPr>
          <w:rFonts w:ascii="Arial Narrow" w:hAnsi="Arial Narrow"/>
          <w:b/>
        </w:rPr>
      </w:pPr>
      <w:r w:rsidRPr="00F36366">
        <w:rPr>
          <w:rFonts w:ascii="Arial Narrow" w:hAnsi="Arial Narrow"/>
          <w:b/>
        </w:rPr>
        <w:t xml:space="preserve">lectura al orden del día) </w:t>
      </w:r>
      <w:r w:rsidRPr="00F36366">
        <w:rPr>
          <w:rFonts w:ascii="Arial Narrow" w:hAnsi="Arial Narrow"/>
          <w:b/>
        </w:rPr>
        <w:cr/>
      </w:r>
    </w:p>
    <w:p w14:paraId="3CB85B7F" w14:textId="07622B58" w:rsidR="007A3514" w:rsidRPr="00DB7EB0" w:rsidRDefault="00DB7EB0" w:rsidP="007F7B73">
      <w:pPr>
        <w:jc w:val="both"/>
        <w:rPr>
          <w:rFonts w:ascii="Arial Narrow" w:hAnsi="Arial Narrow"/>
          <w:bCs/>
        </w:rPr>
      </w:pPr>
      <w:r>
        <w:rPr>
          <w:rFonts w:ascii="Arial Narrow" w:hAnsi="Arial Narrow"/>
          <w:b/>
        </w:rPr>
        <w:t>–</w:t>
      </w:r>
      <w:r w:rsidRPr="00DB7EB0">
        <w:rPr>
          <w:rFonts w:ascii="Arial Narrow" w:hAnsi="Arial Narrow"/>
          <w:bCs/>
        </w:rPr>
        <w:t xml:space="preserve">Claro que si </w:t>
      </w:r>
      <w:proofErr w:type="gramStart"/>
      <w:r w:rsidRPr="00DB7EB0">
        <w:rPr>
          <w:rFonts w:ascii="Arial Narrow" w:hAnsi="Arial Narrow"/>
          <w:bCs/>
        </w:rPr>
        <w:t>President</w:t>
      </w:r>
      <w:r>
        <w:rPr>
          <w:rFonts w:ascii="Arial Narrow" w:hAnsi="Arial Narrow"/>
          <w:bCs/>
        </w:rPr>
        <w:t>a</w:t>
      </w:r>
      <w:proofErr w:type="gramEnd"/>
      <w:r w:rsidRPr="00DB7EB0">
        <w:rPr>
          <w:rFonts w:ascii="Arial Narrow" w:hAnsi="Arial Narrow"/>
          <w:bCs/>
        </w:rPr>
        <w:t xml:space="preserve">, doy lectura al orden del día propuesto: </w:t>
      </w:r>
    </w:p>
    <w:p w14:paraId="4D7F9FE4" w14:textId="77777777" w:rsidR="00DB7EB0" w:rsidRPr="00DB7EB0" w:rsidRDefault="00DB7EB0" w:rsidP="007F7B73">
      <w:pPr>
        <w:jc w:val="both"/>
        <w:rPr>
          <w:rFonts w:ascii="Arial Narrow" w:hAnsi="Arial Narrow"/>
          <w:bCs/>
        </w:rPr>
      </w:pPr>
    </w:p>
    <w:p w14:paraId="5676B5B2" w14:textId="77777777" w:rsidR="007A3514" w:rsidRPr="00F36366" w:rsidRDefault="007A3514" w:rsidP="00F36366">
      <w:pPr>
        <w:autoSpaceDE w:val="0"/>
        <w:autoSpaceDN w:val="0"/>
        <w:adjustRightInd w:val="0"/>
        <w:spacing w:line="276" w:lineRule="auto"/>
        <w:ind w:left="708"/>
        <w:contextualSpacing/>
        <w:jc w:val="both"/>
        <w:rPr>
          <w:rFonts w:ascii="Arial Narrow" w:hAnsi="Arial Narrow" w:cs="Times New Roman"/>
          <w:b/>
          <w:color w:val="000000"/>
        </w:rPr>
      </w:pPr>
      <w:r w:rsidRPr="00F36366">
        <w:rPr>
          <w:rFonts w:ascii="Arial Narrow" w:hAnsi="Arial Narrow" w:cs="Times New Roman"/>
          <w:b/>
          <w:color w:val="000000"/>
        </w:rPr>
        <w:t>ORDEN DEL DÍA:</w:t>
      </w:r>
    </w:p>
    <w:p w14:paraId="23255884" w14:textId="77777777" w:rsidR="007A3514" w:rsidRPr="00F36366" w:rsidRDefault="007A3514" w:rsidP="00F36366">
      <w:pPr>
        <w:autoSpaceDE w:val="0"/>
        <w:autoSpaceDN w:val="0"/>
        <w:adjustRightInd w:val="0"/>
        <w:spacing w:line="276" w:lineRule="auto"/>
        <w:ind w:left="708"/>
        <w:contextualSpacing/>
        <w:jc w:val="both"/>
        <w:rPr>
          <w:rFonts w:ascii="Arial Narrow" w:hAnsi="Arial Narrow" w:cs="Times New Roman"/>
          <w:b/>
          <w:color w:val="000000"/>
        </w:rPr>
      </w:pPr>
    </w:p>
    <w:p w14:paraId="6AC1742D" w14:textId="77777777" w:rsidR="007A3514" w:rsidRPr="00F36366" w:rsidRDefault="007A3514" w:rsidP="00F36366">
      <w:pPr>
        <w:ind w:left="708"/>
        <w:jc w:val="both"/>
        <w:rPr>
          <w:rFonts w:ascii="Arial Narrow" w:hAnsi="Arial Narrow" w:cs="Times New Roman"/>
        </w:rPr>
      </w:pPr>
      <w:r w:rsidRPr="00F36366">
        <w:rPr>
          <w:rFonts w:ascii="Arial Narrow" w:hAnsi="Arial Narrow" w:cs="Times New Roman"/>
          <w:b/>
        </w:rPr>
        <w:t>Primero:</w:t>
      </w:r>
      <w:r w:rsidRPr="00F36366">
        <w:rPr>
          <w:rFonts w:ascii="Arial Narrow" w:hAnsi="Arial Narrow" w:cs="Times New Roman"/>
        </w:rPr>
        <w:t xml:space="preserve"> Lista de asistencia y verificación de quórum legal para sesionar</w:t>
      </w:r>
    </w:p>
    <w:p w14:paraId="1A92D358" w14:textId="77777777" w:rsidR="007A3514" w:rsidRPr="00F36366" w:rsidRDefault="007A3514" w:rsidP="00F36366">
      <w:pPr>
        <w:ind w:left="708"/>
        <w:jc w:val="both"/>
        <w:rPr>
          <w:rFonts w:ascii="Arial Narrow" w:hAnsi="Arial Narrow" w:cs="Times New Roman"/>
        </w:rPr>
      </w:pPr>
      <w:r w:rsidRPr="00F36366">
        <w:rPr>
          <w:rFonts w:ascii="Arial Narrow" w:hAnsi="Arial Narrow" w:cs="Times New Roman"/>
          <w:b/>
        </w:rPr>
        <w:t>Segundo:</w:t>
      </w:r>
      <w:r w:rsidRPr="00F36366">
        <w:rPr>
          <w:rFonts w:ascii="Arial Narrow" w:hAnsi="Arial Narrow" w:cs="Times New Roman"/>
        </w:rPr>
        <w:t xml:space="preserve"> Lectura, y en su caso, aprobación del orden del día. </w:t>
      </w:r>
    </w:p>
    <w:p w14:paraId="0DC28727" w14:textId="77777777" w:rsidR="007A3514" w:rsidRPr="00F36366" w:rsidRDefault="007A3514" w:rsidP="00F36366">
      <w:pPr>
        <w:ind w:left="708"/>
        <w:jc w:val="both"/>
        <w:rPr>
          <w:rFonts w:ascii="Arial Narrow" w:hAnsi="Arial Narrow" w:cs="Times New Roman"/>
        </w:rPr>
      </w:pPr>
      <w:bookmarkStart w:id="0" w:name="_Hlk95726896"/>
      <w:r w:rsidRPr="00F36366">
        <w:rPr>
          <w:rFonts w:ascii="Arial Narrow" w:hAnsi="Arial Narrow" w:cs="Times New Roman"/>
          <w:b/>
        </w:rPr>
        <w:t xml:space="preserve">Tercero: </w:t>
      </w:r>
      <w:r w:rsidRPr="00F36366">
        <w:rPr>
          <w:rFonts w:ascii="Arial Narrow" w:hAnsi="Arial Narrow" w:cs="Times New Roman"/>
          <w:bCs/>
        </w:rPr>
        <w:t xml:space="preserve">Actualización </w:t>
      </w:r>
      <w:bookmarkStart w:id="1" w:name="_Hlk113005957"/>
      <w:r w:rsidRPr="00F36366">
        <w:rPr>
          <w:rFonts w:ascii="Arial Narrow" w:hAnsi="Arial Narrow" w:cs="Times New Roman"/>
          <w:bCs/>
        </w:rPr>
        <w:t>del Índice de los expedientes clasificados como reservados.</w:t>
      </w:r>
      <w:r w:rsidRPr="00F36366">
        <w:rPr>
          <w:rFonts w:ascii="Arial Narrow" w:hAnsi="Arial Narrow" w:cs="Times New Roman"/>
        </w:rPr>
        <w:t xml:space="preserve"> </w:t>
      </w:r>
      <w:bookmarkEnd w:id="1"/>
    </w:p>
    <w:p w14:paraId="7AC78EC6" w14:textId="77777777" w:rsidR="007A3514" w:rsidRPr="00F36366" w:rsidRDefault="007A3514" w:rsidP="00F36366">
      <w:pPr>
        <w:ind w:left="708"/>
        <w:jc w:val="both"/>
        <w:rPr>
          <w:rFonts w:ascii="Arial Narrow" w:hAnsi="Arial Narrow" w:cs="Times New Roman"/>
        </w:rPr>
      </w:pPr>
      <w:r w:rsidRPr="00F36366">
        <w:rPr>
          <w:rFonts w:ascii="Arial Narrow" w:hAnsi="Arial Narrow" w:cs="Times New Roman"/>
          <w:b/>
        </w:rPr>
        <w:t xml:space="preserve">Cuarto: </w:t>
      </w:r>
      <w:r w:rsidRPr="00F36366">
        <w:rPr>
          <w:rFonts w:ascii="Arial Narrow" w:hAnsi="Arial Narrow" w:cs="Times New Roman"/>
        </w:rPr>
        <w:t>Asuntos varios.</w:t>
      </w:r>
    </w:p>
    <w:p w14:paraId="54BD3731" w14:textId="77777777" w:rsidR="007A3514" w:rsidRPr="00F36366" w:rsidRDefault="007A3514" w:rsidP="00F36366">
      <w:pPr>
        <w:ind w:left="708"/>
        <w:jc w:val="both"/>
        <w:rPr>
          <w:rFonts w:ascii="Arial Narrow" w:hAnsi="Arial Narrow" w:cs="Times New Roman"/>
        </w:rPr>
      </w:pPr>
      <w:r w:rsidRPr="00F36366">
        <w:rPr>
          <w:rFonts w:ascii="Arial Narrow" w:hAnsi="Arial Narrow" w:cs="Times New Roman"/>
          <w:b/>
        </w:rPr>
        <w:t>Quinto:</w:t>
      </w:r>
      <w:r w:rsidRPr="00F36366">
        <w:rPr>
          <w:rFonts w:ascii="Arial Narrow" w:hAnsi="Arial Narrow" w:cs="Times New Roman"/>
        </w:rPr>
        <w:t xml:space="preserve"> Clausura de la sesión.</w:t>
      </w:r>
    </w:p>
    <w:bookmarkEnd w:id="0"/>
    <w:p w14:paraId="22A2B140" w14:textId="177CDF77" w:rsidR="007A3514" w:rsidRPr="00F36366" w:rsidRDefault="007A3514" w:rsidP="00F36366">
      <w:pPr>
        <w:ind w:left="708"/>
        <w:jc w:val="both"/>
        <w:rPr>
          <w:rFonts w:ascii="Arial Narrow" w:hAnsi="Arial Narrow"/>
          <w:bCs/>
        </w:rPr>
      </w:pPr>
    </w:p>
    <w:p w14:paraId="2C958D35" w14:textId="1490EB31" w:rsidR="007A3514" w:rsidRPr="00F36366" w:rsidRDefault="00D41F8A" w:rsidP="00DB7EB0">
      <w:pPr>
        <w:jc w:val="both"/>
        <w:rPr>
          <w:rFonts w:ascii="Arial Narrow" w:hAnsi="Arial Narrow"/>
          <w:bCs/>
        </w:rPr>
      </w:pPr>
      <w:r w:rsidRPr="00F36366">
        <w:rPr>
          <w:rFonts w:ascii="Arial Narrow" w:hAnsi="Arial Narrow"/>
          <w:bCs/>
        </w:rPr>
        <w:t>–Es cu</w:t>
      </w:r>
      <w:r w:rsidR="00466BDD">
        <w:rPr>
          <w:rFonts w:ascii="Arial Narrow" w:hAnsi="Arial Narrow"/>
          <w:bCs/>
        </w:rPr>
        <w:t>a</w:t>
      </w:r>
      <w:r w:rsidRPr="00F36366">
        <w:rPr>
          <w:rFonts w:ascii="Arial Narrow" w:hAnsi="Arial Narrow"/>
          <w:bCs/>
        </w:rPr>
        <w:t>nto</w:t>
      </w:r>
      <w:r w:rsidR="00466BDD">
        <w:rPr>
          <w:rFonts w:ascii="Arial Narrow" w:hAnsi="Arial Narrow"/>
          <w:bCs/>
        </w:rPr>
        <w:t xml:space="preserve"> presidenta</w:t>
      </w:r>
      <w:r w:rsidRPr="00F36366">
        <w:rPr>
          <w:rFonts w:ascii="Arial Narrow" w:hAnsi="Arial Narrow"/>
          <w:bCs/>
        </w:rPr>
        <w:t>.</w:t>
      </w:r>
    </w:p>
    <w:p w14:paraId="73D6407B" w14:textId="77777777" w:rsidR="007A3514" w:rsidRPr="00F36366" w:rsidRDefault="007A3514" w:rsidP="007F7B73">
      <w:pPr>
        <w:jc w:val="both"/>
        <w:rPr>
          <w:rFonts w:ascii="Arial Narrow" w:hAnsi="Arial Narrow"/>
          <w:b/>
        </w:rPr>
      </w:pPr>
    </w:p>
    <w:p w14:paraId="57BF6CD3" w14:textId="77777777" w:rsidR="00DB7EB0" w:rsidRDefault="00DB7EB0" w:rsidP="007F7B73">
      <w:pPr>
        <w:jc w:val="both"/>
        <w:rPr>
          <w:rFonts w:ascii="Arial Narrow" w:hAnsi="Arial Narrow"/>
          <w:b/>
        </w:rPr>
      </w:pPr>
      <w:r>
        <w:rPr>
          <w:rFonts w:ascii="Arial Narrow" w:hAnsi="Arial Narrow"/>
          <w:b/>
        </w:rPr>
        <w:t>+</w:t>
      </w:r>
    </w:p>
    <w:p w14:paraId="5DE4DAF3" w14:textId="22BFC14B" w:rsidR="007A3514" w:rsidRPr="00F36366" w:rsidRDefault="00D41F8A" w:rsidP="007F7B73">
      <w:pPr>
        <w:jc w:val="both"/>
        <w:rPr>
          <w:rFonts w:ascii="Arial Narrow" w:hAnsi="Arial Narrow"/>
          <w:bCs/>
        </w:rPr>
      </w:pPr>
      <w:r w:rsidRPr="00466BDD">
        <w:rPr>
          <w:rFonts w:ascii="Arial Narrow" w:hAnsi="Arial Narrow"/>
          <w:b/>
        </w:rPr>
        <w:lastRenderedPageBreak/>
        <w:t>Presidenta municipal</w:t>
      </w:r>
      <w:r w:rsidR="00466BDD" w:rsidRPr="00466BDD">
        <w:rPr>
          <w:rFonts w:ascii="Arial Narrow" w:hAnsi="Arial Narrow"/>
          <w:b/>
        </w:rPr>
        <w:t>:</w:t>
      </w:r>
      <w:r w:rsidR="00DB7EB0">
        <w:rPr>
          <w:rFonts w:ascii="Arial Narrow" w:hAnsi="Arial Narrow"/>
          <w:b/>
        </w:rPr>
        <w:t xml:space="preserve"> </w:t>
      </w:r>
      <w:r w:rsidRPr="00F36366">
        <w:rPr>
          <w:rFonts w:ascii="Arial Narrow" w:hAnsi="Arial Narrow"/>
          <w:bCs/>
        </w:rPr>
        <w:t xml:space="preserve"> –Leído el orden del día</w:t>
      </w:r>
      <w:r w:rsidR="00DB7EB0">
        <w:rPr>
          <w:rFonts w:ascii="Arial Narrow" w:hAnsi="Arial Narrow"/>
          <w:bCs/>
        </w:rPr>
        <w:t>,</w:t>
      </w:r>
      <w:r w:rsidRPr="00F36366">
        <w:rPr>
          <w:rFonts w:ascii="Arial Narrow" w:hAnsi="Arial Narrow"/>
          <w:bCs/>
        </w:rPr>
        <w:t xml:space="preserve"> les pregunto</w:t>
      </w:r>
      <w:r w:rsidR="00DB7EB0">
        <w:rPr>
          <w:rFonts w:ascii="Arial Narrow" w:hAnsi="Arial Narrow"/>
          <w:bCs/>
        </w:rPr>
        <w:t>,</w:t>
      </w:r>
      <w:r w:rsidRPr="00F36366">
        <w:rPr>
          <w:rFonts w:ascii="Arial Narrow" w:hAnsi="Arial Narrow"/>
          <w:bCs/>
        </w:rPr>
        <w:t xml:space="preserve"> ¿</w:t>
      </w:r>
      <w:r w:rsidR="00466BDD">
        <w:rPr>
          <w:rFonts w:ascii="Arial Narrow" w:hAnsi="Arial Narrow"/>
          <w:bCs/>
        </w:rPr>
        <w:t>se a</w:t>
      </w:r>
      <w:r w:rsidRPr="00F36366">
        <w:rPr>
          <w:rFonts w:ascii="Arial Narrow" w:hAnsi="Arial Narrow"/>
          <w:bCs/>
        </w:rPr>
        <w:t>prueba el orden de día propuesto</w:t>
      </w:r>
      <w:r w:rsidR="00E00A0D" w:rsidRPr="00F36366">
        <w:rPr>
          <w:rFonts w:ascii="Arial Narrow" w:hAnsi="Arial Narrow"/>
          <w:bCs/>
        </w:rPr>
        <w:t>?</w:t>
      </w:r>
    </w:p>
    <w:p w14:paraId="2B45F78C" w14:textId="77777777" w:rsidR="00D41F8A" w:rsidRPr="00F36366" w:rsidRDefault="00D41F8A" w:rsidP="007F7B73">
      <w:pPr>
        <w:jc w:val="both"/>
        <w:rPr>
          <w:rFonts w:ascii="Arial Narrow" w:hAnsi="Arial Narrow"/>
          <w:bCs/>
        </w:rPr>
      </w:pPr>
    </w:p>
    <w:p w14:paraId="272F79AA" w14:textId="34378A04" w:rsidR="00D41F8A" w:rsidRPr="00F36366" w:rsidRDefault="00D41F8A" w:rsidP="007F7B73">
      <w:pPr>
        <w:jc w:val="both"/>
        <w:rPr>
          <w:rFonts w:ascii="Arial Narrow" w:hAnsi="Arial Narrow"/>
        </w:rPr>
      </w:pPr>
      <w:proofErr w:type="spellStart"/>
      <w:r w:rsidRPr="00F36366">
        <w:rPr>
          <w:rFonts w:ascii="Arial Narrow" w:hAnsi="Arial Narrow"/>
        </w:rPr>
        <w:t>Mtro</w:t>
      </w:r>
      <w:proofErr w:type="spellEnd"/>
      <w:r w:rsidRPr="00F36366">
        <w:rPr>
          <w:rFonts w:ascii="Arial Narrow" w:hAnsi="Arial Narrow"/>
        </w:rPr>
        <w:t xml:space="preserve"> Otoniel Varas de Vald</w:t>
      </w:r>
      <w:r w:rsidR="00E00A0D" w:rsidRPr="00F36366">
        <w:rPr>
          <w:rFonts w:ascii="Arial Narrow" w:hAnsi="Arial Narrow"/>
        </w:rPr>
        <w:t>e</w:t>
      </w:r>
      <w:r w:rsidRPr="00F36366">
        <w:rPr>
          <w:rFonts w:ascii="Arial Narrow" w:hAnsi="Arial Narrow"/>
        </w:rPr>
        <w:t>z González. –A favor.</w:t>
      </w:r>
    </w:p>
    <w:p w14:paraId="635B436D" w14:textId="3A9B9116" w:rsidR="00D41F8A" w:rsidRPr="00F36366" w:rsidRDefault="00D41F8A" w:rsidP="007F7B73">
      <w:pPr>
        <w:jc w:val="both"/>
        <w:rPr>
          <w:rFonts w:ascii="Arial Narrow" w:hAnsi="Arial Narrow"/>
        </w:rPr>
      </w:pPr>
      <w:r w:rsidRPr="00F36366">
        <w:rPr>
          <w:rFonts w:ascii="Arial Narrow" w:hAnsi="Arial Narrow"/>
        </w:rPr>
        <w:t>C. César Ignacio Bocanegra Alvarado. –A favor.</w:t>
      </w:r>
    </w:p>
    <w:p w14:paraId="085C87A5" w14:textId="77777777" w:rsidR="00466BDD" w:rsidRDefault="00466BDD" w:rsidP="007F7B73">
      <w:pPr>
        <w:jc w:val="both"/>
        <w:rPr>
          <w:rFonts w:ascii="Arial Narrow" w:hAnsi="Arial Narrow"/>
        </w:rPr>
      </w:pPr>
    </w:p>
    <w:p w14:paraId="66561625" w14:textId="4B1F3C63" w:rsidR="00D41F8A" w:rsidRPr="00F36366" w:rsidRDefault="00D41F8A" w:rsidP="007F7B73">
      <w:pPr>
        <w:jc w:val="both"/>
        <w:rPr>
          <w:rFonts w:ascii="Arial Narrow" w:hAnsi="Arial Narrow"/>
        </w:rPr>
      </w:pPr>
      <w:r w:rsidRPr="00F36366">
        <w:rPr>
          <w:rFonts w:ascii="Arial Narrow" w:hAnsi="Arial Narrow"/>
        </w:rPr>
        <w:t xml:space="preserve">– Mi voto también es a favor, por lo que le pido </w:t>
      </w:r>
      <w:proofErr w:type="gramStart"/>
      <w:r w:rsidRPr="00F36366">
        <w:rPr>
          <w:rFonts w:ascii="Arial Narrow" w:hAnsi="Arial Narrow"/>
        </w:rPr>
        <w:t>Secretario Técnico</w:t>
      </w:r>
      <w:proofErr w:type="gramEnd"/>
      <w:r w:rsidRPr="00F36366">
        <w:rPr>
          <w:rFonts w:ascii="Arial Narrow" w:hAnsi="Arial Narrow"/>
        </w:rPr>
        <w:t>, de continuidad con el siguiente punto del orden del día.</w:t>
      </w:r>
    </w:p>
    <w:p w14:paraId="7C66D898" w14:textId="1ED9AD53" w:rsidR="00D41F8A" w:rsidRPr="00F36366" w:rsidRDefault="00D41F8A" w:rsidP="00D41F8A">
      <w:pPr>
        <w:rPr>
          <w:rFonts w:ascii="Arial Narrow" w:hAnsi="Arial Narrow"/>
        </w:rPr>
      </w:pPr>
    </w:p>
    <w:p w14:paraId="1FDAFDE7" w14:textId="2F4B5BF7" w:rsidR="00D41F8A" w:rsidRPr="00F36366" w:rsidRDefault="00D41F8A" w:rsidP="00D41F8A">
      <w:pPr>
        <w:rPr>
          <w:rFonts w:ascii="Arial Narrow" w:hAnsi="Arial Narrow"/>
        </w:rPr>
      </w:pPr>
    </w:p>
    <w:p w14:paraId="22003258" w14:textId="77777777" w:rsidR="00466BDD" w:rsidRPr="00466BDD" w:rsidRDefault="00E00A0D" w:rsidP="00E00A0D">
      <w:pPr>
        <w:jc w:val="both"/>
        <w:rPr>
          <w:rFonts w:ascii="Arial Narrow" w:hAnsi="Arial Narrow"/>
          <w:b/>
          <w:bCs/>
        </w:rPr>
      </w:pPr>
      <w:r w:rsidRPr="00466BDD">
        <w:rPr>
          <w:rFonts w:ascii="Arial Narrow" w:hAnsi="Arial Narrow"/>
          <w:b/>
          <w:bCs/>
        </w:rPr>
        <w:t xml:space="preserve">Secretario técnico: </w:t>
      </w:r>
    </w:p>
    <w:p w14:paraId="71AA302D" w14:textId="77777777" w:rsidR="00466BDD" w:rsidRDefault="00466BDD" w:rsidP="00E00A0D">
      <w:pPr>
        <w:jc w:val="both"/>
        <w:rPr>
          <w:rFonts w:ascii="Arial Narrow" w:hAnsi="Arial Narrow"/>
        </w:rPr>
      </w:pPr>
    </w:p>
    <w:p w14:paraId="76DA4A9A" w14:textId="7C9816A8" w:rsidR="00E00A0D" w:rsidRPr="00F36366" w:rsidRDefault="00E00A0D" w:rsidP="00E00A0D">
      <w:pPr>
        <w:jc w:val="both"/>
        <w:rPr>
          <w:rFonts w:ascii="Arial Narrow" w:hAnsi="Arial Narrow"/>
        </w:rPr>
      </w:pPr>
      <w:r w:rsidRPr="00F36366">
        <w:rPr>
          <w:rFonts w:ascii="Arial Narrow" w:hAnsi="Arial Narrow"/>
        </w:rPr>
        <w:t>–Con mucho gusto president</w:t>
      </w:r>
      <w:r w:rsidR="007F7B73" w:rsidRPr="00F36366">
        <w:rPr>
          <w:rFonts w:ascii="Arial Narrow" w:hAnsi="Arial Narrow"/>
        </w:rPr>
        <w:t>a</w:t>
      </w:r>
      <w:r w:rsidRPr="00F36366">
        <w:rPr>
          <w:rFonts w:ascii="Arial Narrow" w:hAnsi="Arial Narrow"/>
        </w:rPr>
        <w:t>, en el siguiente punto del orden del día se propone la actualización del Índice de los Expedientes Clasificados como Reservados, en términos de lo dispuesto en los artículos Décimo Segundo y Décimo Tercero de los Lineamientos Generales en Materia de Clasificación y Desclasificación de la información, así como para la elaboración de versiones públicas y los artículos  8 fracción I inciso n) y 31 fracción XII de la Ley de Transparencia y Acceso a la Información Pública del Estado de Jalisco y sus Municipios, por lo que en virtud de lo anterior, señalo los siguientes</w:t>
      </w:r>
    </w:p>
    <w:p w14:paraId="7913CC6C" w14:textId="2F6CFC85" w:rsidR="00D41F8A" w:rsidRPr="00F36366" w:rsidRDefault="00D41F8A" w:rsidP="00D41F8A">
      <w:pPr>
        <w:rPr>
          <w:rFonts w:ascii="Arial Narrow" w:hAnsi="Arial Narrow"/>
        </w:rPr>
      </w:pPr>
    </w:p>
    <w:p w14:paraId="1F3C16F7" w14:textId="77777777" w:rsidR="008E3759" w:rsidRPr="00F36366" w:rsidRDefault="008E3759" w:rsidP="00793645">
      <w:pPr>
        <w:rPr>
          <w:rFonts w:ascii="Arial Narrow" w:hAnsi="Arial Narrow"/>
          <w:b/>
        </w:rPr>
      </w:pPr>
    </w:p>
    <w:p w14:paraId="7500026E" w14:textId="5767FF2B" w:rsidR="00793645" w:rsidRPr="00F36366" w:rsidRDefault="00793645" w:rsidP="00793645">
      <w:pPr>
        <w:jc w:val="center"/>
        <w:rPr>
          <w:rFonts w:ascii="Arial Narrow" w:hAnsi="Arial Narrow"/>
          <w:b/>
        </w:rPr>
      </w:pPr>
      <w:r w:rsidRPr="00F36366">
        <w:rPr>
          <w:rFonts w:ascii="Arial Narrow" w:hAnsi="Arial Narrow"/>
          <w:b/>
        </w:rPr>
        <w:t>A N T E C E D E N T E S</w:t>
      </w:r>
      <w:r w:rsidR="00E00A0D" w:rsidRPr="00F36366">
        <w:rPr>
          <w:rFonts w:ascii="Arial Narrow" w:hAnsi="Arial Narrow"/>
          <w:b/>
        </w:rPr>
        <w:t>:</w:t>
      </w:r>
    </w:p>
    <w:p w14:paraId="1C6A31E5" w14:textId="32DC9F42" w:rsidR="00793645" w:rsidRPr="00F36366" w:rsidRDefault="00793645" w:rsidP="00793645">
      <w:pPr>
        <w:jc w:val="center"/>
        <w:rPr>
          <w:rFonts w:ascii="Arial Narrow" w:hAnsi="Arial Narrow"/>
          <w:b/>
        </w:rPr>
      </w:pPr>
    </w:p>
    <w:p w14:paraId="54D66D69" w14:textId="77777777" w:rsidR="00793645" w:rsidRPr="00F36366" w:rsidRDefault="00793645" w:rsidP="00793645">
      <w:pPr>
        <w:jc w:val="center"/>
        <w:rPr>
          <w:rFonts w:ascii="Arial Narrow" w:hAnsi="Arial Narrow"/>
          <w:b/>
        </w:rPr>
      </w:pPr>
    </w:p>
    <w:p w14:paraId="7B934A72" w14:textId="056EA0C9" w:rsidR="00976C34" w:rsidRPr="00F36366" w:rsidRDefault="00976C34"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De conformidad con el artículo 1° de la Ley de Transparencia y Acceso a la Información Pública del Estado de Jalisco y sus Municipios la información pública es un bien de dominio público</w:t>
      </w:r>
      <w:r w:rsidR="00DC669C" w:rsidRPr="00F36366">
        <w:rPr>
          <w:rFonts w:ascii="Arial Narrow" w:hAnsi="Arial Narrow"/>
          <w:bCs/>
          <w:sz w:val="24"/>
          <w:szCs w:val="24"/>
        </w:rPr>
        <w:t xml:space="preserve"> en poder del Estado, cuya titularidad reside en la sociedad y tiene en todo momento la facultad de disponer de ella.</w:t>
      </w:r>
    </w:p>
    <w:p w14:paraId="5AF740F3" w14:textId="43538F3E" w:rsidR="00DC669C" w:rsidRPr="00F36366" w:rsidRDefault="00DC669C"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La información pública, en términos del articulo 3° de la Ley, se clasifica en información pública de libre acceso e información pública protegida</w:t>
      </w:r>
      <w:r w:rsidR="004516EE" w:rsidRPr="00F36366">
        <w:rPr>
          <w:rFonts w:ascii="Arial Narrow" w:hAnsi="Arial Narrow"/>
          <w:bCs/>
          <w:sz w:val="24"/>
          <w:szCs w:val="24"/>
        </w:rPr>
        <w:t xml:space="preserve">, esta a su vez, </w:t>
      </w:r>
      <w:r w:rsidRPr="00F36366">
        <w:rPr>
          <w:rFonts w:ascii="Arial Narrow" w:hAnsi="Arial Narrow"/>
          <w:bCs/>
          <w:sz w:val="24"/>
          <w:szCs w:val="24"/>
        </w:rPr>
        <w:t>se divide en confidencial y reservada</w:t>
      </w:r>
    </w:p>
    <w:p w14:paraId="77AB0826" w14:textId="53922EF8" w:rsidR="004516EE" w:rsidRPr="00F36366" w:rsidRDefault="004516EE"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Es obligación de este sujeto obligado transparentar el ejercicio de la función pública, garantizar y hacer efectivo el derecho de toda persona de solicitar, acceder, consultar, recibir, difundir, reproducir y publicar información pública.</w:t>
      </w:r>
    </w:p>
    <w:p w14:paraId="2A20C3C0" w14:textId="09ECA72F" w:rsidR="004516EE" w:rsidRPr="00F36366" w:rsidRDefault="00855589"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Los gobiernos municipales tienen la obligación de poner a disposición de la ciudadanía la información pública fundamental, por ministerio de ley, sin que se requiera solicitud de parte interesada.</w:t>
      </w:r>
    </w:p>
    <w:p w14:paraId="56D668A6" w14:textId="52240EBA" w:rsidR="00420EE3" w:rsidRPr="00F36366" w:rsidRDefault="00F845F4"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Es reservada toda</w:t>
      </w:r>
      <w:r w:rsidR="00420EE3" w:rsidRPr="00F36366">
        <w:rPr>
          <w:rFonts w:ascii="Arial Narrow" w:hAnsi="Arial Narrow"/>
          <w:bCs/>
          <w:sz w:val="24"/>
          <w:szCs w:val="24"/>
        </w:rPr>
        <w:t xml:space="preserve"> información pública cuya difusión </w:t>
      </w:r>
      <w:r w:rsidRPr="00F36366">
        <w:rPr>
          <w:rFonts w:ascii="Arial Narrow" w:hAnsi="Arial Narrow"/>
          <w:bCs/>
          <w:sz w:val="24"/>
          <w:szCs w:val="24"/>
        </w:rPr>
        <w:t xml:space="preserve">actualice o potencialice un riesgo o amenaza a la </w:t>
      </w:r>
      <w:r w:rsidR="00420EE3" w:rsidRPr="00F36366">
        <w:rPr>
          <w:rFonts w:ascii="Arial Narrow" w:hAnsi="Arial Narrow"/>
          <w:bCs/>
          <w:sz w:val="24"/>
          <w:szCs w:val="24"/>
        </w:rPr>
        <w:t>seguridad pública, dañe la estabilidad financiera</w:t>
      </w:r>
      <w:r w:rsidRPr="00F36366">
        <w:rPr>
          <w:rFonts w:ascii="Arial Narrow" w:hAnsi="Arial Narrow"/>
          <w:bCs/>
          <w:sz w:val="24"/>
          <w:szCs w:val="24"/>
        </w:rPr>
        <w:t xml:space="preserve"> del sujeto obligado</w:t>
      </w:r>
      <w:r w:rsidR="00420EE3" w:rsidRPr="00F36366">
        <w:rPr>
          <w:rFonts w:ascii="Arial Narrow" w:hAnsi="Arial Narrow"/>
          <w:bCs/>
          <w:sz w:val="24"/>
          <w:szCs w:val="24"/>
        </w:rPr>
        <w:t xml:space="preserve">, ponga en riesgo la vida, seguridad o salud de cualquier persona, </w:t>
      </w:r>
      <w:r w:rsidRPr="00F36366">
        <w:rPr>
          <w:rFonts w:ascii="Arial Narrow" w:hAnsi="Arial Narrow"/>
          <w:bCs/>
          <w:sz w:val="24"/>
          <w:szCs w:val="24"/>
        </w:rPr>
        <w:t xml:space="preserve">o cualquier causal señalada en el Capítulo V de los Lineamientos Generales en Materia de Clasificación y Desclasificación de la información, así como para la elaboración de versiones públicas; Capitulo III de los Lineamientos Generales en Materia de Clasificación de Información Pública, que Deberán Observar los Sujetos Obligados previstos en la Ley de Transparencia y Acceso a la Información Pública del </w:t>
      </w:r>
      <w:r w:rsidR="007F03FF" w:rsidRPr="00F36366">
        <w:rPr>
          <w:rFonts w:ascii="Arial Narrow" w:hAnsi="Arial Narrow"/>
          <w:bCs/>
          <w:sz w:val="24"/>
          <w:szCs w:val="24"/>
        </w:rPr>
        <w:t>E</w:t>
      </w:r>
      <w:r w:rsidRPr="00F36366">
        <w:rPr>
          <w:rFonts w:ascii="Arial Narrow" w:hAnsi="Arial Narrow"/>
          <w:bCs/>
          <w:sz w:val="24"/>
          <w:szCs w:val="24"/>
        </w:rPr>
        <w:t xml:space="preserve">stado de Jalisco y sus Municipios y artículo 17 de la Ley de Transparencia y Acceso a la Información Pública del </w:t>
      </w:r>
      <w:r w:rsidR="007F03FF" w:rsidRPr="00F36366">
        <w:rPr>
          <w:rFonts w:ascii="Arial Narrow" w:hAnsi="Arial Narrow"/>
          <w:bCs/>
          <w:sz w:val="24"/>
          <w:szCs w:val="24"/>
        </w:rPr>
        <w:t>E</w:t>
      </w:r>
      <w:r w:rsidRPr="00F36366">
        <w:rPr>
          <w:rFonts w:ascii="Arial Narrow" w:hAnsi="Arial Narrow"/>
          <w:bCs/>
          <w:sz w:val="24"/>
          <w:szCs w:val="24"/>
        </w:rPr>
        <w:t>stado de Jalisco y sus Municipios.</w:t>
      </w:r>
    </w:p>
    <w:p w14:paraId="0146DB62" w14:textId="2DB29080" w:rsidR="007F03FF" w:rsidRPr="00F36366" w:rsidRDefault="007F03FF"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La reserva de información pública es determinada por el Comité de Transparencia en términos de lo dispuesto por los artículos 19, 25 fracciones X</w:t>
      </w:r>
      <w:r w:rsidR="00C953E3" w:rsidRPr="00F36366">
        <w:rPr>
          <w:rFonts w:ascii="Arial Narrow" w:hAnsi="Arial Narrow"/>
          <w:bCs/>
          <w:sz w:val="24"/>
          <w:szCs w:val="24"/>
        </w:rPr>
        <w:t xml:space="preserve"> y</w:t>
      </w:r>
      <w:r w:rsidRPr="00F36366">
        <w:rPr>
          <w:rFonts w:ascii="Arial Narrow" w:hAnsi="Arial Narrow"/>
          <w:bCs/>
          <w:sz w:val="24"/>
          <w:szCs w:val="24"/>
        </w:rPr>
        <w:t xml:space="preserve"> XV</w:t>
      </w:r>
      <w:r w:rsidR="00C953E3" w:rsidRPr="00F36366">
        <w:rPr>
          <w:rFonts w:ascii="Arial Narrow" w:hAnsi="Arial Narrow"/>
          <w:bCs/>
          <w:sz w:val="24"/>
          <w:szCs w:val="24"/>
        </w:rPr>
        <w:t>, 30 fracción II</w:t>
      </w:r>
      <w:r w:rsidRPr="00F36366">
        <w:rPr>
          <w:rFonts w:ascii="Arial Narrow" w:hAnsi="Arial Narrow"/>
          <w:bCs/>
          <w:sz w:val="24"/>
          <w:szCs w:val="24"/>
        </w:rPr>
        <w:t xml:space="preserve"> de la Ley. </w:t>
      </w:r>
    </w:p>
    <w:p w14:paraId="6C7C3A1A" w14:textId="4BB4F833" w:rsidR="00F845F4" w:rsidRPr="00F36366" w:rsidRDefault="00C953E3"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El Comité debe establecer un índice de la información clasificada como confidencial o reservada</w:t>
      </w:r>
      <w:r w:rsidR="00596AF4" w:rsidRPr="00F36366">
        <w:rPr>
          <w:rFonts w:ascii="Arial Narrow" w:hAnsi="Arial Narrow"/>
          <w:bCs/>
          <w:sz w:val="24"/>
          <w:szCs w:val="24"/>
        </w:rPr>
        <w:t>,</w:t>
      </w:r>
      <w:r w:rsidRPr="00F36366">
        <w:rPr>
          <w:rFonts w:ascii="Arial Narrow" w:hAnsi="Arial Narrow"/>
          <w:bCs/>
          <w:sz w:val="24"/>
          <w:szCs w:val="24"/>
        </w:rPr>
        <w:t xml:space="preserve"> publicarlo </w:t>
      </w:r>
      <w:r w:rsidR="00596AF4" w:rsidRPr="00F36366">
        <w:rPr>
          <w:rFonts w:ascii="Arial Narrow" w:hAnsi="Arial Narrow"/>
          <w:bCs/>
          <w:sz w:val="24"/>
          <w:szCs w:val="24"/>
        </w:rPr>
        <w:t xml:space="preserve">y mantenerlo actualizado </w:t>
      </w:r>
      <w:r w:rsidRPr="00F36366">
        <w:rPr>
          <w:rFonts w:ascii="Arial Narrow" w:hAnsi="Arial Narrow"/>
          <w:bCs/>
          <w:sz w:val="24"/>
          <w:szCs w:val="24"/>
        </w:rPr>
        <w:t>en términos de los artículos</w:t>
      </w:r>
      <w:r w:rsidR="00596AF4" w:rsidRPr="00F36366">
        <w:rPr>
          <w:rFonts w:ascii="Arial Narrow" w:hAnsi="Arial Narrow"/>
          <w:bCs/>
          <w:sz w:val="24"/>
          <w:szCs w:val="24"/>
        </w:rPr>
        <w:t xml:space="preserve"> Décimo Segundo y Décimo Tercero de los Lineamientos Generales en Materia de Clasificación y Desclasificación de la información, así como para la elaboración de versiones públicas y los </w:t>
      </w:r>
      <w:r w:rsidR="00596AF4" w:rsidRPr="00F36366">
        <w:rPr>
          <w:rFonts w:ascii="Arial Narrow" w:hAnsi="Arial Narrow"/>
          <w:bCs/>
          <w:sz w:val="24"/>
          <w:szCs w:val="24"/>
        </w:rPr>
        <w:lastRenderedPageBreak/>
        <w:t xml:space="preserve">artículos </w:t>
      </w:r>
      <w:r w:rsidRPr="00F36366">
        <w:rPr>
          <w:rFonts w:ascii="Arial Narrow" w:hAnsi="Arial Narrow"/>
          <w:bCs/>
          <w:sz w:val="24"/>
          <w:szCs w:val="24"/>
        </w:rPr>
        <w:t xml:space="preserve"> 8 fracción I inciso n) y </w:t>
      </w:r>
      <w:bookmarkStart w:id="2" w:name="_Hlk113274944"/>
      <w:r w:rsidRPr="00F36366">
        <w:rPr>
          <w:rFonts w:ascii="Arial Narrow" w:hAnsi="Arial Narrow"/>
          <w:bCs/>
          <w:sz w:val="24"/>
          <w:szCs w:val="24"/>
        </w:rPr>
        <w:t xml:space="preserve">31 fracción XII de la Ley </w:t>
      </w:r>
      <w:r w:rsidR="00596AF4" w:rsidRPr="00F36366">
        <w:rPr>
          <w:rFonts w:ascii="Arial Narrow" w:hAnsi="Arial Narrow"/>
          <w:bCs/>
          <w:sz w:val="24"/>
          <w:szCs w:val="24"/>
        </w:rPr>
        <w:t>de Transparencia y Acceso a la Información Pública del Estado de Jalisco y sus Municipios</w:t>
      </w:r>
      <w:r w:rsidRPr="00F36366">
        <w:rPr>
          <w:rFonts w:ascii="Arial Narrow" w:hAnsi="Arial Narrow"/>
          <w:bCs/>
          <w:sz w:val="24"/>
          <w:szCs w:val="24"/>
        </w:rPr>
        <w:t>.</w:t>
      </w:r>
    </w:p>
    <w:bookmarkEnd w:id="2"/>
    <w:p w14:paraId="49EFF36D" w14:textId="4BBA20B6" w:rsidR="00596AF4" w:rsidRPr="00F36366" w:rsidRDefault="00596AF4" w:rsidP="00596AF4">
      <w:pPr>
        <w:jc w:val="both"/>
        <w:rPr>
          <w:rFonts w:ascii="Arial Narrow" w:hAnsi="Arial Narrow"/>
          <w:b/>
        </w:rPr>
      </w:pPr>
    </w:p>
    <w:p w14:paraId="54E06CC6" w14:textId="29072603" w:rsidR="00793645" w:rsidRPr="00F36366" w:rsidRDefault="00466BDD" w:rsidP="00793645">
      <w:pPr>
        <w:jc w:val="both"/>
        <w:rPr>
          <w:rFonts w:ascii="Arial Narrow" w:hAnsi="Arial Narrow"/>
        </w:rPr>
      </w:pPr>
      <w:r>
        <w:rPr>
          <w:rFonts w:ascii="Arial Narrow" w:hAnsi="Arial Narrow"/>
        </w:rPr>
        <w:t>–</w:t>
      </w:r>
      <w:r w:rsidR="00E00A0D" w:rsidRPr="00F36366">
        <w:rPr>
          <w:rFonts w:ascii="Arial Narrow" w:hAnsi="Arial Narrow"/>
        </w:rPr>
        <w:t xml:space="preserve">Por lo antes expuesto, hago entrega del anexo número I, el cual contiene la carátula del Índice de </w:t>
      </w:r>
      <w:r w:rsidR="00FE7F6F" w:rsidRPr="00F36366">
        <w:rPr>
          <w:rFonts w:ascii="Arial Narrow" w:hAnsi="Arial Narrow"/>
        </w:rPr>
        <w:t>E</w:t>
      </w:r>
      <w:r w:rsidR="00E00A0D" w:rsidRPr="00F36366">
        <w:rPr>
          <w:rFonts w:ascii="Arial Narrow" w:hAnsi="Arial Narrow"/>
        </w:rPr>
        <w:t xml:space="preserve">xpedientes </w:t>
      </w:r>
      <w:r w:rsidR="00FE7F6F" w:rsidRPr="00F36366">
        <w:rPr>
          <w:rFonts w:ascii="Arial Narrow" w:hAnsi="Arial Narrow"/>
        </w:rPr>
        <w:t>Clasificados como Reservados publicado en el portal de transparencia municipal en el micrositio correspondiente al apartado del articulo 8, fracción I, inciso N, previo a la presente sesión.</w:t>
      </w:r>
    </w:p>
    <w:p w14:paraId="6991836E" w14:textId="0E6C157D" w:rsidR="00FE7F6F" w:rsidRPr="00F36366" w:rsidRDefault="00FE7F6F" w:rsidP="00793645">
      <w:pPr>
        <w:jc w:val="both"/>
        <w:rPr>
          <w:rFonts w:ascii="Arial Narrow" w:hAnsi="Arial Narrow"/>
        </w:rPr>
      </w:pPr>
    </w:p>
    <w:p w14:paraId="1400B3BC" w14:textId="5F6B79D7" w:rsidR="00FE7F6F" w:rsidRPr="00F36366" w:rsidRDefault="00466BDD" w:rsidP="00793645">
      <w:pPr>
        <w:jc w:val="both"/>
        <w:rPr>
          <w:rFonts w:ascii="Arial Narrow" w:hAnsi="Arial Narrow"/>
        </w:rPr>
      </w:pPr>
      <w:r>
        <w:rPr>
          <w:rFonts w:ascii="Arial Narrow" w:hAnsi="Arial Narrow"/>
        </w:rPr>
        <w:t>–</w:t>
      </w:r>
      <w:r w:rsidR="00FE7F6F" w:rsidRPr="00F36366">
        <w:rPr>
          <w:rFonts w:ascii="Arial Narrow" w:hAnsi="Arial Narrow"/>
        </w:rPr>
        <w:t xml:space="preserve">A continuación, </w:t>
      </w:r>
      <w:r w:rsidR="00BC1618">
        <w:rPr>
          <w:rFonts w:ascii="Arial Narrow" w:hAnsi="Arial Narrow"/>
        </w:rPr>
        <w:t>póstumo</w:t>
      </w:r>
      <w:r w:rsidR="00DB7EB0">
        <w:rPr>
          <w:rFonts w:ascii="Arial Narrow" w:hAnsi="Arial Narrow"/>
        </w:rPr>
        <w:t xml:space="preserve"> a una revisión realizada por la Unidad de Transparencia</w:t>
      </w:r>
      <w:r w:rsidR="00BC1618">
        <w:rPr>
          <w:rFonts w:ascii="Arial Narrow" w:hAnsi="Arial Narrow"/>
        </w:rPr>
        <w:t xml:space="preserve">, </w:t>
      </w:r>
      <w:r w:rsidR="00FE7F6F" w:rsidRPr="00F36366">
        <w:rPr>
          <w:rFonts w:ascii="Arial Narrow" w:hAnsi="Arial Narrow"/>
        </w:rPr>
        <w:t>daré lectura a la propuesta de Desclasificación de los Expedientes Clasificados como Reservados publicados en el portal de transparencia</w:t>
      </w:r>
      <w:r w:rsidR="00B87B31" w:rsidRPr="00F36366">
        <w:rPr>
          <w:rFonts w:ascii="Arial Narrow" w:hAnsi="Arial Narrow"/>
        </w:rPr>
        <w:t>, mismo que fue circulado previamente para su conocimiento:</w:t>
      </w:r>
    </w:p>
    <w:p w14:paraId="1DF53B96" w14:textId="63FBB984" w:rsidR="00B87B31" w:rsidRPr="00F36366" w:rsidRDefault="00B87B31" w:rsidP="00793645">
      <w:pPr>
        <w:jc w:val="both"/>
        <w:rPr>
          <w:rFonts w:ascii="Arial Narrow" w:hAnsi="Arial Narrow"/>
        </w:rPr>
      </w:pPr>
    </w:p>
    <w:p w14:paraId="18666BAD" w14:textId="3AB0EAEB" w:rsidR="00B87B31" w:rsidRPr="00F36366" w:rsidRDefault="00B87B31" w:rsidP="00466BDD">
      <w:pPr>
        <w:ind w:left="708"/>
        <w:jc w:val="both"/>
        <w:rPr>
          <w:rFonts w:ascii="Arial Narrow" w:hAnsi="Arial Narrow"/>
        </w:rPr>
      </w:pPr>
      <w:r w:rsidRPr="00F36366">
        <w:rPr>
          <w:rFonts w:ascii="Arial Narrow" w:hAnsi="Arial Narrow"/>
        </w:rPr>
        <w:t>“</w:t>
      </w:r>
      <w:r w:rsidRPr="00F36366">
        <w:rPr>
          <w:rFonts w:ascii="Arial Narrow" w:hAnsi="Arial Narrow"/>
          <w:b/>
          <w:bCs/>
        </w:rPr>
        <w:t>Propuesta de desclasificación de la información</w:t>
      </w:r>
      <w:r w:rsidRPr="00F36366">
        <w:rPr>
          <w:rFonts w:ascii="Arial Narrow" w:hAnsi="Arial Narrow"/>
        </w:rPr>
        <w:t>.</w:t>
      </w:r>
    </w:p>
    <w:p w14:paraId="2C3D8026" w14:textId="77777777" w:rsidR="00B87B31" w:rsidRPr="00F36366" w:rsidRDefault="00B87B31" w:rsidP="00466BDD">
      <w:pPr>
        <w:ind w:left="708"/>
        <w:jc w:val="both"/>
        <w:rPr>
          <w:rFonts w:ascii="Arial Narrow" w:hAnsi="Arial Narrow"/>
        </w:rPr>
      </w:pPr>
    </w:p>
    <w:p w14:paraId="4E6A0EE7" w14:textId="4F933582" w:rsidR="00B87B31" w:rsidRPr="00F36366" w:rsidRDefault="00B87B31" w:rsidP="00466BDD">
      <w:pPr>
        <w:ind w:left="708"/>
        <w:jc w:val="both"/>
        <w:rPr>
          <w:rFonts w:ascii="Arial Narrow" w:hAnsi="Arial Narrow"/>
        </w:rPr>
      </w:pPr>
      <w:r w:rsidRPr="00F36366">
        <w:rPr>
          <w:rFonts w:ascii="Arial Narrow" w:hAnsi="Arial Narrow"/>
        </w:rPr>
        <w:t>I.</w:t>
      </w:r>
      <w:r w:rsidRPr="00F36366">
        <w:rPr>
          <w:rFonts w:ascii="Arial Narrow" w:hAnsi="Arial Narrow"/>
        </w:rPr>
        <w:tab/>
        <w:t xml:space="preserve">De los documentos y expedientes enlistados en el Índice de expedientes clasificados como reservados con los números </w:t>
      </w:r>
      <w:r w:rsidRPr="00F36366">
        <w:rPr>
          <w:rFonts w:ascii="Arial Narrow" w:hAnsi="Arial Narrow"/>
          <w:b/>
          <w:bCs/>
        </w:rPr>
        <w:t>2, 5, 6, 7, 8 y 41</w:t>
      </w:r>
      <w:r w:rsidRPr="00F36366">
        <w:rPr>
          <w:rFonts w:ascii="Arial Narrow" w:hAnsi="Arial Narrow"/>
        </w:rPr>
        <w:t xml:space="preserve"> se propone su desclasificados </w:t>
      </w:r>
      <w:r w:rsidRPr="00F36366">
        <w:rPr>
          <w:rFonts w:ascii="Arial Narrow" w:hAnsi="Arial Narrow"/>
          <w:b/>
          <w:bCs/>
        </w:rPr>
        <w:t>por haber transcurrido el periodo de reserva indicado en el acta de clasificación</w:t>
      </w:r>
      <w:r w:rsidRPr="00F36366">
        <w:rPr>
          <w:rFonts w:ascii="Arial Narrow" w:hAnsi="Arial Narrow"/>
        </w:rPr>
        <w:t xml:space="preserve"> atendiendo lo señalado en el artículo Décimo Sexto Fracción I Capítulo IV de los Lineamientos Generales en Materia de Clasificación y Desclasificación de la información, así como para la elaboración de versiones públicas y articulo Vigésimo Segundo fracción I la Sección Segunda de los Lineamientos Generales en Materia de Clasificación de Información Pública, que Deberán Observar los Sujetos Obligados previstos en la Ley de Transparencia y Acceso a la Información Pública del estado de Jalisco y sus Municipios.</w:t>
      </w:r>
    </w:p>
    <w:p w14:paraId="55CA94FD" w14:textId="77777777" w:rsidR="00B87B31" w:rsidRPr="00F36366" w:rsidRDefault="00B87B31" w:rsidP="00466BDD">
      <w:pPr>
        <w:ind w:left="708"/>
        <w:jc w:val="both"/>
        <w:rPr>
          <w:rFonts w:ascii="Arial Narrow" w:hAnsi="Arial Narrow"/>
        </w:rPr>
      </w:pPr>
    </w:p>
    <w:p w14:paraId="4B08D67E" w14:textId="4C343DBC" w:rsidR="00B87B31" w:rsidRPr="00F36366" w:rsidRDefault="00B87B31" w:rsidP="00466BDD">
      <w:pPr>
        <w:ind w:left="708"/>
        <w:jc w:val="both"/>
        <w:rPr>
          <w:rFonts w:ascii="Arial Narrow" w:hAnsi="Arial Narrow"/>
        </w:rPr>
      </w:pPr>
      <w:r w:rsidRPr="00F36366">
        <w:rPr>
          <w:rFonts w:ascii="Arial Narrow" w:hAnsi="Arial Narrow"/>
        </w:rPr>
        <w:t>II.</w:t>
      </w:r>
      <w:r w:rsidRPr="00F36366">
        <w:rPr>
          <w:rFonts w:ascii="Arial Narrow" w:hAnsi="Arial Narrow"/>
        </w:rPr>
        <w:tab/>
        <w:t xml:space="preserve">De los documentos y expedientes enlistados en el Índice de expedientes clasificados como reservados con los números </w:t>
      </w:r>
      <w:r w:rsidRPr="00F36366">
        <w:rPr>
          <w:rFonts w:ascii="Arial Narrow" w:hAnsi="Arial Narrow"/>
          <w:b/>
          <w:bCs/>
        </w:rPr>
        <w:t>1, 3, 4, 9, 10, 11, 13, 15, 17, 18, 19, 20, 24, 25, 27, 29, 31, 32, 33, 36, 37, 38, 39, 40, 42, 43, 44, 45, 48, 50 y 51</w:t>
      </w:r>
      <w:r w:rsidRPr="00F36366">
        <w:rPr>
          <w:rFonts w:ascii="Arial Narrow" w:hAnsi="Arial Narrow"/>
        </w:rPr>
        <w:t xml:space="preserve"> serán desclasificados </w:t>
      </w:r>
      <w:r w:rsidRPr="00F36366">
        <w:rPr>
          <w:rFonts w:ascii="Arial Narrow" w:hAnsi="Arial Narrow"/>
          <w:b/>
          <w:bCs/>
        </w:rPr>
        <w:t>por no guardar los parámetros señalados en la Ley</w:t>
      </w:r>
      <w:r w:rsidRPr="00F36366">
        <w:rPr>
          <w:rFonts w:ascii="Arial Narrow" w:hAnsi="Arial Narrow"/>
        </w:rPr>
        <w:t xml:space="preserve"> en términos de lo dispuesto en el Décimo sexto, fracción II Capítulo IV de los Lineamientos Generales en Materia de Clasificación y Desclasificación de la Información, así como para la Elaboración de Versiones Públicas y el articulo Vigésimo segundo, fracción III Sección Segunda de los Lineamientos Generales en Materia de Clasificación de Información Pública, que Deberán Observar los Sujetos Obligados previstos en la Ley de Transparencia y Acceso a la Información Pública del estado de Jalisco y sus Municipios, si bien se presentó una propuesta de reserva por las unidades administrativas, esta no fue determinada por el Comité de Transparencia”</w:t>
      </w:r>
    </w:p>
    <w:p w14:paraId="4E66DBE5" w14:textId="77777777" w:rsidR="00FE7F6F" w:rsidRPr="00F36366" w:rsidRDefault="00FE7F6F" w:rsidP="00793645">
      <w:pPr>
        <w:jc w:val="both"/>
        <w:rPr>
          <w:rFonts w:ascii="Arial Narrow" w:hAnsi="Arial Narrow"/>
        </w:rPr>
      </w:pPr>
    </w:p>
    <w:p w14:paraId="63811FEB" w14:textId="0A3D095D" w:rsidR="00FE7F6F" w:rsidRPr="00F36366" w:rsidRDefault="00466BDD" w:rsidP="00793645">
      <w:pPr>
        <w:jc w:val="both"/>
        <w:rPr>
          <w:rFonts w:ascii="Arial Narrow" w:hAnsi="Arial Narrow"/>
        </w:rPr>
      </w:pPr>
      <w:r>
        <w:rPr>
          <w:rFonts w:ascii="Arial Narrow" w:hAnsi="Arial Narrow"/>
        </w:rPr>
        <w:t>–</w:t>
      </w:r>
      <w:r w:rsidR="00B87B31" w:rsidRPr="00F36366">
        <w:rPr>
          <w:rFonts w:ascii="Arial Narrow" w:hAnsi="Arial Narrow"/>
        </w:rPr>
        <w:t>De lo anterior, en caso de su aprobación, se desprende que el Índice de Expedientes Clasificados como Reservados quedaría actualizado de la siguiente manera:</w:t>
      </w:r>
    </w:p>
    <w:p w14:paraId="61C48644" w14:textId="4B5FD0AB" w:rsidR="00B87B31" w:rsidRPr="00F36366" w:rsidRDefault="00B87B31" w:rsidP="00793645">
      <w:pPr>
        <w:jc w:val="both"/>
        <w:rPr>
          <w:rFonts w:ascii="Arial Narrow" w:hAnsi="Arial Narrow"/>
        </w:rPr>
      </w:pPr>
    </w:p>
    <w:p w14:paraId="5DEA2EA5" w14:textId="77777777" w:rsidR="00B87B31" w:rsidRPr="00F36366" w:rsidRDefault="00B87B31" w:rsidP="00B87B31">
      <w:pPr>
        <w:rPr>
          <w:rFonts w:ascii="Arial Narrow" w:hAnsi="Arial Narrow"/>
          <w:b/>
          <w:bCs/>
        </w:rPr>
      </w:pPr>
      <w:r w:rsidRPr="00F36366">
        <w:rPr>
          <w:rFonts w:ascii="Arial Narrow" w:hAnsi="Arial Narrow"/>
          <w:b/>
          <w:bCs/>
        </w:rPr>
        <w:t xml:space="preserve">Índice de los expedientes clasificados como reservados del Gobierno Municipal de San Pedro Tlaquepaque.  </w:t>
      </w:r>
    </w:p>
    <w:p w14:paraId="7C0C5A69" w14:textId="77777777" w:rsidR="00B87B31" w:rsidRPr="00F36366" w:rsidRDefault="00B87B31" w:rsidP="00B87B31">
      <w:pPr>
        <w:rPr>
          <w:rFonts w:ascii="Arial Narrow" w:hAnsi="Arial Narrow"/>
        </w:rPr>
      </w:pPr>
    </w:p>
    <w:tbl>
      <w:tblPr>
        <w:tblStyle w:val="Tablaconcuadrcula"/>
        <w:tblW w:w="9356" w:type="dxa"/>
        <w:tblInd w:w="-289" w:type="dxa"/>
        <w:tblLook w:val="04A0" w:firstRow="1" w:lastRow="0" w:firstColumn="1" w:lastColumn="0" w:noHBand="0" w:noVBand="1"/>
      </w:tblPr>
      <w:tblGrid>
        <w:gridCol w:w="441"/>
        <w:gridCol w:w="1765"/>
        <w:gridCol w:w="1494"/>
        <w:gridCol w:w="3114"/>
        <w:gridCol w:w="1418"/>
        <w:gridCol w:w="1124"/>
      </w:tblGrid>
      <w:tr w:rsidR="00B87B31" w:rsidRPr="00466BDD" w14:paraId="4DEDB6B6" w14:textId="77777777" w:rsidTr="00466BDD">
        <w:tc>
          <w:tcPr>
            <w:tcW w:w="441" w:type="dxa"/>
          </w:tcPr>
          <w:p w14:paraId="00F5729F" w14:textId="77777777" w:rsidR="00B87B31" w:rsidRPr="00466BDD" w:rsidRDefault="00B87B31" w:rsidP="007F2A59">
            <w:pPr>
              <w:jc w:val="both"/>
              <w:rPr>
                <w:rFonts w:ascii="Arial Narrow" w:hAnsi="Arial Narrow"/>
                <w:b/>
                <w:bCs/>
                <w:sz w:val="20"/>
                <w:szCs w:val="20"/>
              </w:rPr>
            </w:pPr>
            <w:proofErr w:type="spellStart"/>
            <w:r w:rsidRPr="00466BDD">
              <w:rPr>
                <w:rFonts w:ascii="Arial Narrow" w:hAnsi="Arial Narrow"/>
                <w:b/>
                <w:bCs/>
                <w:sz w:val="20"/>
                <w:szCs w:val="20"/>
              </w:rPr>
              <w:t>N°</w:t>
            </w:r>
            <w:proofErr w:type="spellEnd"/>
          </w:p>
        </w:tc>
        <w:tc>
          <w:tcPr>
            <w:tcW w:w="1765" w:type="dxa"/>
          </w:tcPr>
          <w:p w14:paraId="633AF6A1" w14:textId="77777777" w:rsidR="00B87B31" w:rsidRPr="00466BDD" w:rsidRDefault="00B87B31" w:rsidP="007F2A59">
            <w:pPr>
              <w:jc w:val="both"/>
              <w:rPr>
                <w:rFonts w:ascii="Arial Narrow" w:hAnsi="Arial Narrow"/>
                <w:b/>
                <w:bCs/>
                <w:sz w:val="20"/>
                <w:szCs w:val="20"/>
              </w:rPr>
            </w:pPr>
            <w:r w:rsidRPr="00466BDD">
              <w:rPr>
                <w:rFonts w:ascii="Arial Narrow" w:hAnsi="Arial Narrow"/>
                <w:b/>
                <w:bCs/>
                <w:sz w:val="20"/>
                <w:szCs w:val="20"/>
              </w:rPr>
              <w:t>Área generadora de la Información y/o quien la tenga en su poder.</w:t>
            </w:r>
          </w:p>
        </w:tc>
        <w:tc>
          <w:tcPr>
            <w:tcW w:w="1494" w:type="dxa"/>
          </w:tcPr>
          <w:p w14:paraId="68147985" w14:textId="77777777" w:rsidR="00B87B31" w:rsidRPr="00466BDD" w:rsidRDefault="00B87B31" w:rsidP="007F2A59">
            <w:pPr>
              <w:jc w:val="both"/>
              <w:rPr>
                <w:rFonts w:ascii="Arial Narrow" w:hAnsi="Arial Narrow"/>
                <w:b/>
                <w:bCs/>
                <w:sz w:val="20"/>
                <w:szCs w:val="20"/>
              </w:rPr>
            </w:pPr>
            <w:r w:rsidRPr="00466BDD">
              <w:rPr>
                <w:rFonts w:ascii="Arial Narrow" w:hAnsi="Arial Narrow"/>
                <w:b/>
                <w:bCs/>
                <w:sz w:val="20"/>
                <w:szCs w:val="20"/>
              </w:rPr>
              <w:t>Fecha del Acta y/o acuerdo</w:t>
            </w:r>
          </w:p>
        </w:tc>
        <w:tc>
          <w:tcPr>
            <w:tcW w:w="3114" w:type="dxa"/>
          </w:tcPr>
          <w:p w14:paraId="7486D25B" w14:textId="77777777" w:rsidR="00B87B31" w:rsidRPr="00466BDD" w:rsidRDefault="00B87B31" w:rsidP="007F2A59">
            <w:pPr>
              <w:jc w:val="both"/>
              <w:rPr>
                <w:rFonts w:ascii="Arial Narrow" w:hAnsi="Arial Narrow"/>
                <w:b/>
                <w:bCs/>
                <w:sz w:val="20"/>
                <w:szCs w:val="20"/>
              </w:rPr>
            </w:pPr>
            <w:r w:rsidRPr="00466BDD">
              <w:rPr>
                <w:rFonts w:ascii="Arial Narrow" w:hAnsi="Arial Narrow"/>
                <w:b/>
                <w:bCs/>
                <w:sz w:val="20"/>
                <w:szCs w:val="20"/>
              </w:rPr>
              <w:t>Fundamento normativo aplicable y la motivación</w:t>
            </w:r>
          </w:p>
        </w:tc>
        <w:tc>
          <w:tcPr>
            <w:tcW w:w="1418" w:type="dxa"/>
          </w:tcPr>
          <w:p w14:paraId="7340F49A" w14:textId="77777777" w:rsidR="00B87B31" w:rsidRPr="00466BDD" w:rsidRDefault="00B87B31" w:rsidP="007F2A59">
            <w:pPr>
              <w:jc w:val="both"/>
              <w:rPr>
                <w:rFonts w:ascii="Arial Narrow" w:hAnsi="Arial Narrow"/>
                <w:b/>
                <w:bCs/>
                <w:sz w:val="20"/>
                <w:szCs w:val="20"/>
              </w:rPr>
            </w:pPr>
            <w:r w:rsidRPr="00466BDD">
              <w:rPr>
                <w:rFonts w:ascii="Arial Narrow" w:hAnsi="Arial Narrow"/>
                <w:b/>
                <w:bCs/>
                <w:sz w:val="20"/>
                <w:szCs w:val="20"/>
              </w:rPr>
              <w:t>El carácter de la clasificación.</w:t>
            </w:r>
          </w:p>
        </w:tc>
        <w:tc>
          <w:tcPr>
            <w:tcW w:w="1124" w:type="dxa"/>
          </w:tcPr>
          <w:p w14:paraId="1DF4A86A" w14:textId="77777777" w:rsidR="00B87B31" w:rsidRPr="00466BDD" w:rsidRDefault="00B87B31" w:rsidP="007F2A59">
            <w:pPr>
              <w:jc w:val="both"/>
              <w:rPr>
                <w:rFonts w:ascii="Arial Narrow" w:hAnsi="Arial Narrow"/>
                <w:b/>
                <w:bCs/>
                <w:sz w:val="20"/>
                <w:szCs w:val="20"/>
              </w:rPr>
            </w:pPr>
            <w:r w:rsidRPr="00466BDD">
              <w:rPr>
                <w:rFonts w:ascii="Arial Narrow" w:hAnsi="Arial Narrow"/>
                <w:b/>
                <w:bCs/>
                <w:sz w:val="20"/>
                <w:szCs w:val="20"/>
              </w:rPr>
              <w:t>Plazo de reserva y Fecha de inicio</w:t>
            </w:r>
          </w:p>
        </w:tc>
      </w:tr>
      <w:tr w:rsidR="00B87B31" w:rsidRPr="00466BDD" w14:paraId="2E63CFB4" w14:textId="77777777" w:rsidTr="00466BDD">
        <w:tc>
          <w:tcPr>
            <w:tcW w:w="441" w:type="dxa"/>
          </w:tcPr>
          <w:p w14:paraId="3387338B"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w:t>
            </w:r>
          </w:p>
        </w:tc>
        <w:tc>
          <w:tcPr>
            <w:tcW w:w="1765" w:type="dxa"/>
          </w:tcPr>
          <w:p w14:paraId="64D123A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Comisión </w:t>
            </w:r>
            <w:proofErr w:type="gramStart"/>
            <w:r w:rsidRPr="00466BDD">
              <w:rPr>
                <w:rFonts w:ascii="Arial Narrow" w:hAnsi="Arial Narrow"/>
                <w:sz w:val="20"/>
                <w:szCs w:val="20"/>
              </w:rPr>
              <w:t>Edilicia</w:t>
            </w:r>
            <w:proofErr w:type="gramEnd"/>
            <w:r w:rsidRPr="00466BDD">
              <w:rPr>
                <w:rFonts w:ascii="Arial Narrow" w:hAnsi="Arial Narrow"/>
                <w:sz w:val="20"/>
                <w:szCs w:val="20"/>
              </w:rPr>
              <w:t xml:space="preserve"> de Seguridad Pública</w:t>
            </w:r>
          </w:p>
        </w:tc>
        <w:tc>
          <w:tcPr>
            <w:tcW w:w="1494" w:type="dxa"/>
          </w:tcPr>
          <w:p w14:paraId="4651946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18 de octubre del año 2017</w:t>
            </w:r>
          </w:p>
        </w:tc>
        <w:tc>
          <w:tcPr>
            <w:tcW w:w="3114" w:type="dxa"/>
          </w:tcPr>
          <w:p w14:paraId="42B84D33" w14:textId="77777777" w:rsidR="00B87B31" w:rsidRPr="00466BDD" w:rsidRDefault="00B87B31" w:rsidP="007F2A59">
            <w:pPr>
              <w:rPr>
                <w:rFonts w:ascii="Arial Narrow" w:hAnsi="Arial Narrow"/>
                <w:sz w:val="20"/>
                <w:szCs w:val="20"/>
              </w:rPr>
            </w:pPr>
            <w:r w:rsidRPr="00466BDD">
              <w:rPr>
                <w:rFonts w:ascii="Arial Narrow" w:hAnsi="Arial Narrow"/>
                <w:sz w:val="20"/>
                <w:szCs w:val="20"/>
              </w:rPr>
              <w:t xml:space="preserve">Las estrategias de seguridad del Municipio son de carácter reservado en términos del Art. 17 LTAIPEJ y artículo 128 del RGAPSPT, pues de publicarse se causaría un daño al comprometer la seguridad del Municipio. </w:t>
            </w:r>
          </w:p>
        </w:tc>
        <w:tc>
          <w:tcPr>
            <w:tcW w:w="1418" w:type="dxa"/>
          </w:tcPr>
          <w:p w14:paraId="3376866E"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650FE8D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18 de octubre del 2017</w:t>
            </w:r>
          </w:p>
        </w:tc>
      </w:tr>
      <w:tr w:rsidR="00B87B31" w:rsidRPr="00466BDD" w14:paraId="66406056" w14:textId="77777777" w:rsidTr="00466BDD">
        <w:tc>
          <w:tcPr>
            <w:tcW w:w="441" w:type="dxa"/>
          </w:tcPr>
          <w:p w14:paraId="4623F931"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w:t>
            </w:r>
          </w:p>
        </w:tc>
        <w:tc>
          <w:tcPr>
            <w:tcW w:w="1765" w:type="dxa"/>
          </w:tcPr>
          <w:p w14:paraId="6D1BAD9B"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Comisaría de la Policía Preventiva </w:t>
            </w:r>
            <w:r w:rsidRPr="00466BDD">
              <w:rPr>
                <w:rFonts w:ascii="Arial Narrow" w:hAnsi="Arial Narrow"/>
                <w:sz w:val="20"/>
                <w:szCs w:val="20"/>
              </w:rPr>
              <w:lastRenderedPageBreak/>
              <w:t>del Municipio de San Pedro Tlaquepaque</w:t>
            </w:r>
          </w:p>
        </w:tc>
        <w:tc>
          <w:tcPr>
            <w:tcW w:w="1494" w:type="dxa"/>
          </w:tcPr>
          <w:p w14:paraId="59E00739"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lastRenderedPageBreak/>
              <w:t>06 de diciembre del año 2017</w:t>
            </w:r>
          </w:p>
        </w:tc>
        <w:tc>
          <w:tcPr>
            <w:tcW w:w="3114" w:type="dxa"/>
          </w:tcPr>
          <w:p w14:paraId="0281EF8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Se reserva el registro de patrullajes de la Comisaría de la Policía Preventiva </w:t>
            </w:r>
            <w:r w:rsidRPr="00466BDD">
              <w:rPr>
                <w:rFonts w:ascii="Arial Narrow" w:hAnsi="Arial Narrow"/>
                <w:sz w:val="20"/>
                <w:szCs w:val="20"/>
              </w:rPr>
              <w:lastRenderedPageBreak/>
              <w:t xml:space="preserve">Municipal, sus horarios, rutas, número de unidad que realiza el patrullaje, así como la demarcación territorial en que deberán realizarlo, con fundamento en el Art. 17 LTAIPEJ, fracción I, incisos a), c) y f). </w:t>
            </w:r>
          </w:p>
        </w:tc>
        <w:tc>
          <w:tcPr>
            <w:tcW w:w="1418" w:type="dxa"/>
          </w:tcPr>
          <w:p w14:paraId="4DCF9F8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lastRenderedPageBreak/>
              <w:t>Reservada</w:t>
            </w:r>
          </w:p>
        </w:tc>
        <w:tc>
          <w:tcPr>
            <w:tcW w:w="1124" w:type="dxa"/>
          </w:tcPr>
          <w:p w14:paraId="3127FDC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5 años a partir del 06 </w:t>
            </w:r>
            <w:r w:rsidRPr="00466BDD">
              <w:rPr>
                <w:rFonts w:ascii="Arial Narrow" w:hAnsi="Arial Narrow"/>
                <w:sz w:val="20"/>
                <w:szCs w:val="20"/>
              </w:rPr>
              <w:lastRenderedPageBreak/>
              <w:t>de diciembre del 2017</w:t>
            </w:r>
          </w:p>
        </w:tc>
      </w:tr>
      <w:tr w:rsidR="00B87B31" w:rsidRPr="00466BDD" w14:paraId="7B83388A" w14:textId="77777777" w:rsidTr="00466BDD">
        <w:tc>
          <w:tcPr>
            <w:tcW w:w="441" w:type="dxa"/>
          </w:tcPr>
          <w:p w14:paraId="4EBCAC4B"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lastRenderedPageBreak/>
              <w:t>3</w:t>
            </w:r>
          </w:p>
        </w:tc>
        <w:tc>
          <w:tcPr>
            <w:tcW w:w="1765" w:type="dxa"/>
          </w:tcPr>
          <w:p w14:paraId="372A860C"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75655B2A"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23 de enero del año 2018</w:t>
            </w:r>
          </w:p>
        </w:tc>
        <w:tc>
          <w:tcPr>
            <w:tcW w:w="3114" w:type="dxa"/>
          </w:tcPr>
          <w:p w14:paraId="4C674E2C"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el registro de cantidad de armas compradas para la Policía Municipal del año 2010 a la fecha, el desglose de si se trata de armas cortas o largas, la fecha específica de compra de armas para la Policía Municipal del año 2010 a la fecha, el monto de cada una de las adquisiciones, con referencia de fecha, con fundamento en el Art. 17 LTAIPEJ, fracción I, incisos a), c) y f).</w:t>
            </w:r>
          </w:p>
        </w:tc>
        <w:tc>
          <w:tcPr>
            <w:tcW w:w="1418" w:type="dxa"/>
          </w:tcPr>
          <w:p w14:paraId="322EC7D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47B4BB5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23 de enero del 2018</w:t>
            </w:r>
          </w:p>
        </w:tc>
      </w:tr>
      <w:tr w:rsidR="00B87B31" w:rsidRPr="00466BDD" w14:paraId="6B8D0612" w14:textId="77777777" w:rsidTr="00466BDD">
        <w:tc>
          <w:tcPr>
            <w:tcW w:w="441" w:type="dxa"/>
          </w:tcPr>
          <w:p w14:paraId="741CFAB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4</w:t>
            </w:r>
          </w:p>
        </w:tc>
        <w:tc>
          <w:tcPr>
            <w:tcW w:w="1765" w:type="dxa"/>
          </w:tcPr>
          <w:p w14:paraId="16CB56F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11D3E76C"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28 de febrero del año 2018</w:t>
            </w:r>
          </w:p>
        </w:tc>
        <w:tc>
          <w:tcPr>
            <w:tcW w:w="3114" w:type="dxa"/>
          </w:tcPr>
          <w:p w14:paraId="0961DBBA"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información relativa a los nombres y números de personas que tienen asignados escoltas en el Municipio de San Pedro Tlaquepaque, con fundamento en el Art. 17 LTAIPEJ, fracción I, incisos a) y c)</w:t>
            </w:r>
          </w:p>
        </w:tc>
        <w:tc>
          <w:tcPr>
            <w:tcW w:w="1418" w:type="dxa"/>
          </w:tcPr>
          <w:p w14:paraId="0A37189C"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7EB7C85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28 de febrero del 2018</w:t>
            </w:r>
          </w:p>
        </w:tc>
      </w:tr>
      <w:tr w:rsidR="00B87B31" w:rsidRPr="00466BDD" w14:paraId="301173B2" w14:textId="77777777" w:rsidTr="00466BDD">
        <w:tc>
          <w:tcPr>
            <w:tcW w:w="441" w:type="dxa"/>
          </w:tcPr>
          <w:p w14:paraId="1C2ECC5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6</w:t>
            </w:r>
          </w:p>
        </w:tc>
        <w:tc>
          <w:tcPr>
            <w:tcW w:w="1765" w:type="dxa"/>
          </w:tcPr>
          <w:p w14:paraId="4A62CDF2"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4B83A5AA"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16 de mayo del año 2018</w:t>
            </w:r>
          </w:p>
        </w:tc>
        <w:tc>
          <w:tcPr>
            <w:tcW w:w="3114" w:type="dxa"/>
          </w:tcPr>
          <w:p w14:paraId="1477420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el inventario de armas de fuego con que cuenta este sujeto obligado, la cantidad de chalecos antibalas que se tienen, al igual que la cantidad de chalecos adquiridos de octubre del 2015 a la fecha en que se firma la presente acta, con fundamento en el Art. 17 LTAIPEJ, fracción I, incisos a), c) y f)</w:t>
            </w:r>
          </w:p>
        </w:tc>
        <w:tc>
          <w:tcPr>
            <w:tcW w:w="1418" w:type="dxa"/>
          </w:tcPr>
          <w:p w14:paraId="3E2DB7A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7AEB4DB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16 de mayo de 2018</w:t>
            </w:r>
          </w:p>
        </w:tc>
      </w:tr>
      <w:tr w:rsidR="00B87B31" w:rsidRPr="00466BDD" w14:paraId="52DB56B1" w14:textId="77777777" w:rsidTr="00466BDD">
        <w:tc>
          <w:tcPr>
            <w:tcW w:w="441" w:type="dxa"/>
          </w:tcPr>
          <w:p w14:paraId="2890443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7</w:t>
            </w:r>
          </w:p>
        </w:tc>
        <w:tc>
          <w:tcPr>
            <w:tcW w:w="1765" w:type="dxa"/>
          </w:tcPr>
          <w:p w14:paraId="4195AF92"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267D59B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24 de mayo del año 2018</w:t>
            </w:r>
          </w:p>
        </w:tc>
        <w:tc>
          <w:tcPr>
            <w:tcW w:w="3114" w:type="dxa"/>
          </w:tcPr>
          <w:p w14:paraId="31E7ADFA"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información relativa al número de vehículos asignados a la protección de funcionarios del municipio de San Pedro Tlaquepaque, con fundamento en el Art. 17 LTAIPEJ, fracción I, incisos a) y c)</w:t>
            </w:r>
          </w:p>
        </w:tc>
        <w:tc>
          <w:tcPr>
            <w:tcW w:w="1418" w:type="dxa"/>
          </w:tcPr>
          <w:p w14:paraId="200A2A4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4104090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24 de mayo de 2018</w:t>
            </w:r>
          </w:p>
        </w:tc>
      </w:tr>
      <w:tr w:rsidR="00B87B31" w:rsidRPr="00466BDD" w14:paraId="1991724C" w14:textId="77777777" w:rsidTr="00466BDD">
        <w:tc>
          <w:tcPr>
            <w:tcW w:w="441" w:type="dxa"/>
          </w:tcPr>
          <w:p w14:paraId="4399958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8</w:t>
            </w:r>
          </w:p>
        </w:tc>
        <w:tc>
          <w:tcPr>
            <w:tcW w:w="1765" w:type="dxa"/>
          </w:tcPr>
          <w:p w14:paraId="760A0B9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7A6CB9B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20 de julio del año 2018</w:t>
            </w:r>
          </w:p>
        </w:tc>
        <w:tc>
          <w:tcPr>
            <w:tcW w:w="3114" w:type="dxa"/>
          </w:tcPr>
          <w:p w14:paraId="381D6B2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información relativa a la cantidad de guardaespaldas asignados para la protección del Comisario del Municipio de San Pedro Tlaquepaque, con fundamento en el Art. 17 LTAIPEJ, fracción I, incisos a) y c)</w:t>
            </w:r>
          </w:p>
        </w:tc>
        <w:tc>
          <w:tcPr>
            <w:tcW w:w="1418" w:type="dxa"/>
          </w:tcPr>
          <w:p w14:paraId="5BA3E67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39CD71B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20 de julio de 2018</w:t>
            </w:r>
          </w:p>
        </w:tc>
      </w:tr>
      <w:tr w:rsidR="00B87B31" w:rsidRPr="00466BDD" w14:paraId="2732F3A4" w14:textId="77777777" w:rsidTr="00466BDD">
        <w:tc>
          <w:tcPr>
            <w:tcW w:w="441" w:type="dxa"/>
          </w:tcPr>
          <w:p w14:paraId="7BDA9324"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9</w:t>
            </w:r>
          </w:p>
        </w:tc>
        <w:tc>
          <w:tcPr>
            <w:tcW w:w="1765" w:type="dxa"/>
          </w:tcPr>
          <w:p w14:paraId="0B4BBB80"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Coordinación General de Gestión de la Ciudad.</w:t>
            </w:r>
          </w:p>
        </w:tc>
        <w:tc>
          <w:tcPr>
            <w:tcW w:w="1494" w:type="dxa"/>
          </w:tcPr>
          <w:p w14:paraId="7364D4D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06 de agosto del año 2018</w:t>
            </w:r>
          </w:p>
        </w:tc>
        <w:tc>
          <w:tcPr>
            <w:tcW w:w="3114" w:type="dxa"/>
          </w:tcPr>
          <w:p w14:paraId="7E4751C4"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información relativa al oficio 1095/2018 requerido en la solicitud de información con número de expediente UT 1894/2018, con fundamento en el Art. 17 LTAIPEJ, fracción I, incisos f) y g)</w:t>
            </w:r>
          </w:p>
        </w:tc>
        <w:tc>
          <w:tcPr>
            <w:tcW w:w="1418" w:type="dxa"/>
          </w:tcPr>
          <w:p w14:paraId="1118B5A1"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7BFCAAD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06 de agosto del 2018.</w:t>
            </w:r>
          </w:p>
        </w:tc>
      </w:tr>
      <w:tr w:rsidR="00B87B31" w:rsidRPr="00466BDD" w14:paraId="78937909" w14:textId="77777777" w:rsidTr="00466BDD">
        <w:tc>
          <w:tcPr>
            <w:tcW w:w="441" w:type="dxa"/>
          </w:tcPr>
          <w:p w14:paraId="68B9A60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10</w:t>
            </w:r>
          </w:p>
        </w:tc>
        <w:tc>
          <w:tcPr>
            <w:tcW w:w="1765" w:type="dxa"/>
          </w:tcPr>
          <w:p w14:paraId="35235760"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Unidad de Transparencia</w:t>
            </w:r>
          </w:p>
        </w:tc>
        <w:tc>
          <w:tcPr>
            <w:tcW w:w="1494" w:type="dxa"/>
          </w:tcPr>
          <w:p w14:paraId="27DBC8E1"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17 de agosto del año 2018</w:t>
            </w:r>
          </w:p>
        </w:tc>
        <w:tc>
          <w:tcPr>
            <w:tcW w:w="3114" w:type="dxa"/>
          </w:tcPr>
          <w:p w14:paraId="35B632C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información relativa al contenido del Análisis de Riesgo y Análisis de Brecha del Documento de Seguridad en materia de Datos Personales del Gobierno Municipal de San Pedro Tlaquepaque, con fundamento en el Art. 17 LTAIPEJ, fracción I, incisos c)</w:t>
            </w:r>
          </w:p>
        </w:tc>
        <w:tc>
          <w:tcPr>
            <w:tcW w:w="1418" w:type="dxa"/>
          </w:tcPr>
          <w:p w14:paraId="29C62035"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30CE620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17 de agosto del 2018</w:t>
            </w:r>
          </w:p>
        </w:tc>
      </w:tr>
      <w:tr w:rsidR="00B87B31" w:rsidRPr="00466BDD" w14:paraId="69A7C0FB" w14:textId="77777777" w:rsidTr="00466BDD">
        <w:tc>
          <w:tcPr>
            <w:tcW w:w="441" w:type="dxa"/>
          </w:tcPr>
          <w:p w14:paraId="4C974DF2"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11</w:t>
            </w:r>
          </w:p>
        </w:tc>
        <w:tc>
          <w:tcPr>
            <w:tcW w:w="1765" w:type="dxa"/>
          </w:tcPr>
          <w:p w14:paraId="63962A88"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12EA99A5" w14:textId="1F0470E3" w:rsidR="00B87B31" w:rsidRPr="00466BDD" w:rsidRDefault="00B87B31" w:rsidP="007F2A59">
            <w:pPr>
              <w:jc w:val="both"/>
              <w:rPr>
                <w:rFonts w:ascii="Arial Narrow" w:hAnsi="Arial Narrow"/>
                <w:sz w:val="20"/>
                <w:szCs w:val="20"/>
              </w:rPr>
            </w:pPr>
            <w:r w:rsidRPr="00466BDD">
              <w:rPr>
                <w:rFonts w:ascii="Arial Narrow" w:hAnsi="Arial Narrow"/>
                <w:sz w:val="20"/>
                <w:szCs w:val="20"/>
              </w:rPr>
              <w:t>2</w:t>
            </w:r>
            <w:r w:rsidR="00096BEF">
              <w:rPr>
                <w:rFonts w:ascii="Arial Narrow" w:hAnsi="Arial Narrow"/>
                <w:sz w:val="20"/>
                <w:szCs w:val="20"/>
              </w:rPr>
              <w:t>8</w:t>
            </w:r>
            <w:r w:rsidRPr="00466BDD">
              <w:rPr>
                <w:rFonts w:ascii="Arial Narrow" w:hAnsi="Arial Narrow"/>
                <w:sz w:val="20"/>
                <w:szCs w:val="20"/>
              </w:rPr>
              <w:t xml:space="preserve"> de octubre del año 2018</w:t>
            </w:r>
          </w:p>
        </w:tc>
        <w:tc>
          <w:tcPr>
            <w:tcW w:w="3114" w:type="dxa"/>
          </w:tcPr>
          <w:p w14:paraId="4D151A8B"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Se reserva información relativa las preguntas y reactivos de los exámenes y evaluaciones que se practican para obtener un grado policial, con </w:t>
            </w:r>
            <w:r w:rsidRPr="00466BDD">
              <w:rPr>
                <w:rFonts w:ascii="Arial Narrow" w:hAnsi="Arial Narrow"/>
                <w:sz w:val="20"/>
                <w:szCs w:val="20"/>
              </w:rPr>
              <w:lastRenderedPageBreak/>
              <w:t>fundamento en el Art. 17 LTAIPEJ, fracción I incisos a) y IX.</w:t>
            </w:r>
          </w:p>
        </w:tc>
        <w:tc>
          <w:tcPr>
            <w:tcW w:w="1418" w:type="dxa"/>
          </w:tcPr>
          <w:p w14:paraId="3DA82AE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lastRenderedPageBreak/>
              <w:t>Reservada</w:t>
            </w:r>
          </w:p>
        </w:tc>
        <w:tc>
          <w:tcPr>
            <w:tcW w:w="1124" w:type="dxa"/>
          </w:tcPr>
          <w:p w14:paraId="7782A2A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23 de octubre de 2018.</w:t>
            </w:r>
          </w:p>
        </w:tc>
      </w:tr>
      <w:tr w:rsidR="00B87B31" w:rsidRPr="00466BDD" w14:paraId="1CD72DE2" w14:textId="77777777" w:rsidTr="00466BDD">
        <w:tc>
          <w:tcPr>
            <w:tcW w:w="441" w:type="dxa"/>
          </w:tcPr>
          <w:p w14:paraId="63A33A05"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12</w:t>
            </w:r>
          </w:p>
        </w:tc>
        <w:tc>
          <w:tcPr>
            <w:tcW w:w="1765" w:type="dxa"/>
          </w:tcPr>
          <w:p w14:paraId="07F5ADA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Comisaría de la Policía Preventiva del Municipio de San Pedro Tlaquepaque</w:t>
            </w:r>
          </w:p>
        </w:tc>
        <w:tc>
          <w:tcPr>
            <w:tcW w:w="1494" w:type="dxa"/>
          </w:tcPr>
          <w:p w14:paraId="7714BA35"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28 de junio del año 2020.</w:t>
            </w:r>
          </w:p>
        </w:tc>
        <w:tc>
          <w:tcPr>
            <w:tcW w:w="3114" w:type="dxa"/>
          </w:tcPr>
          <w:p w14:paraId="713886D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identidad de los elementos policiacos solicitados por el ciudadano, con fundamento en el Art. 17 LTAIPEJ, fracción I, incisos a) y c)</w:t>
            </w:r>
          </w:p>
        </w:tc>
        <w:tc>
          <w:tcPr>
            <w:tcW w:w="1418" w:type="dxa"/>
          </w:tcPr>
          <w:p w14:paraId="20994B5C"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Reservada </w:t>
            </w:r>
          </w:p>
        </w:tc>
        <w:tc>
          <w:tcPr>
            <w:tcW w:w="1124" w:type="dxa"/>
          </w:tcPr>
          <w:p w14:paraId="33ECC1E5"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 años, a partir del 28 de octubre del año 2020</w:t>
            </w:r>
          </w:p>
        </w:tc>
      </w:tr>
      <w:tr w:rsidR="00B87B31" w:rsidRPr="00466BDD" w14:paraId="21C1202E" w14:textId="77777777" w:rsidTr="00466BDD">
        <w:tc>
          <w:tcPr>
            <w:tcW w:w="441" w:type="dxa"/>
          </w:tcPr>
          <w:p w14:paraId="0607F9B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13</w:t>
            </w:r>
          </w:p>
        </w:tc>
        <w:tc>
          <w:tcPr>
            <w:tcW w:w="1765" w:type="dxa"/>
          </w:tcPr>
          <w:p w14:paraId="7B03A74F"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Dirección de Recursos Humanos y La Comisaría de la Policía Preventiva del Municipio de San Pedro Tlaquepaque</w:t>
            </w:r>
          </w:p>
        </w:tc>
        <w:tc>
          <w:tcPr>
            <w:tcW w:w="1494" w:type="dxa"/>
          </w:tcPr>
          <w:p w14:paraId="56368CFD"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10 de noviembre del año 2020</w:t>
            </w:r>
          </w:p>
        </w:tc>
        <w:tc>
          <w:tcPr>
            <w:tcW w:w="3114" w:type="dxa"/>
          </w:tcPr>
          <w:p w14:paraId="05CBB987"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la identidad de los elementos policiacos solicitados por el ciudadano, específicamente, los nombres en las nóminas, con fundamento en el Art. 17 LTAIPEJ, fracción I, incisos a) y c).</w:t>
            </w:r>
          </w:p>
        </w:tc>
        <w:tc>
          <w:tcPr>
            <w:tcW w:w="1418" w:type="dxa"/>
          </w:tcPr>
          <w:p w14:paraId="73992DEE"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Reservada</w:t>
            </w:r>
          </w:p>
        </w:tc>
        <w:tc>
          <w:tcPr>
            <w:tcW w:w="1124" w:type="dxa"/>
          </w:tcPr>
          <w:p w14:paraId="5684050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 años, a partir del 10 de noviembre del año 2020</w:t>
            </w:r>
          </w:p>
        </w:tc>
      </w:tr>
      <w:tr w:rsidR="00B87B31" w:rsidRPr="00466BDD" w14:paraId="17DA57A0" w14:textId="77777777" w:rsidTr="00466BDD">
        <w:tc>
          <w:tcPr>
            <w:tcW w:w="441" w:type="dxa"/>
          </w:tcPr>
          <w:p w14:paraId="08FC4142"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14</w:t>
            </w:r>
          </w:p>
        </w:tc>
        <w:tc>
          <w:tcPr>
            <w:tcW w:w="1765" w:type="dxa"/>
          </w:tcPr>
          <w:p w14:paraId="50602B7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Dirección de Patrimonio y la Comisaría de la Policía Preventiva del Municipio de San Pedro Tlaquepaque</w:t>
            </w:r>
          </w:p>
        </w:tc>
        <w:tc>
          <w:tcPr>
            <w:tcW w:w="1494" w:type="dxa"/>
          </w:tcPr>
          <w:p w14:paraId="14702756"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23 de febrero del año 2021</w:t>
            </w:r>
          </w:p>
        </w:tc>
        <w:tc>
          <w:tcPr>
            <w:tcW w:w="3114" w:type="dxa"/>
          </w:tcPr>
          <w:p w14:paraId="2DA1BD13"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Se reserva el registro de números de chalecos balísticos no caducados, número de armas largas (cuantas propias y cuantas en comodatos del gobierno del Estado), así como el número de armas cortas (cuantas propias y cuantas en comodatos del gobierno del Estado) de la comisaría de la Policía Preventiva Municipal.</w:t>
            </w:r>
          </w:p>
        </w:tc>
        <w:tc>
          <w:tcPr>
            <w:tcW w:w="1418" w:type="dxa"/>
          </w:tcPr>
          <w:p w14:paraId="30DF4989"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 xml:space="preserve">Reservada </w:t>
            </w:r>
          </w:p>
        </w:tc>
        <w:tc>
          <w:tcPr>
            <w:tcW w:w="1124" w:type="dxa"/>
          </w:tcPr>
          <w:p w14:paraId="0114D920" w14:textId="77777777" w:rsidR="00B87B31" w:rsidRPr="00466BDD" w:rsidRDefault="00B87B31" w:rsidP="007F2A59">
            <w:pPr>
              <w:jc w:val="both"/>
              <w:rPr>
                <w:rFonts w:ascii="Arial Narrow" w:hAnsi="Arial Narrow"/>
                <w:sz w:val="20"/>
                <w:szCs w:val="20"/>
              </w:rPr>
            </w:pPr>
            <w:r w:rsidRPr="00466BDD">
              <w:rPr>
                <w:rFonts w:ascii="Arial Narrow" w:hAnsi="Arial Narrow"/>
                <w:sz w:val="20"/>
                <w:szCs w:val="20"/>
              </w:rPr>
              <w:t>5 años, a partir del 23 de febrero del 2021</w:t>
            </w:r>
          </w:p>
        </w:tc>
      </w:tr>
    </w:tbl>
    <w:p w14:paraId="35D51487" w14:textId="589386DD" w:rsidR="00B87B31" w:rsidRPr="00F36366" w:rsidRDefault="00B87B31" w:rsidP="00793645">
      <w:pPr>
        <w:jc w:val="both"/>
        <w:rPr>
          <w:rFonts w:ascii="Arial Narrow" w:hAnsi="Arial Narrow"/>
        </w:rPr>
      </w:pPr>
    </w:p>
    <w:p w14:paraId="2EA9B9C2" w14:textId="4048096A" w:rsidR="007F7C14" w:rsidRPr="00F36366" w:rsidRDefault="007F7C14" w:rsidP="00793645">
      <w:pPr>
        <w:jc w:val="both"/>
        <w:rPr>
          <w:rFonts w:ascii="Arial Narrow" w:hAnsi="Arial Narrow"/>
        </w:rPr>
      </w:pPr>
    </w:p>
    <w:p w14:paraId="269DFB5B" w14:textId="59034D91" w:rsidR="007F7C14" w:rsidRPr="00F36366" w:rsidRDefault="00F36366" w:rsidP="007F7B73">
      <w:pPr>
        <w:jc w:val="both"/>
        <w:rPr>
          <w:rFonts w:ascii="Arial Narrow" w:hAnsi="Arial Narrow"/>
        </w:rPr>
      </w:pPr>
      <w:r w:rsidRPr="00F36366">
        <w:rPr>
          <w:rFonts w:ascii="Arial Narrow" w:hAnsi="Arial Narrow"/>
        </w:rPr>
        <w:t>–</w:t>
      </w:r>
      <w:r w:rsidR="007F7C14" w:rsidRPr="00F36366">
        <w:rPr>
          <w:rFonts w:ascii="Arial Narrow" w:hAnsi="Arial Narrow"/>
        </w:rPr>
        <w:t>Es</w:t>
      </w:r>
      <w:r w:rsidR="00466BDD">
        <w:rPr>
          <w:rFonts w:ascii="Arial Narrow" w:hAnsi="Arial Narrow"/>
        </w:rPr>
        <w:t xml:space="preserve"> </w:t>
      </w:r>
      <w:r w:rsidR="009D6EA3">
        <w:rPr>
          <w:rFonts w:ascii="Arial Narrow" w:hAnsi="Arial Narrow"/>
        </w:rPr>
        <w:t>cuanto</w:t>
      </w:r>
      <w:r w:rsidR="00466BDD">
        <w:rPr>
          <w:rFonts w:ascii="Arial Narrow" w:hAnsi="Arial Narrow"/>
        </w:rPr>
        <w:t xml:space="preserve">, </w:t>
      </w:r>
      <w:r w:rsidR="007F7C14" w:rsidRPr="00F36366">
        <w:rPr>
          <w:rFonts w:ascii="Arial Narrow" w:hAnsi="Arial Narrow"/>
        </w:rPr>
        <w:t>presidenta.</w:t>
      </w:r>
    </w:p>
    <w:p w14:paraId="13B5C060" w14:textId="3EA1E8DC" w:rsidR="007F7C14" w:rsidRPr="00F36366" w:rsidRDefault="007F7C14" w:rsidP="007F7B73">
      <w:pPr>
        <w:jc w:val="both"/>
        <w:rPr>
          <w:rFonts w:ascii="Arial Narrow" w:hAnsi="Arial Narrow"/>
        </w:rPr>
      </w:pPr>
    </w:p>
    <w:p w14:paraId="1617DACE" w14:textId="77777777" w:rsidR="007F7C14" w:rsidRPr="00466BDD" w:rsidRDefault="007F7C14" w:rsidP="007F7B73">
      <w:pPr>
        <w:jc w:val="both"/>
        <w:rPr>
          <w:rFonts w:ascii="Arial Narrow" w:hAnsi="Arial Narrow"/>
          <w:b/>
          <w:bCs/>
        </w:rPr>
      </w:pPr>
      <w:r w:rsidRPr="00466BDD">
        <w:rPr>
          <w:rFonts w:ascii="Arial Narrow" w:hAnsi="Arial Narrow"/>
          <w:b/>
          <w:bCs/>
        </w:rPr>
        <w:t xml:space="preserve">La presidenta municipal: </w:t>
      </w:r>
    </w:p>
    <w:p w14:paraId="4B49F1EF" w14:textId="77777777" w:rsidR="00466BDD" w:rsidRDefault="00466BDD" w:rsidP="007F7B73">
      <w:pPr>
        <w:jc w:val="both"/>
        <w:rPr>
          <w:rFonts w:ascii="Arial Narrow" w:hAnsi="Arial Narrow"/>
        </w:rPr>
      </w:pPr>
    </w:p>
    <w:p w14:paraId="39463C59" w14:textId="62B16A5A" w:rsidR="007F7C14" w:rsidRPr="00F36366" w:rsidRDefault="007F7C14" w:rsidP="007F7B73">
      <w:pPr>
        <w:jc w:val="both"/>
        <w:rPr>
          <w:rFonts w:ascii="Arial Narrow" w:hAnsi="Arial Narrow"/>
        </w:rPr>
      </w:pPr>
      <w:r w:rsidRPr="00F36366">
        <w:rPr>
          <w:rFonts w:ascii="Arial Narrow" w:hAnsi="Arial Narrow"/>
        </w:rPr>
        <w:t>–Expuesto lo anterior, les pregunto: ¿existe alguna observación al respecto</w:t>
      </w:r>
      <w:r w:rsidR="002E3315" w:rsidRPr="00F36366">
        <w:rPr>
          <w:rFonts w:ascii="Arial Narrow" w:hAnsi="Arial Narrow"/>
        </w:rPr>
        <w:t>?</w:t>
      </w:r>
    </w:p>
    <w:p w14:paraId="3F56291B" w14:textId="77777777" w:rsidR="007F7C14" w:rsidRPr="00F36366" w:rsidRDefault="007F7C14" w:rsidP="007F7B73">
      <w:pPr>
        <w:jc w:val="both"/>
        <w:rPr>
          <w:rFonts w:ascii="Arial Narrow" w:hAnsi="Arial Narrow"/>
        </w:rPr>
      </w:pPr>
    </w:p>
    <w:p w14:paraId="3D7032CD" w14:textId="62DB2CBE" w:rsidR="007F7C14" w:rsidRPr="00F36366" w:rsidRDefault="007F7C14" w:rsidP="009D6EA3">
      <w:pPr>
        <w:ind w:left="708"/>
        <w:jc w:val="both"/>
        <w:rPr>
          <w:rFonts w:ascii="Arial Narrow" w:hAnsi="Arial Narrow"/>
        </w:rPr>
      </w:pPr>
      <w:proofErr w:type="spellStart"/>
      <w:r w:rsidRPr="00F36366">
        <w:rPr>
          <w:rFonts w:ascii="Arial Narrow" w:hAnsi="Arial Narrow"/>
        </w:rPr>
        <w:t>Mtro</w:t>
      </w:r>
      <w:proofErr w:type="spellEnd"/>
      <w:r w:rsidRPr="00F36366">
        <w:rPr>
          <w:rFonts w:ascii="Arial Narrow" w:hAnsi="Arial Narrow"/>
        </w:rPr>
        <w:t xml:space="preserve"> Otoniel Varas de Valdez González. –</w:t>
      </w:r>
      <w:r w:rsidR="002E3315" w:rsidRPr="00F36366">
        <w:rPr>
          <w:rFonts w:ascii="Arial Narrow" w:hAnsi="Arial Narrow"/>
        </w:rPr>
        <w:t>Ninguna de mi parte.</w:t>
      </w:r>
    </w:p>
    <w:p w14:paraId="1459AA8F" w14:textId="2157937F" w:rsidR="007F7C14" w:rsidRPr="00F36366" w:rsidRDefault="007F7C14" w:rsidP="009D6EA3">
      <w:pPr>
        <w:ind w:left="708"/>
        <w:jc w:val="both"/>
        <w:rPr>
          <w:rFonts w:ascii="Arial Narrow" w:hAnsi="Arial Narrow"/>
        </w:rPr>
      </w:pPr>
      <w:r w:rsidRPr="00F36366">
        <w:rPr>
          <w:rFonts w:ascii="Arial Narrow" w:hAnsi="Arial Narrow"/>
        </w:rPr>
        <w:t>C. César Ignacio Bocanegra Alvarado. –</w:t>
      </w:r>
      <w:r w:rsidR="00F36366" w:rsidRPr="00F36366">
        <w:rPr>
          <w:rFonts w:ascii="Arial Narrow" w:hAnsi="Arial Narrow"/>
        </w:rPr>
        <w:t>Ninguna de mi parte.</w:t>
      </w:r>
    </w:p>
    <w:p w14:paraId="233129E4" w14:textId="77777777" w:rsidR="002E3315" w:rsidRPr="00F36366" w:rsidRDefault="002E3315" w:rsidP="007F7B73">
      <w:pPr>
        <w:jc w:val="both"/>
        <w:rPr>
          <w:rFonts w:ascii="Arial Narrow" w:hAnsi="Arial Narrow"/>
        </w:rPr>
      </w:pPr>
    </w:p>
    <w:p w14:paraId="646F0C6C" w14:textId="06F8ED65" w:rsidR="007F7C14" w:rsidRPr="00F36366" w:rsidRDefault="007F7C14" w:rsidP="007F7B73">
      <w:pPr>
        <w:jc w:val="both"/>
        <w:rPr>
          <w:rFonts w:ascii="Arial Narrow" w:hAnsi="Arial Narrow"/>
        </w:rPr>
      </w:pPr>
      <w:r w:rsidRPr="00F36366">
        <w:rPr>
          <w:rFonts w:ascii="Arial Narrow" w:hAnsi="Arial Narrow"/>
        </w:rPr>
        <w:t>–</w:t>
      </w:r>
      <w:r w:rsidR="002E3315" w:rsidRPr="00F36366">
        <w:rPr>
          <w:rFonts w:ascii="Arial Narrow" w:hAnsi="Arial Narrow"/>
        </w:rPr>
        <w:t>De m</w:t>
      </w:r>
      <w:r w:rsidRPr="00F36366">
        <w:rPr>
          <w:rFonts w:ascii="Arial Narrow" w:hAnsi="Arial Narrow"/>
        </w:rPr>
        <w:t>i</w:t>
      </w:r>
      <w:r w:rsidR="002E3315" w:rsidRPr="00F36366">
        <w:rPr>
          <w:rFonts w:ascii="Arial Narrow" w:hAnsi="Arial Narrow"/>
        </w:rPr>
        <w:t xml:space="preserve"> parte tampoco, por lo que </w:t>
      </w:r>
      <w:r w:rsidRPr="00F36366">
        <w:rPr>
          <w:rFonts w:ascii="Arial Narrow" w:hAnsi="Arial Narrow"/>
        </w:rPr>
        <w:t>en términos de lo dispuesto en el artículo 31 fracción XII de la Ley de Transparencia y Acceso a la Información Pública del Estado de Jalisco y sus Municipios</w:t>
      </w:r>
      <w:r w:rsidR="002E3315" w:rsidRPr="00F36366">
        <w:rPr>
          <w:rFonts w:ascii="Arial Narrow" w:hAnsi="Arial Narrow"/>
        </w:rPr>
        <w:t>, les pregunto en sentido nominal, si se aprueba</w:t>
      </w:r>
      <w:r w:rsidR="00F36366" w:rsidRPr="00F36366">
        <w:rPr>
          <w:rFonts w:ascii="Arial Narrow" w:hAnsi="Arial Narrow"/>
        </w:rPr>
        <w:t>n</w:t>
      </w:r>
      <w:r w:rsidR="002E3315" w:rsidRPr="00F36366">
        <w:rPr>
          <w:rFonts w:ascii="Arial Narrow" w:hAnsi="Arial Narrow"/>
        </w:rPr>
        <w:t xml:space="preserve"> la</w:t>
      </w:r>
      <w:r w:rsidR="00F36366" w:rsidRPr="00F36366">
        <w:rPr>
          <w:rFonts w:ascii="Arial Narrow" w:hAnsi="Arial Narrow"/>
        </w:rPr>
        <w:t>s</w:t>
      </w:r>
      <w:r w:rsidR="002E3315" w:rsidRPr="00F36366">
        <w:rPr>
          <w:rFonts w:ascii="Arial Narrow" w:hAnsi="Arial Narrow"/>
        </w:rPr>
        <w:t xml:space="preserve"> propuesta</w:t>
      </w:r>
      <w:r w:rsidR="00F36366" w:rsidRPr="00F36366">
        <w:rPr>
          <w:rFonts w:ascii="Arial Narrow" w:hAnsi="Arial Narrow"/>
        </w:rPr>
        <w:t>s de desclasificación antes mencionadas y la</w:t>
      </w:r>
      <w:r w:rsidR="002E3315" w:rsidRPr="00F36366">
        <w:rPr>
          <w:rFonts w:ascii="Arial Narrow" w:hAnsi="Arial Narrow"/>
        </w:rPr>
        <w:t xml:space="preserve"> actualización del Índice de Expedientes Clasificados como Reservados:</w:t>
      </w:r>
    </w:p>
    <w:p w14:paraId="1CB58AB8" w14:textId="7B97646B" w:rsidR="002E3315" w:rsidRPr="00F36366" w:rsidRDefault="002E3315" w:rsidP="007F7B73">
      <w:pPr>
        <w:jc w:val="both"/>
        <w:rPr>
          <w:rFonts w:ascii="Arial Narrow" w:hAnsi="Arial Narrow"/>
        </w:rPr>
      </w:pPr>
    </w:p>
    <w:p w14:paraId="79F46A2F" w14:textId="36EBF99A" w:rsidR="002E3315" w:rsidRPr="00F36366" w:rsidRDefault="002E3315" w:rsidP="009D6EA3">
      <w:pPr>
        <w:ind w:left="708"/>
        <w:jc w:val="both"/>
        <w:rPr>
          <w:rFonts w:ascii="Arial Narrow" w:hAnsi="Arial Narrow"/>
        </w:rPr>
      </w:pPr>
      <w:proofErr w:type="spellStart"/>
      <w:r w:rsidRPr="00F36366">
        <w:rPr>
          <w:rFonts w:ascii="Arial Narrow" w:hAnsi="Arial Narrow"/>
        </w:rPr>
        <w:t>Mtro</w:t>
      </w:r>
      <w:proofErr w:type="spellEnd"/>
      <w:r w:rsidRPr="00F36366">
        <w:rPr>
          <w:rFonts w:ascii="Arial Narrow" w:hAnsi="Arial Narrow"/>
        </w:rPr>
        <w:t xml:space="preserve"> Otoniel Varas de Valdez González –A favor</w:t>
      </w:r>
    </w:p>
    <w:p w14:paraId="35F5A5D3" w14:textId="5DDB0558" w:rsidR="002E3315" w:rsidRPr="00F36366" w:rsidRDefault="002E3315" w:rsidP="009D6EA3">
      <w:pPr>
        <w:ind w:left="708"/>
        <w:jc w:val="both"/>
        <w:rPr>
          <w:rFonts w:ascii="Arial Narrow" w:hAnsi="Arial Narrow"/>
        </w:rPr>
      </w:pPr>
      <w:r w:rsidRPr="00F36366">
        <w:rPr>
          <w:rFonts w:ascii="Arial Narrow" w:hAnsi="Arial Narrow"/>
        </w:rPr>
        <w:t>C. César Ignacio Bocanegra Alvarado. –A favor.</w:t>
      </w:r>
    </w:p>
    <w:p w14:paraId="7C25FE23" w14:textId="77777777" w:rsidR="007F7C14" w:rsidRPr="00F36366" w:rsidRDefault="007F7C14" w:rsidP="007F7B73">
      <w:pPr>
        <w:jc w:val="both"/>
        <w:rPr>
          <w:rFonts w:ascii="Arial Narrow" w:hAnsi="Arial Narrow"/>
        </w:rPr>
      </w:pPr>
    </w:p>
    <w:p w14:paraId="0F63C421" w14:textId="2A23341D" w:rsidR="00E00A0D" w:rsidRPr="00F36366" w:rsidRDefault="002E3315" w:rsidP="007F7B73">
      <w:pPr>
        <w:jc w:val="both"/>
        <w:rPr>
          <w:rFonts w:ascii="Arial Narrow" w:hAnsi="Arial Narrow"/>
        </w:rPr>
      </w:pPr>
      <w:r w:rsidRPr="00F36366">
        <w:rPr>
          <w:rFonts w:ascii="Arial Narrow" w:hAnsi="Arial Narrow"/>
        </w:rPr>
        <w:t xml:space="preserve">–Mi voto también es a favor, por lo que se aprueba por UNANIMIDAD la </w:t>
      </w:r>
      <w:r w:rsidR="00F36366" w:rsidRPr="00F36366">
        <w:rPr>
          <w:rFonts w:ascii="Arial Narrow" w:hAnsi="Arial Narrow"/>
        </w:rPr>
        <w:t xml:space="preserve">desclasificación de los expedientes antes mencionados y la </w:t>
      </w:r>
      <w:r w:rsidRPr="00F36366">
        <w:rPr>
          <w:rFonts w:ascii="Arial Narrow" w:hAnsi="Arial Narrow"/>
        </w:rPr>
        <w:t>actualización del del Índice de Expedientes Clasificados como Reservados.</w:t>
      </w:r>
    </w:p>
    <w:p w14:paraId="0781A23E" w14:textId="27590961" w:rsidR="00E00A0D" w:rsidRPr="00F36366" w:rsidRDefault="00E00A0D" w:rsidP="007F7B73">
      <w:pPr>
        <w:jc w:val="both"/>
        <w:rPr>
          <w:rFonts w:ascii="Arial Narrow" w:hAnsi="Arial Narrow"/>
        </w:rPr>
      </w:pPr>
    </w:p>
    <w:p w14:paraId="1DC9951F" w14:textId="028EB23E" w:rsidR="007F7B73" w:rsidRPr="00F36366" w:rsidRDefault="007F7B73" w:rsidP="007F7B73">
      <w:pPr>
        <w:jc w:val="both"/>
        <w:rPr>
          <w:rFonts w:ascii="Arial Narrow" w:hAnsi="Arial Narrow"/>
        </w:rPr>
      </w:pPr>
      <w:r w:rsidRPr="00F36366">
        <w:rPr>
          <w:rFonts w:ascii="Arial Narrow" w:hAnsi="Arial Narrow"/>
        </w:rPr>
        <w:t>Pasando al cuarto punto del orden del día, relativo a los asuntos varios, pregunto si existe algún asunto que tratar. (Ninguno)</w:t>
      </w:r>
    </w:p>
    <w:p w14:paraId="3758A83A" w14:textId="77777777" w:rsidR="007F7B73" w:rsidRPr="00F36366" w:rsidRDefault="007F7B73" w:rsidP="007F7B73">
      <w:pPr>
        <w:jc w:val="both"/>
        <w:rPr>
          <w:rFonts w:ascii="Arial Narrow" w:hAnsi="Arial Narrow"/>
        </w:rPr>
      </w:pPr>
    </w:p>
    <w:p w14:paraId="40B9B8C7" w14:textId="77777777" w:rsidR="00793645" w:rsidRPr="00F36366" w:rsidRDefault="00793645" w:rsidP="007F7B73">
      <w:pPr>
        <w:jc w:val="both"/>
        <w:rPr>
          <w:rFonts w:ascii="Arial Narrow" w:hAnsi="Arial Narrow"/>
        </w:rPr>
      </w:pPr>
      <w:r w:rsidRPr="00F36366">
        <w:rPr>
          <w:rFonts w:ascii="Arial Narrow" w:hAnsi="Arial Narrow"/>
        </w:rPr>
        <w:t>Por lo antes expuesto, el Comité de Transparencia del Ayuntamiento de San Pedro Tlaquepaque</w:t>
      </w:r>
    </w:p>
    <w:p w14:paraId="2FF283C2" w14:textId="77777777" w:rsidR="00793645" w:rsidRPr="00F36366" w:rsidRDefault="00793645" w:rsidP="00793645">
      <w:pPr>
        <w:jc w:val="both"/>
        <w:rPr>
          <w:rFonts w:ascii="Arial Narrow" w:hAnsi="Arial Narrow"/>
        </w:rPr>
      </w:pPr>
    </w:p>
    <w:p w14:paraId="05B57EAD" w14:textId="77777777" w:rsidR="00793645" w:rsidRPr="00F36366" w:rsidRDefault="00793645" w:rsidP="00793645">
      <w:pPr>
        <w:jc w:val="center"/>
        <w:rPr>
          <w:rFonts w:ascii="Arial Narrow" w:hAnsi="Arial Narrow"/>
          <w:b/>
          <w:bCs/>
        </w:rPr>
      </w:pPr>
      <w:r w:rsidRPr="00F36366">
        <w:rPr>
          <w:rFonts w:ascii="Arial Narrow" w:hAnsi="Arial Narrow"/>
          <w:b/>
          <w:bCs/>
        </w:rPr>
        <w:t>RESUELVE:</w:t>
      </w:r>
    </w:p>
    <w:p w14:paraId="1EC9541E" w14:textId="6F0BDC4A" w:rsidR="00793645" w:rsidRPr="00F36366" w:rsidRDefault="00793645" w:rsidP="00793645">
      <w:pPr>
        <w:jc w:val="both"/>
        <w:rPr>
          <w:rFonts w:ascii="Arial Narrow" w:hAnsi="Arial Narrow"/>
          <w:b/>
          <w:i/>
        </w:rPr>
      </w:pPr>
    </w:p>
    <w:p w14:paraId="350EE32B" w14:textId="77777777" w:rsidR="00793645" w:rsidRPr="00F36366" w:rsidRDefault="00793645" w:rsidP="00793645">
      <w:pPr>
        <w:jc w:val="both"/>
        <w:rPr>
          <w:rFonts w:ascii="Arial Narrow" w:hAnsi="Arial Narrow"/>
          <w:b/>
          <w:i/>
        </w:rPr>
      </w:pPr>
    </w:p>
    <w:p w14:paraId="44CE48D2" w14:textId="6ECF43AE" w:rsidR="00750FAC" w:rsidRPr="00F36366" w:rsidRDefault="00793645" w:rsidP="00750FAC">
      <w:pPr>
        <w:jc w:val="both"/>
        <w:rPr>
          <w:rFonts w:ascii="Arial Narrow" w:hAnsi="Arial Narrow"/>
        </w:rPr>
      </w:pPr>
      <w:r w:rsidRPr="00F36366">
        <w:rPr>
          <w:rFonts w:ascii="Arial Narrow" w:hAnsi="Arial Narrow"/>
          <w:b/>
        </w:rPr>
        <w:t xml:space="preserve">PRIMERO. </w:t>
      </w:r>
      <w:r w:rsidRPr="00F36366">
        <w:rPr>
          <w:rFonts w:ascii="Arial Narrow" w:hAnsi="Arial Narrow"/>
        </w:rPr>
        <w:t xml:space="preserve">Se </w:t>
      </w:r>
      <w:r w:rsidR="002E3315" w:rsidRPr="00F36366">
        <w:rPr>
          <w:rFonts w:ascii="Arial Narrow" w:hAnsi="Arial Narrow"/>
        </w:rPr>
        <w:t xml:space="preserve">aprueba la desclasificación de los expedientes </w:t>
      </w:r>
      <w:r w:rsidRPr="00F36366">
        <w:rPr>
          <w:rFonts w:ascii="Arial Narrow" w:hAnsi="Arial Narrow"/>
        </w:rPr>
        <w:t>clasific</w:t>
      </w:r>
      <w:r w:rsidR="00750FAC" w:rsidRPr="00F36366">
        <w:rPr>
          <w:rFonts w:ascii="Arial Narrow" w:hAnsi="Arial Narrow"/>
        </w:rPr>
        <w:t>ados con los números como reservados con los números 2, 5, 6, 7, 8 y 41 por haber transcurrido el periodo de reserva indicado en el acta de clasificación</w:t>
      </w:r>
      <w:r w:rsidR="00BC1618">
        <w:rPr>
          <w:rFonts w:ascii="Arial Narrow" w:hAnsi="Arial Narrow"/>
        </w:rPr>
        <w:t xml:space="preserve">, así como de </w:t>
      </w:r>
      <w:r w:rsidR="00750FAC" w:rsidRPr="00F36366">
        <w:rPr>
          <w:rFonts w:ascii="Arial Narrow" w:hAnsi="Arial Narrow"/>
        </w:rPr>
        <w:t xml:space="preserve">los expedientes número 1, 3, 4, 9, 10, 11, 13, 15, 17, 18, 19, 20, </w:t>
      </w:r>
      <w:r w:rsidR="00750FAC" w:rsidRPr="00F36366">
        <w:rPr>
          <w:rFonts w:ascii="Arial Narrow" w:hAnsi="Arial Narrow"/>
        </w:rPr>
        <w:lastRenderedPageBreak/>
        <w:t>24, 25, 27, 29, 31, 32, 33, 36, 37, 38, 39, 40, 42, 43, 44, 45, 48, 50 y 51  por no guardar los parámetros señalados en la Ley</w:t>
      </w:r>
      <w:r w:rsidR="00750FAC" w:rsidRPr="00F36366">
        <w:rPr>
          <w:rFonts w:ascii="Arial Narrow" w:hAnsi="Arial Narrow"/>
          <w:b/>
          <w:bCs/>
        </w:rPr>
        <w:t xml:space="preserve"> </w:t>
      </w:r>
      <w:r w:rsidR="00750FAC" w:rsidRPr="00F36366">
        <w:rPr>
          <w:rFonts w:ascii="Arial Narrow" w:hAnsi="Arial Narrow"/>
        </w:rPr>
        <w:t>de conformidad a</w:t>
      </w:r>
      <w:r w:rsidR="00750FAC" w:rsidRPr="00F36366">
        <w:rPr>
          <w:rFonts w:ascii="Arial Narrow" w:hAnsi="Arial Narrow"/>
          <w:b/>
          <w:bCs/>
        </w:rPr>
        <w:t xml:space="preserve"> </w:t>
      </w:r>
      <w:r w:rsidR="00750FAC" w:rsidRPr="00F36366">
        <w:rPr>
          <w:rFonts w:ascii="Arial Narrow" w:hAnsi="Arial Narrow"/>
        </w:rPr>
        <w:t xml:space="preserve">los Lineamientos Generales en Materia de Clasificación y Desclasificación de la </w:t>
      </w:r>
      <w:r w:rsidR="00BC1618">
        <w:rPr>
          <w:rFonts w:ascii="Arial Narrow" w:hAnsi="Arial Narrow"/>
        </w:rPr>
        <w:t>I</w:t>
      </w:r>
      <w:r w:rsidR="00750FAC" w:rsidRPr="00F36366">
        <w:rPr>
          <w:rFonts w:ascii="Arial Narrow" w:hAnsi="Arial Narrow"/>
        </w:rPr>
        <w:t xml:space="preserve">nformación, así como para la </w:t>
      </w:r>
      <w:r w:rsidR="00BC1618">
        <w:rPr>
          <w:rFonts w:ascii="Arial Narrow" w:hAnsi="Arial Narrow"/>
        </w:rPr>
        <w:t>E</w:t>
      </w:r>
      <w:r w:rsidR="00750FAC" w:rsidRPr="00F36366">
        <w:rPr>
          <w:rFonts w:ascii="Arial Narrow" w:hAnsi="Arial Narrow"/>
        </w:rPr>
        <w:t xml:space="preserve">laboración de </w:t>
      </w:r>
      <w:r w:rsidR="00BC1618">
        <w:rPr>
          <w:rFonts w:ascii="Arial Narrow" w:hAnsi="Arial Narrow"/>
        </w:rPr>
        <w:t>V</w:t>
      </w:r>
      <w:r w:rsidR="00750FAC" w:rsidRPr="00F36366">
        <w:rPr>
          <w:rFonts w:ascii="Arial Narrow" w:hAnsi="Arial Narrow"/>
        </w:rPr>
        <w:t xml:space="preserve">ersiones </w:t>
      </w:r>
      <w:r w:rsidR="00BC1618">
        <w:rPr>
          <w:rFonts w:ascii="Arial Narrow" w:hAnsi="Arial Narrow"/>
        </w:rPr>
        <w:t>P</w:t>
      </w:r>
      <w:r w:rsidR="00750FAC" w:rsidRPr="00F36366">
        <w:rPr>
          <w:rFonts w:ascii="Arial Narrow" w:hAnsi="Arial Narrow"/>
        </w:rPr>
        <w:t>úblicas y los Lineamientos Generales en Materia de Clasificación de Información Pública, que Deberán Observar los Sujetos Obligados previstos en la Ley de Transparencia y Acceso a la Información Pública del estado de Jalisco y sus Municipios.</w:t>
      </w:r>
    </w:p>
    <w:p w14:paraId="02644B45" w14:textId="38CC78A1" w:rsidR="002E3315" w:rsidRPr="00F36366" w:rsidRDefault="002E3315" w:rsidP="00793645">
      <w:pPr>
        <w:jc w:val="both"/>
        <w:rPr>
          <w:rFonts w:ascii="Arial Narrow" w:hAnsi="Arial Narrow"/>
        </w:rPr>
      </w:pPr>
    </w:p>
    <w:p w14:paraId="428B7301" w14:textId="7901AFF4" w:rsidR="00750FAC" w:rsidRPr="00F36366" w:rsidRDefault="00793645" w:rsidP="00BC1618">
      <w:pPr>
        <w:jc w:val="both"/>
        <w:rPr>
          <w:rFonts w:ascii="Arial Narrow" w:hAnsi="Arial Narrow"/>
        </w:rPr>
      </w:pPr>
      <w:r w:rsidRPr="00F36366">
        <w:rPr>
          <w:rFonts w:ascii="Arial Narrow" w:hAnsi="Arial Narrow"/>
          <w:b/>
        </w:rPr>
        <w:t>SEGUNDO</w:t>
      </w:r>
      <w:r w:rsidRPr="00F36366">
        <w:rPr>
          <w:rFonts w:ascii="Arial Narrow" w:hAnsi="Arial Narrow"/>
        </w:rPr>
        <w:t>. Este Comité de Transparencia de San Pedro Tlaquepaque</w:t>
      </w:r>
      <w:r w:rsidR="00BC1618">
        <w:rPr>
          <w:rFonts w:ascii="Arial Narrow" w:hAnsi="Arial Narrow"/>
        </w:rPr>
        <w:t xml:space="preserve"> </w:t>
      </w:r>
      <w:r w:rsidR="00BC1618" w:rsidRPr="00F36366">
        <w:rPr>
          <w:rFonts w:ascii="Arial Narrow" w:hAnsi="Arial Narrow"/>
        </w:rPr>
        <w:t>aprueba la propuesta de actualización del Índice de Expedientes Clasificados como Reservados</w:t>
      </w:r>
      <w:r w:rsidRPr="00F36366">
        <w:rPr>
          <w:rFonts w:ascii="Arial Narrow" w:hAnsi="Arial Narrow"/>
        </w:rPr>
        <w:t xml:space="preserve">, de conformidad con </w:t>
      </w:r>
      <w:r w:rsidR="00BC1618">
        <w:rPr>
          <w:rFonts w:ascii="Arial Narrow" w:hAnsi="Arial Narrow"/>
        </w:rPr>
        <w:t xml:space="preserve">el </w:t>
      </w:r>
      <w:r w:rsidR="00750FAC" w:rsidRPr="00F36366">
        <w:rPr>
          <w:rFonts w:ascii="Arial Narrow" w:hAnsi="Arial Narrow"/>
        </w:rPr>
        <w:t xml:space="preserve">artículo </w:t>
      </w:r>
      <w:r w:rsidR="00BC1618" w:rsidRPr="00F36366">
        <w:rPr>
          <w:rFonts w:ascii="Arial Narrow" w:hAnsi="Arial Narrow"/>
        </w:rPr>
        <w:t>Décimo Segundo y Décimo Tercero de los Lineamientos Generales en Materia de Clasificación y Desclasificación de la información, así como para la elaboración de versiones públicas</w:t>
      </w:r>
      <w:r w:rsidR="00BC1618">
        <w:rPr>
          <w:rFonts w:ascii="Arial Narrow" w:hAnsi="Arial Narrow"/>
        </w:rPr>
        <w:t xml:space="preserve"> y </w:t>
      </w:r>
      <w:r w:rsidR="00750FAC" w:rsidRPr="00F36366">
        <w:rPr>
          <w:rFonts w:ascii="Arial Narrow" w:hAnsi="Arial Narrow"/>
        </w:rPr>
        <w:t>31 fracción XII de la Ley de Transparencia y Acceso a la Información Pública del Estado de Jalisco</w:t>
      </w:r>
      <w:r w:rsidR="00BC1618">
        <w:rPr>
          <w:rFonts w:ascii="Arial Narrow" w:hAnsi="Arial Narrow"/>
        </w:rPr>
        <w:t>.</w:t>
      </w:r>
    </w:p>
    <w:p w14:paraId="5F990BE3" w14:textId="77777777" w:rsidR="00750FAC" w:rsidRPr="00F36366" w:rsidRDefault="00750FAC" w:rsidP="00793645">
      <w:pPr>
        <w:jc w:val="both"/>
        <w:rPr>
          <w:rFonts w:ascii="Arial Narrow" w:hAnsi="Arial Narrow"/>
        </w:rPr>
      </w:pPr>
    </w:p>
    <w:p w14:paraId="7C69AAED" w14:textId="57844F75" w:rsidR="00793645" w:rsidRPr="00F36366" w:rsidRDefault="00793645" w:rsidP="00793645">
      <w:pPr>
        <w:jc w:val="both"/>
        <w:rPr>
          <w:rFonts w:ascii="Arial Narrow" w:hAnsi="Arial Narrow"/>
        </w:rPr>
      </w:pPr>
      <w:r w:rsidRPr="00F36366">
        <w:rPr>
          <w:rFonts w:ascii="Arial Narrow" w:hAnsi="Arial Narrow"/>
          <w:b/>
          <w:bCs/>
        </w:rPr>
        <w:t>TERCERO.</w:t>
      </w:r>
      <w:r w:rsidRPr="00F36366">
        <w:rPr>
          <w:rFonts w:ascii="Arial Narrow" w:hAnsi="Arial Narrow"/>
        </w:rPr>
        <w:t xml:space="preserve"> Publíquese la presente resolución en el portal de </w:t>
      </w:r>
      <w:r w:rsidR="00F36366" w:rsidRPr="00F36366">
        <w:rPr>
          <w:rFonts w:ascii="Arial Narrow" w:hAnsi="Arial Narrow"/>
        </w:rPr>
        <w:t>t</w:t>
      </w:r>
      <w:r w:rsidRPr="00F36366">
        <w:rPr>
          <w:rFonts w:ascii="Arial Narrow" w:hAnsi="Arial Narrow"/>
        </w:rPr>
        <w:t>ransparencia del municipio de San Pedro Tlaquepaque, específicamente en el apartado del articulo 8, fracción I, inciso g) de la Ley de Transparencia, Acceso a la Información Pública del Estado de Jalisco y sus Municipios.</w:t>
      </w:r>
    </w:p>
    <w:p w14:paraId="203EAC17" w14:textId="1F5C9F36" w:rsidR="00750FAC" w:rsidRPr="00F36366" w:rsidRDefault="00750FAC" w:rsidP="00793645">
      <w:pPr>
        <w:jc w:val="both"/>
        <w:rPr>
          <w:rFonts w:ascii="Arial Narrow" w:hAnsi="Arial Narrow"/>
        </w:rPr>
      </w:pPr>
    </w:p>
    <w:p w14:paraId="5C74971F" w14:textId="51401BF9" w:rsidR="007F7B73" w:rsidRPr="00F36366" w:rsidRDefault="00750FAC" w:rsidP="007F7B73">
      <w:pPr>
        <w:jc w:val="both"/>
        <w:rPr>
          <w:rFonts w:ascii="Arial Narrow" w:hAnsi="Arial Narrow"/>
        </w:rPr>
      </w:pPr>
      <w:r w:rsidRPr="00F36366">
        <w:rPr>
          <w:rFonts w:ascii="Arial Narrow" w:hAnsi="Arial Narrow"/>
          <w:b/>
          <w:bCs/>
        </w:rPr>
        <w:t>CUARTO.</w:t>
      </w:r>
      <w:r w:rsidRPr="00F36366">
        <w:rPr>
          <w:rFonts w:ascii="Arial Narrow" w:hAnsi="Arial Narrow"/>
        </w:rPr>
        <w:t xml:space="preserve"> Publíquese el </w:t>
      </w:r>
      <w:r w:rsidR="007F7B73" w:rsidRPr="00F36366">
        <w:rPr>
          <w:rFonts w:ascii="Arial Narrow" w:hAnsi="Arial Narrow"/>
        </w:rPr>
        <w:t xml:space="preserve">Índice de Expedientes Clasificados como Reservados actualizado en el portal de transparencia municipal en el apartado del artículo 8, fracción I, inciso </w:t>
      </w:r>
      <w:r w:rsidR="00F36366" w:rsidRPr="00F36366">
        <w:rPr>
          <w:rFonts w:ascii="Arial Narrow" w:hAnsi="Arial Narrow"/>
        </w:rPr>
        <w:t>n</w:t>
      </w:r>
      <w:r w:rsidR="007F7B73" w:rsidRPr="00F36366">
        <w:rPr>
          <w:rFonts w:ascii="Arial Narrow" w:hAnsi="Arial Narrow"/>
        </w:rPr>
        <w:t>) de la Ley de Transparencia, Acceso a la Información Pública del Estado de Jalisco y sus Municipios.</w:t>
      </w:r>
    </w:p>
    <w:p w14:paraId="39AC994B" w14:textId="7FD67AD7" w:rsidR="007F7B73" w:rsidRPr="00F36366" w:rsidRDefault="007F7B73" w:rsidP="007F7B73">
      <w:pPr>
        <w:jc w:val="both"/>
        <w:rPr>
          <w:rFonts w:ascii="Arial Narrow" w:hAnsi="Arial Narrow"/>
        </w:rPr>
      </w:pPr>
    </w:p>
    <w:p w14:paraId="37547AB6" w14:textId="172DABD6" w:rsidR="00793645" w:rsidRPr="00F36366" w:rsidRDefault="00793645" w:rsidP="00793645">
      <w:pPr>
        <w:jc w:val="center"/>
        <w:rPr>
          <w:rFonts w:ascii="Arial Narrow" w:hAnsi="Arial Narrow"/>
        </w:rPr>
      </w:pPr>
    </w:p>
    <w:p w14:paraId="4E25E198" w14:textId="63B28C8F" w:rsidR="00793645" w:rsidRPr="00F36366" w:rsidRDefault="00793645" w:rsidP="00793645">
      <w:pPr>
        <w:rPr>
          <w:rFonts w:ascii="Arial Narrow" w:hAnsi="Arial Narrow"/>
        </w:rPr>
      </w:pPr>
      <w:r w:rsidRPr="00F36366">
        <w:rPr>
          <w:rFonts w:ascii="Arial Narrow" w:hAnsi="Arial Narrow"/>
        </w:rPr>
        <w:t xml:space="preserve">Así lo resolvió el Comité de Transparencia del Ayuntamiento de San Pedro Tlaquepaque, Jalisco al </w:t>
      </w:r>
      <w:r w:rsidR="00096BEF">
        <w:rPr>
          <w:rFonts w:ascii="Arial Narrow" w:hAnsi="Arial Narrow"/>
        </w:rPr>
        <w:t>4 cuatro de julio</w:t>
      </w:r>
      <w:r w:rsidRPr="00F36366">
        <w:rPr>
          <w:rFonts w:ascii="Arial Narrow" w:hAnsi="Arial Narrow"/>
        </w:rPr>
        <w:t xml:space="preserve"> del 2022 dos mil veintidós</w:t>
      </w:r>
      <w:r w:rsidR="007F7B73" w:rsidRPr="00F36366">
        <w:rPr>
          <w:rFonts w:ascii="Arial Narrow" w:hAnsi="Arial Narrow"/>
        </w:rPr>
        <w:t xml:space="preserve">. Siendo las </w:t>
      </w:r>
      <w:r w:rsidR="004E7A52">
        <w:rPr>
          <w:rFonts w:ascii="Arial Narrow" w:hAnsi="Arial Narrow"/>
        </w:rPr>
        <w:t>15:19</w:t>
      </w:r>
      <w:r w:rsidR="007F7B73" w:rsidRPr="00F36366">
        <w:rPr>
          <w:rFonts w:ascii="Arial Narrow" w:hAnsi="Arial Narrow"/>
        </w:rPr>
        <w:t xml:space="preserve"> horas se clausura la sesión.</w:t>
      </w:r>
    </w:p>
    <w:p w14:paraId="3EF45B1A" w14:textId="77777777" w:rsidR="00793645" w:rsidRPr="00F36366" w:rsidRDefault="00793645" w:rsidP="00793645">
      <w:pPr>
        <w:jc w:val="center"/>
        <w:rPr>
          <w:rFonts w:ascii="Arial Narrow" w:hAnsi="Arial Narrow"/>
        </w:rPr>
      </w:pPr>
    </w:p>
    <w:p w14:paraId="73F8BDA9" w14:textId="2890E9F1" w:rsidR="00793645" w:rsidRPr="00F36366" w:rsidRDefault="00793645" w:rsidP="009D6EA3">
      <w:pPr>
        <w:rPr>
          <w:rFonts w:ascii="Arial Narrow" w:hAnsi="Arial Narrow"/>
        </w:rPr>
      </w:pPr>
    </w:p>
    <w:p w14:paraId="5A6B8B9B" w14:textId="6AD796F7" w:rsidR="00793645" w:rsidRPr="00F36366" w:rsidRDefault="00793645" w:rsidP="00793645">
      <w:pPr>
        <w:jc w:val="center"/>
        <w:rPr>
          <w:rFonts w:ascii="Arial Narrow" w:hAnsi="Arial Narrow"/>
        </w:rPr>
      </w:pPr>
    </w:p>
    <w:p w14:paraId="6BC783E1" w14:textId="77777777" w:rsidR="00793645" w:rsidRPr="00F36366" w:rsidRDefault="00793645" w:rsidP="00793645">
      <w:pPr>
        <w:jc w:val="center"/>
        <w:rPr>
          <w:rFonts w:ascii="Arial Narrow" w:hAnsi="Arial Narrow"/>
        </w:rPr>
      </w:pPr>
    </w:p>
    <w:p w14:paraId="28CABE96" w14:textId="77777777" w:rsidR="00793645" w:rsidRPr="00F36366" w:rsidRDefault="00793645" w:rsidP="00793645">
      <w:pPr>
        <w:jc w:val="center"/>
        <w:rPr>
          <w:rFonts w:ascii="Arial Narrow" w:hAnsi="Arial Narrow"/>
        </w:rPr>
      </w:pPr>
    </w:p>
    <w:p w14:paraId="04FE4F8C" w14:textId="77777777" w:rsidR="00793645" w:rsidRPr="00F36366" w:rsidRDefault="00793645" w:rsidP="00793645">
      <w:pPr>
        <w:jc w:val="center"/>
        <w:rPr>
          <w:rFonts w:ascii="Arial Narrow" w:hAnsi="Arial Narrow"/>
        </w:rPr>
      </w:pPr>
      <w:r w:rsidRPr="00F36366">
        <w:rPr>
          <w:rFonts w:ascii="Arial Narrow" w:hAnsi="Arial Narrow"/>
          <w:b/>
        </w:rPr>
        <w:t>Lcda. Mirna Citlalli Amaya Luna</w:t>
      </w:r>
      <w:r w:rsidRPr="00F36366">
        <w:rPr>
          <w:rFonts w:ascii="Arial Narrow" w:hAnsi="Arial Narrow"/>
        </w:rPr>
        <w:t>.</w:t>
      </w:r>
    </w:p>
    <w:p w14:paraId="2B3E532D" w14:textId="77777777" w:rsidR="00793645" w:rsidRPr="00F36366" w:rsidRDefault="00793645" w:rsidP="00793645">
      <w:pPr>
        <w:jc w:val="center"/>
        <w:rPr>
          <w:rFonts w:ascii="Arial Narrow" w:hAnsi="Arial Narrow"/>
        </w:rPr>
      </w:pPr>
      <w:r w:rsidRPr="00F36366">
        <w:rPr>
          <w:rFonts w:ascii="Arial Narrow" w:hAnsi="Arial Narrow"/>
        </w:rPr>
        <w:t>Presidenta Municipal del Ayuntamiento de San Pedro Tlaquepaque, Jalisco</w:t>
      </w:r>
    </w:p>
    <w:p w14:paraId="1109AA5C" w14:textId="77777777" w:rsidR="00793645" w:rsidRPr="00F36366" w:rsidRDefault="00793645" w:rsidP="00793645">
      <w:pPr>
        <w:jc w:val="center"/>
        <w:rPr>
          <w:rFonts w:ascii="Arial Narrow" w:hAnsi="Arial Narrow"/>
        </w:rPr>
      </w:pPr>
      <w:r w:rsidRPr="00F36366">
        <w:rPr>
          <w:rFonts w:ascii="Arial Narrow" w:hAnsi="Arial Narrow"/>
        </w:rPr>
        <w:t>Presidenta del Comité de Transparencia</w:t>
      </w:r>
    </w:p>
    <w:p w14:paraId="3AD94A10" w14:textId="77777777" w:rsidR="00793645" w:rsidRPr="00F36366" w:rsidRDefault="00793645" w:rsidP="00793645">
      <w:pPr>
        <w:jc w:val="center"/>
        <w:rPr>
          <w:rFonts w:ascii="Arial Narrow" w:hAnsi="Arial Narrow"/>
        </w:rPr>
      </w:pPr>
    </w:p>
    <w:p w14:paraId="086C5F2C" w14:textId="77777777" w:rsidR="00793645" w:rsidRPr="00F36366" w:rsidRDefault="00793645" w:rsidP="009D6EA3">
      <w:pPr>
        <w:rPr>
          <w:rFonts w:ascii="Arial Narrow" w:hAnsi="Arial Narrow"/>
        </w:rPr>
      </w:pPr>
    </w:p>
    <w:p w14:paraId="408BD44E" w14:textId="77777777" w:rsidR="00793645" w:rsidRPr="00F36366" w:rsidRDefault="00793645" w:rsidP="00793645">
      <w:pPr>
        <w:jc w:val="center"/>
        <w:rPr>
          <w:rFonts w:ascii="Arial Narrow" w:hAnsi="Arial Narrow"/>
        </w:rPr>
      </w:pPr>
    </w:p>
    <w:p w14:paraId="4F5C8C73" w14:textId="77777777" w:rsidR="00793645" w:rsidRPr="00F36366" w:rsidRDefault="00793645" w:rsidP="00793645">
      <w:pPr>
        <w:jc w:val="center"/>
        <w:rPr>
          <w:rFonts w:ascii="Arial Narrow" w:hAnsi="Arial Narrow"/>
        </w:rPr>
      </w:pPr>
    </w:p>
    <w:p w14:paraId="2C8508FF" w14:textId="0FE1A5A2" w:rsidR="00793645" w:rsidRPr="00F36366" w:rsidRDefault="00793645" w:rsidP="00793645">
      <w:pPr>
        <w:jc w:val="center"/>
        <w:rPr>
          <w:rFonts w:ascii="Arial Narrow" w:hAnsi="Arial Narrow"/>
          <w:b/>
        </w:rPr>
      </w:pPr>
      <w:r w:rsidRPr="00F36366">
        <w:rPr>
          <w:rFonts w:ascii="Arial Narrow" w:hAnsi="Arial Narrow"/>
          <w:b/>
        </w:rPr>
        <w:t xml:space="preserve">Mtro. Otoniel Varas de Valdez González </w:t>
      </w:r>
    </w:p>
    <w:p w14:paraId="06B6E3B9" w14:textId="77777777" w:rsidR="00793645" w:rsidRPr="00F36366" w:rsidRDefault="00793645" w:rsidP="00793645">
      <w:pPr>
        <w:jc w:val="center"/>
        <w:rPr>
          <w:rFonts w:ascii="Arial Narrow" w:hAnsi="Arial Narrow"/>
        </w:rPr>
      </w:pPr>
      <w:r w:rsidRPr="00F36366">
        <w:rPr>
          <w:rFonts w:ascii="Arial Narrow" w:hAnsi="Arial Narrow"/>
        </w:rPr>
        <w:t>Contralor Ciudadano.</w:t>
      </w:r>
    </w:p>
    <w:p w14:paraId="314AF5D1" w14:textId="77777777" w:rsidR="00793645" w:rsidRPr="00F36366" w:rsidRDefault="00793645" w:rsidP="00793645">
      <w:pPr>
        <w:jc w:val="center"/>
        <w:rPr>
          <w:rFonts w:ascii="Arial Narrow" w:hAnsi="Arial Narrow"/>
        </w:rPr>
      </w:pPr>
      <w:r w:rsidRPr="00F36366">
        <w:rPr>
          <w:rFonts w:ascii="Arial Narrow" w:hAnsi="Arial Narrow"/>
        </w:rPr>
        <w:t>Integrante del Comité de Transparencia.</w:t>
      </w:r>
    </w:p>
    <w:p w14:paraId="23C522F4" w14:textId="77777777" w:rsidR="00793645" w:rsidRPr="00F36366" w:rsidRDefault="00793645" w:rsidP="00793645">
      <w:pPr>
        <w:jc w:val="center"/>
        <w:rPr>
          <w:rFonts w:ascii="Arial Narrow" w:hAnsi="Arial Narrow"/>
        </w:rPr>
      </w:pPr>
    </w:p>
    <w:p w14:paraId="1EC52582" w14:textId="77777777" w:rsidR="00793645" w:rsidRPr="00F36366" w:rsidRDefault="00793645" w:rsidP="009D6EA3">
      <w:pPr>
        <w:rPr>
          <w:rFonts w:ascii="Arial Narrow" w:hAnsi="Arial Narrow"/>
        </w:rPr>
      </w:pPr>
    </w:p>
    <w:p w14:paraId="797F30DD" w14:textId="77777777" w:rsidR="00793645" w:rsidRPr="00F36366" w:rsidRDefault="00793645" w:rsidP="00793645">
      <w:pPr>
        <w:jc w:val="center"/>
        <w:rPr>
          <w:rFonts w:ascii="Arial Narrow" w:hAnsi="Arial Narrow"/>
        </w:rPr>
      </w:pPr>
    </w:p>
    <w:p w14:paraId="1F828161" w14:textId="77777777" w:rsidR="00793645" w:rsidRPr="00F36366" w:rsidRDefault="00793645" w:rsidP="00793645">
      <w:pPr>
        <w:jc w:val="center"/>
        <w:rPr>
          <w:rFonts w:ascii="Arial Narrow" w:hAnsi="Arial Narrow"/>
        </w:rPr>
      </w:pPr>
    </w:p>
    <w:p w14:paraId="6CAA19B6" w14:textId="77777777" w:rsidR="00793645" w:rsidRPr="00F36366" w:rsidRDefault="00793645" w:rsidP="00793645">
      <w:pPr>
        <w:jc w:val="center"/>
        <w:rPr>
          <w:rFonts w:ascii="Arial Narrow" w:hAnsi="Arial Narrow"/>
          <w:b/>
        </w:rPr>
      </w:pPr>
      <w:r w:rsidRPr="00F36366">
        <w:rPr>
          <w:rFonts w:ascii="Arial Narrow" w:hAnsi="Arial Narrow"/>
          <w:b/>
        </w:rPr>
        <w:t>C. César Ignacio Bocanegra Alvarado.</w:t>
      </w:r>
    </w:p>
    <w:p w14:paraId="54A95327" w14:textId="77777777" w:rsidR="00793645" w:rsidRPr="00F36366" w:rsidRDefault="00793645" w:rsidP="00793645">
      <w:pPr>
        <w:jc w:val="center"/>
        <w:rPr>
          <w:rFonts w:ascii="Arial Narrow" w:hAnsi="Arial Narrow"/>
        </w:rPr>
      </w:pPr>
      <w:r w:rsidRPr="00F36366">
        <w:rPr>
          <w:rFonts w:ascii="Arial Narrow" w:hAnsi="Arial Narrow"/>
        </w:rPr>
        <w:t>Director de la Unidad de Transparencia.</w:t>
      </w:r>
    </w:p>
    <w:p w14:paraId="50CF9EF8" w14:textId="1717D661" w:rsidR="00793645" w:rsidRDefault="00793645" w:rsidP="00793645">
      <w:pPr>
        <w:jc w:val="center"/>
        <w:rPr>
          <w:rFonts w:ascii="Arial Narrow" w:hAnsi="Arial Narrow"/>
        </w:rPr>
      </w:pPr>
      <w:r w:rsidRPr="00F36366">
        <w:rPr>
          <w:rFonts w:ascii="Arial Narrow" w:hAnsi="Arial Narrow"/>
        </w:rPr>
        <w:t>Secretario Técnico del Comité de Transparencia.</w:t>
      </w:r>
    </w:p>
    <w:p w14:paraId="0887F53F" w14:textId="77777777" w:rsidR="009D6EA3" w:rsidRPr="00F36366" w:rsidRDefault="009D6EA3" w:rsidP="00793645">
      <w:pPr>
        <w:jc w:val="center"/>
        <w:rPr>
          <w:rFonts w:ascii="Arial Narrow" w:hAnsi="Arial Narrow"/>
        </w:rPr>
      </w:pPr>
    </w:p>
    <w:p w14:paraId="48127CF7" w14:textId="77777777" w:rsidR="00793645" w:rsidRPr="00F36366" w:rsidRDefault="00793645" w:rsidP="00793645">
      <w:pPr>
        <w:jc w:val="center"/>
        <w:rPr>
          <w:rFonts w:ascii="Arial Narrow" w:hAnsi="Arial Narrow"/>
        </w:rPr>
      </w:pPr>
    </w:p>
    <w:p w14:paraId="0850E6A7" w14:textId="77777777" w:rsidR="00793645" w:rsidRPr="00F36366" w:rsidRDefault="00793645" w:rsidP="00793645">
      <w:pPr>
        <w:jc w:val="center"/>
        <w:rPr>
          <w:rFonts w:ascii="Arial Narrow" w:hAnsi="Arial Narrow"/>
        </w:rPr>
      </w:pPr>
    </w:p>
    <w:p w14:paraId="22AD3CC2" w14:textId="77777777" w:rsidR="00793645" w:rsidRPr="00F36366" w:rsidRDefault="00793645" w:rsidP="00793645">
      <w:pPr>
        <w:jc w:val="center"/>
        <w:rPr>
          <w:rFonts w:ascii="Arial Narrow" w:hAnsi="Arial Narrow"/>
        </w:rPr>
      </w:pPr>
    </w:p>
    <w:p w14:paraId="203CAE80" w14:textId="48CEB0EE" w:rsidR="00793645" w:rsidRPr="009D6EA3" w:rsidRDefault="00793645" w:rsidP="00793645">
      <w:pPr>
        <w:jc w:val="both"/>
        <w:rPr>
          <w:rFonts w:ascii="Arial Narrow" w:hAnsi="Arial Narrow"/>
          <w:sz w:val="20"/>
          <w:szCs w:val="20"/>
        </w:rPr>
      </w:pPr>
      <w:r w:rsidRPr="009D6EA3">
        <w:rPr>
          <w:rFonts w:ascii="Arial Narrow" w:hAnsi="Arial Narrow"/>
          <w:sz w:val="20"/>
          <w:szCs w:val="20"/>
        </w:rPr>
        <w:t xml:space="preserve">La presente hoja de firmas forma parte integral del Acta de </w:t>
      </w:r>
      <w:r w:rsidR="00D50472" w:rsidRPr="009D6EA3">
        <w:rPr>
          <w:rFonts w:ascii="Arial Narrow" w:hAnsi="Arial Narrow"/>
          <w:sz w:val="20"/>
          <w:szCs w:val="20"/>
        </w:rPr>
        <w:t xml:space="preserve">la Segunda Sesión </w:t>
      </w:r>
      <w:r w:rsidR="00F36366" w:rsidRPr="009D6EA3">
        <w:rPr>
          <w:rFonts w:ascii="Arial Narrow" w:hAnsi="Arial Narrow"/>
          <w:sz w:val="20"/>
          <w:szCs w:val="20"/>
        </w:rPr>
        <w:t>O</w:t>
      </w:r>
      <w:r w:rsidR="00D50472" w:rsidRPr="009D6EA3">
        <w:rPr>
          <w:rFonts w:ascii="Arial Narrow" w:hAnsi="Arial Narrow"/>
          <w:sz w:val="20"/>
          <w:szCs w:val="20"/>
        </w:rPr>
        <w:t>rdinaria</w:t>
      </w:r>
      <w:r w:rsidRPr="009D6EA3">
        <w:rPr>
          <w:rFonts w:ascii="Arial Narrow" w:hAnsi="Arial Narrow"/>
          <w:sz w:val="20"/>
          <w:szCs w:val="20"/>
        </w:rPr>
        <w:t xml:space="preserve"> del Comité de Transparencia del </w:t>
      </w:r>
      <w:r w:rsidR="00D50472" w:rsidRPr="009D6EA3">
        <w:rPr>
          <w:rFonts w:ascii="Arial Narrow" w:hAnsi="Arial Narrow"/>
          <w:sz w:val="20"/>
          <w:szCs w:val="20"/>
        </w:rPr>
        <w:t>Ayuntamiento</w:t>
      </w:r>
      <w:r w:rsidRPr="009D6EA3">
        <w:rPr>
          <w:rFonts w:ascii="Arial Narrow" w:hAnsi="Arial Narrow"/>
          <w:sz w:val="20"/>
          <w:szCs w:val="20"/>
        </w:rPr>
        <w:t xml:space="preserve"> de San Pedro Tlaquepaque, Jalisco, celebrada el </w:t>
      </w:r>
      <w:r w:rsidRPr="00BC1618">
        <w:rPr>
          <w:rFonts w:ascii="Arial Narrow" w:hAnsi="Arial Narrow"/>
          <w:sz w:val="20"/>
          <w:szCs w:val="20"/>
        </w:rPr>
        <w:t xml:space="preserve">día </w:t>
      </w:r>
      <w:r w:rsidR="00BC1618" w:rsidRPr="00BC1618">
        <w:rPr>
          <w:rFonts w:ascii="Arial Narrow" w:hAnsi="Arial Narrow"/>
          <w:sz w:val="20"/>
          <w:szCs w:val="20"/>
        </w:rPr>
        <w:t xml:space="preserve">04 cuatro de julio </w:t>
      </w:r>
      <w:proofErr w:type="gramStart"/>
      <w:r w:rsidR="00BC1618" w:rsidRPr="00BC1618">
        <w:rPr>
          <w:rFonts w:ascii="Arial Narrow" w:hAnsi="Arial Narrow"/>
          <w:sz w:val="20"/>
          <w:szCs w:val="20"/>
        </w:rPr>
        <w:t>del años</w:t>
      </w:r>
      <w:proofErr w:type="gramEnd"/>
      <w:r w:rsidR="00BC1618" w:rsidRPr="00BC1618">
        <w:rPr>
          <w:rFonts w:ascii="Arial Narrow" w:hAnsi="Arial Narrow"/>
          <w:sz w:val="20"/>
          <w:szCs w:val="20"/>
        </w:rPr>
        <w:t xml:space="preserve"> 2022 dos mil veintidós.</w:t>
      </w:r>
    </w:p>
    <w:sectPr w:rsidR="00793645" w:rsidRPr="009D6EA3" w:rsidSect="00793645">
      <w:headerReference w:type="default" r:id="rId7"/>
      <w:pgSz w:w="12242" w:h="19301"/>
      <w:pgMar w:top="2694"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12FC" w14:textId="77777777" w:rsidR="00A21C47" w:rsidRDefault="00A21C47" w:rsidP="00B067DC">
      <w:r>
        <w:separator/>
      </w:r>
    </w:p>
  </w:endnote>
  <w:endnote w:type="continuationSeparator" w:id="0">
    <w:p w14:paraId="1A7711DD" w14:textId="77777777" w:rsidR="00A21C47" w:rsidRDefault="00A21C47"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4CD7" w14:textId="77777777" w:rsidR="00A21C47" w:rsidRDefault="00A21C47" w:rsidP="00B067DC">
      <w:r>
        <w:separator/>
      </w:r>
    </w:p>
  </w:footnote>
  <w:footnote w:type="continuationSeparator" w:id="0">
    <w:p w14:paraId="54192A98" w14:textId="77777777" w:rsidR="00A21C47" w:rsidRDefault="00A21C47"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1664076C" w:rsidR="00B067DC" w:rsidRDefault="00793645">
    <w:pPr>
      <w:pStyle w:val="Encabezado"/>
    </w:pPr>
    <w:r>
      <w:rPr>
        <w:noProof/>
      </w:rPr>
      <mc:AlternateContent>
        <mc:Choice Requires="wps">
          <w:drawing>
            <wp:anchor distT="45720" distB="45720" distL="114300" distR="114300" simplePos="0" relativeHeight="251660288" behindDoc="0" locked="0" layoutInCell="1" allowOverlap="1" wp14:anchorId="167D68C5" wp14:editId="2B89CF9A">
              <wp:simplePos x="0" y="0"/>
              <wp:positionH relativeFrom="column">
                <wp:posOffset>4032473</wp:posOffset>
              </wp:positionH>
              <wp:positionV relativeFrom="paragraph">
                <wp:posOffset>78740</wp:posOffset>
              </wp:positionV>
              <wp:extent cx="2360930" cy="1404620"/>
              <wp:effectExtent l="0" t="0" r="2159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167D68C5" id="_x0000_t202" coordsize="21600,21600" o:spt="202" path="m,l,21600r21600,l21600,xe">
              <v:stroke joinstyle="miter"/>
              <v:path gradientshapeok="t" o:connecttype="rect"/>
            </v:shapetype>
            <v:shape id="Cuadro de texto 2" o:spid="_x0000_s1026" type="#_x0000_t202" style="position:absolute;margin-left:317.5pt;margin-top: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" fillcolor="white [3212]" strokecolor="white [3212]">
              <v:textbox style="mso-fit-shape-to-text:t">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55BAF"/>
    <w:multiLevelType w:val="hybridMultilevel"/>
    <w:tmpl w:val="7BD068BC"/>
    <w:lvl w:ilvl="0" w:tplc="240894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154014"/>
    <w:multiLevelType w:val="hybridMultilevel"/>
    <w:tmpl w:val="63483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31030"/>
    <w:rsid w:val="000963D0"/>
    <w:rsid w:val="00096BEF"/>
    <w:rsid w:val="00182D8F"/>
    <w:rsid w:val="001A275B"/>
    <w:rsid w:val="001C2B95"/>
    <w:rsid w:val="00234292"/>
    <w:rsid w:val="0024015B"/>
    <w:rsid w:val="002514FF"/>
    <w:rsid w:val="00261821"/>
    <w:rsid w:val="00272674"/>
    <w:rsid w:val="00292F6B"/>
    <w:rsid w:val="002A609C"/>
    <w:rsid w:val="002E3315"/>
    <w:rsid w:val="003750B7"/>
    <w:rsid w:val="003B5971"/>
    <w:rsid w:val="003D7C06"/>
    <w:rsid w:val="00420EE3"/>
    <w:rsid w:val="0042159B"/>
    <w:rsid w:val="004516EE"/>
    <w:rsid w:val="00466BDD"/>
    <w:rsid w:val="004E7A52"/>
    <w:rsid w:val="00596AF4"/>
    <w:rsid w:val="005B2A5D"/>
    <w:rsid w:val="005B491A"/>
    <w:rsid w:val="005D4CD7"/>
    <w:rsid w:val="006D1D8C"/>
    <w:rsid w:val="006F20C9"/>
    <w:rsid w:val="007336C6"/>
    <w:rsid w:val="00750FAC"/>
    <w:rsid w:val="00793645"/>
    <w:rsid w:val="007A3514"/>
    <w:rsid w:val="007F03FF"/>
    <w:rsid w:val="007F5595"/>
    <w:rsid w:val="007F75A5"/>
    <w:rsid w:val="007F7B73"/>
    <w:rsid w:val="007F7C14"/>
    <w:rsid w:val="00855589"/>
    <w:rsid w:val="008936E0"/>
    <w:rsid w:val="008C7F3A"/>
    <w:rsid w:val="008D28EC"/>
    <w:rsid w:val="008E3759"/>
    <w:rsid w:val="00923301"/>
    <w:rsid w:val="00960F0E"/>
    <w:rsid w:val="00966A85"/>
    <w:rsid w:val="00976C34"/>
    <w:rsid w:val="009C6EDC"/>
    <w:rsid w:val="009C7A73"/>
    <w:rsid w:val="009D6EA3"/>
    <w:rsid w:val="009E4F19"/>
    <w:rsid w:val="00A15FF2"/>
    <w:rsid w:val="00A21C47"/>
    <w:rsid w:val="00A844A3"/>
    <w:rsid w:val="00B067DC"/>
    <w:rsid w:val="00B87B31"/>
    <w:rsid w:val="00B934A4"/>
    <w:rsid w:val="00BC1618"/>
    <w:rsid w:val="00C405DA"/>
    <w:rsid w:val="00C454C4"/>
    <w:rsid w:val="00C92E2B"/>
    <w:rsid w:val="00C953E3"/>
    <w:rsid w:val="00CE2278"/>
    <w:rsid w:val="00D30188"/>
    <w:rsid w:val="00D334FB"/>
    <w:rsid w:val="00D41F8A"/>
    <w:rsid w:val="00D50472"/>
    <w:rsid w:val="00D87046"/>
    <w:rsid w:val="00DA1219"/>
    <w:rsid w:val="00DB7EB0"/>
    <w:rsid w:val="00DC669C"/>
    <w:rsid w:val="00E00A0D"/>
    <w:rsid w:val="00F2534E"/>
    <w:rsid w:val="00F36366"/>
    <w:rsid w:val="00F845F4"/>
    <w:rsid w:val="00FA5FE9"/>
    <w:rsid w:val="00FC4BD5"/>
    <w:rsid w:val="00FE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2792</Words>
  <Characters>15361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5</cp:revision>
  <cp:lastPrinted>2022-02-03T16:29:00Z</cp:lastPrinted>
  <dcterms:created xsi:type="dcterms:W3CDTF">2022-09-02T19:51:00Z</dcterms:created>
  <dcterms:modified xsi:type="dcterms:W3CDTF">2022-09-09T19:04:00Z</dcterms:modified>
</cp:coreProperties>
</file>