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2180" w:y="22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9pt;height:86pt;">
            <v:imagedata r:id="rId5" r:href="rId6"/>
          </v:shape>
        </w:pict>
      </w:r>
    </w:p>
    <w:p>
      <w:pPr>
        <w:pStyle w:val="Style3"/>
        <w:framePr w:wrap="none" w:vAnchor="page" w:hAnchor="page" w:x="1925" w:y="2022"/>
        <w:widowControl w:val="0"/>
        <w:keepNext w:val="0"/>
        <w:keepLines w:val="0"/>
        <w:shd w:val="clear" w:color="auto" w:fill="auto"/>
        <w:bidi w:val="0"/>
        <w:jc w:val="left"/>
        <w:spacing w:before="0" w:after="0" w:line="200" w:lineRule="exact"/>
        <w:ind w:left="0" w:right="0" w:firstLine="0"/>
      </w:pPr>
      <w:r>
        <w:rPr>
          <w:lang w:val="es-ES" w:eastAsia="es-ES" w:bidi="es-ES"/>
          <w:w w:val="100"/>
          <w:spacing w:val="0"/>
          <w:color w:val="000000"/>
          <w:position w:val="0"/>
        </w:rPr>
        <w:t>TLAQUtPAOUE</w:t>
      </w:r>
    </w:p>
    <w:p>
      <w:pPr>
        <w:pStyle w:val="Style5"/>
        <w:framePr w:w="3379" w:h="797" w:hRule="exact" w:wrap="none" w:vAnchor="page" w:hAnchor="page" w:x="4287" w:y="184"/>
        <w:widowControl w:val="0"/>
        <w:keepNext w:val="0"/>
        <w:keepLines w:val="0"/>
        <w:shd w:val="clear" w:color="auto" w:fill="auto"/>
        <w:bidi w:val="0"/>
        <w:spacing w:before="0" w:after="0"/>
        <w:ind w:left="20" w:right="0" w:firstLine="0"/>
      </w:pPr>
      <w:r>
        <w:rPr>
          <w:lang w:val="es-ES" w:eastAsia="es-ES" w:bidi="es-ES"/>
          <w:w w:val="100"/>
          <w:spacing w:val="0"/>
          <w:color w:val="000000"/>
          <w:position w:val="0"/>
        </w:rPr>
        <w:t xml:space="preserve">-í AYUNTAMIENTO </w:t>
      </w:r>
      <w:r>
        <w:rPr>
          <w:rStyle w:val="CharStyle7"/>
          <w:b/>
          <w:bCs/>
        </w:rPr>
        <w:t>constitucional</w:t>
      </w:r>
    </w:p>
    <w:p>
      <w:pPr>
        <w:pStyle w:val="Style5"/>
        <w:framePr w:w="3379" w:h="797" w:hRule="exact" w:wrap="none" w:vAnchor="page" w:hAnchor="page" w:x="4287" w:y="184"/>
        <w:widowControl w:val="0"/>
        <w:keepNext w:val="0"/>
        <w:keepLines w:val="0"/>
        <w:shd w:val="clear" w:color="auto" w:fill="auto"/>
        <w:bidi w:val="0"/>
        <w:spacing w:before="0" w:after="0"/>
        <w:ind w:left="20" w:right="528" w:firstLine="0"/>
      </w:pPr>
      <w:r>
        <w:rPr>
          <w:rStyle w:val="CharStyle7"/>
          <w:b/>
          <w:bCs/>
        </w:rPr>
        <w:t>DE TLAQUEPAQUE, JAL.</w:t>
      </w:r>
    </w:p>
    <w:p>
      <w:pPr>
        <w:pStyle w:val="Style8"/>
        <w:framePr w:wrap="none" w:vAnchor="page" w:hAnchor="page" w:x="4402" w:y="1634"/>
        <w:widowControl w:val="0"/>
        <w:keepNext w:val="0"/>
        <w:keepLines w:val="0"/>
        <w:shd w:val="clear" w:color="auto" w:fill="auto"/>
        <w:bidi w:val="0"/>
        <w:jc w:val="left"/>
        <w:spacing w:before="0" w:after="0" w:line="240" w:lineRule="exact"/>
        <w:ind w:left="160" w:right="0" w:firstLine="0"/>
      </w:pPr>
      <w:r>
        <w:rPr>
          <w:lang w:val="es-ES" w:eastAsia="es-ES" w:bidi="es-ES"/>
          <w:sz w:val="24"/>
          <w:szCs w:val="24"/>
          <w:w w:val="100"/>
          <w:spacing w:val="0"/>
          <w:color w:val="000000"/>
          <w:position w:val="0"/>
        </w:rPr>
        <w:t>!</w:t>
      </w:r>
    </w:p>
    <w:p>
      <w:pPr>
        <w:pStyle w:val="Style8"/>
        <w:framePr w:w="1757" w:h="566" w:hRule="exact" w:wrap="none" w:vAnchor="page" w:hAnchor="page" w:x="5045" w:y="1154"/>
        <w:tabs>
          <w:tab w:leader="none" w:pos="1174" w:val="left"/>
        </w:tabs>
        <w:widowControl w:val="0"/>
        <w:keepNext w:val="0"/>
        <w:keepLines w:val="0"/>
        <w:shd w:val="clear" w:color="auto" w:fill="auto"/>
        <w:bidi w:val="0"/>
        <w:spacing w:before="0" w:after="0"/>
        <w:ind w:left="180" w:right="0" w:firstLine="0"/>
      </w:pPr>
      <w:r>
        <w:rPr>
          <w:lang w:val="es-ES" w:eastAsia="es-ES" w:bidi="es-ES"/>
          <w:sz w:val="24"/>
          <w:szCs w:val="24"/>
          <w:w w:val="100"/>
          <w:spacing w:val="0"/>
          <w:color w:val="000000"/>
          <w:position w:val="0"/>
        </w:rPr>
        <w:t xml:space="preserve">.&gt; 3 </w:t>
      </w:r>
      <w:r>
        <w:rPr>
          <w:lang w:val="es-ES" w:eastAsia="es-ES" w:bidi="es-ES"/>
          <w:vertAlign w:val="superscript"/>
          <w:sz w:val="24"/>
          <w:szCs w:val="24"/>
          <w:w w:val="100"/>
          <w:spacing w:val="0"/>
          <w:color w:val="000000"/>
          <w:position w:val="0"/>
        </w:rPr>
        <w:t>;</w:t>
      </w:r>
      <w:r>
        <w:rPr>
          <w:lang w:val="es-ES" w:eastAsia="es-ES" w:bidi="es-ES"/>
          <w:sz w:val="24"/>
          <w:szCs w:val="24"/>
          <w:w w:val="100"/>
          <w:spacing w:val="0"/>
          <w:color w:val="000000"/>
          <w:position w:val="0"/>
        </w:rPr>
        <w:tab/>
        <w:t>/«1ó</w:t>
      </w:r>
    </w:p>
    <w:p>
      <w:pPr>
        <w:pStyle w:val="Style10"/>
        <w:framePr w:w="1757" w:h="566" w:hRule="exact" w:wrap="none" w:vAnchor="page" w:hAnchor="page" w:x="5045" w:y="1154"/>
        <w:widowControl w:val="0"/>
        <w:keepNext w:val="0"/>
        <w:keepLines w:val="0"/>
        <w:shd w:val="clear" w:color="auto" w:fill="auto"/>
        <w:bidi w:val="0"/>
        <w:jc w:val="left"/>
        <w:spacing w:before="0" w:after="0"/>
        <w:ind w:left="0" w:right="0" w:firstLine="0"/>
      </w:pPr>
      <w:bookmarkStart w:id="0" w:name="bookmark0"/>
      <w:r>
        <w:rPr>
          <w:rStyle w:val="CharStyle12"/>
        </w:rPr>
        <w:t xml:space="preserve">. VAvVCCAO </w:t>
      </w:r>
      <w:r>
        <w:rPr>
          <w:rStyle w:val="CharStyle13"/>
        </w:rPr>
        <w:t>IZ.ZP</w:t>
      </w:r>
      <w:bookmarkEnd w:id="0"/>
    </w:p>
    <w:p>
      <w:pPr>
        <w:pStyle w:val="Style14"/>
        <w:framePr w:wrap="none" w:vAnchor="page" w:hAnchor="page" w:x="4824" w:y="1712"/>
        <w:widowControl w:val="0"/>
        <w:keepNext w:val="0"/>
        <w:keepLines w:val="0"/>
        <w:shd w:val="clear" w:color="auto" w:fill="auto"/>
        <w:bidi w:val="0"/>
        <w:jc w:val="left"/>
        <w:spacing w:before="0" w:after="0" w:line="760" w:lineRule="exact"/>
        <w:ind w:left="0" w:right="0" w:firstLine="0"/>
      </w:pPr>
      <w:r>
        <w:rPr>
          <w:lang w:val="es-ES" w:eastAsia="es-ES" w:bidi="es-ES"/>
          <w:w w:val="100"/>
          <w:spacing w:val="0"/>
          <w:color w:val="000000"/>
          <w:position w:val="0"/>
        </w:rPr>
        <w:t>M</w:t>
      </w:r>
    </w:p>
    <w:p>
      <w:pPr>
        <w:framePr w:wrap="none" w:vAnchor="page" w:hAnchor="page" w:x="7205" w:y="360"/>
        <w:widowControl w:val="0"/>
      </w:pPr>
    </w:p>
    <w:p>
      <w:pPr>
        <w:pStyle w:val="Style18"/>
        <w:framePr w:wrap="none" w:vAnchor="page" w:hAnchor="page" w:x="7253" w:y="1998"/>
        <w:widowControl w:val="0"/>
        <w:keepNext w:val="0"/>
        <w:keepLines w:val="0"/>
        <w:shd w:val="clear" w:color="auto" w:fill="auto"/>
        <w:bidi w:val="0"/>
        <w:jc w:val="left"/>
        <w:spacing w:before="0" w:after="0" w:line="300" w:lineRule="exact"/>
        <w:ind w:left="0" w:right="0" w:firstLine="0"/>
      </w:pPr>
      <w:bookmarkStart w:id="1" w:name="bookmark1"/>
      <w:r>
        <w:rPr>
          <w:lang w:val="es-ES" w:eastAsia="es-ES" w:bidi="es-ES"/>
          <w:color w:val="000000"/>
          <w:position w:val="0"/>
        </w:rPr>
        <w:t>x¿J</w:t>
      </w:r>
      <w:bookmarkEnd w:id="1"/>
    </w:p>
    <w:p>
      <w:pPr>
        <w:pStyle w:val="Style5"/>
        <w:framePr w:wrap="none" w:vAnchor="page" w:hAnchor="page" w:x="4863" w:y="2269"/>
        <w:widowControl w:val="0"/>
        <w:keepNext w:val="0"/>
        <w:keepLines w:val="0"/>
        <w:shd w:val="clear" w:color="auto" w:fill="auto"/>
        <w:bidi w:val="0"/>
        <w:jc w:val="left"/>
        <w:spacing w:before="0" w:after="0" w:line="190" w:lineRule="exact"/>
        <w:ind w:left="0" w:right="0" w:firstLine="0"/>
      </w:pPr>
      <w:r>
        <w:rPr>
          <w:rStyle w:val="CharStyle20"/>
          <w:b/>
          <w:bCs/>
        </w:rPr>
        <w:t>SALA DE REGIDORES</w:t>
      </w:r>
    </w:p>
    <w:p>
      <w:pPr>
        <w:framePr w:wrap="none" w:vAnchor="page" w:hAnchor="page" w:x="7959" w:y="285"/>
        <w:widowControl w:val="0"/>
        <w:rPr>
          <w:sz w:val="2"/>
          <w:szCs w:val="2"/>
        </w:rPr>
      </w:pPr>
      <w:r>
        <w:pict>
          <v:shape id="_x0000_s1027" type="#_x0000_t75" style="width:168pt;height:112pt;">
            <v:imagedata r:id="rId7" r:href="rId8"/>
          </v:shape>
        </w:pict>
      </w:r>
    </w:p>
    <w:p>
      <w:pPr>
        <w:pStyle w:val="Style21"/>
        <w:framePr w:w="8986" w:h="792" w:hRule="exact" w:wrap="none" w:vAnchor="page" w:hAnchor="page" w:x="1805" w:y="2805"/>
        <w:widowControl w:val="0"/>
        <w:keepNext w:val="0"/>
        <w:keepLines w:val="0"/>
        <w:shd w:val="clear" w:color="auto" w:fill="auto"/>
        <w:bidi w:val="0"/>
        <w:spacing w:before="0" w:after="233" w:line="240" w:lineRule="exact"/>
        <w:ind w:left="0" w:right="0" w:firstLine="0"/>
      </w:pPr>
      <w:r>
        <w:rPr>
          <w:lang w:val="es-ES" w:eastAsia="es-ES" w:bidi="es-ES"/>
          <w:w w:val="100"/>
          <w:spacing w:val="0"/>
          <w:color w:val="000000"/>
          <w:position w:val="0"/>
        </w:rPr>
        <w:t>MINUTA DE TRABAJO DE LA SEGUNDA REUNION DE LA COMISION EDILICIA</w:t>
      </w:r>
    </w:p>
    <w:p>
      <w:pPr>
        <w:pStyle w:val="Style21"/>
        <w:framePr w:w="8986" w:h="792" w:hRule="exact" w:wrap="none" w:vAnchor="page" w:hAnchor="page" w:x="1805" w:y="2805"/>
        <w:widowControl w:val="0"/>
        <w:keepNext w:val="0"/>
        <w:keepLines w:val="0"/>
        <w:shd w:val="clear" w:color="auto" w:fill="auto"/>
        <w:bidi w:val="0"/>
        <w:jc w:val="center"/>
        <w:spacing w:before="0" w:after="0" w:line="240" w:lineRule="exact"/>
        <w:ind w:left="20" w:right="0" w:firstLine="0"/>
      </w:pPr>
      <w:r>
        <w:rPr>
          <w:lang w:val="es-ES" w:eastAsia="es-ES" w:bidi="es-ES"/>
          <w:w w:val="100"/>
          <w:spacing w:val="0"/>
          <w:color w:val="000000"/>
          <w:position w:val="0"/>
        </w:rPr>
        <w:t>DE NOMENCLATURA</w:t>
      </w:r>
    </w:p>
    <w:p>
      <w:pPr>
        <w:pStyle w:val="Style8"/>
        <w:framePr w:w="8986" w:h="4762" w:hRule="exact" w:wrap="none" w:vAnchor="page" w:hAnchor="page" w:x="1805" w:y="3793"/>
        <w:widowControl w:val="0"/>
        <w:keepNext w:val="0"/>
        <w:keepLines w:val="0"/>
        <w:shd w:val="clear" w:color="auto" w:fill="auto"/>
        <w:bidi w:val="0"/>
        <w:spacing w:before="0" w:after="176" w:line="432" w:lineRule="exact"/>
        <w:ind w:left="0" w:right="0" w:firstLine="0"/>
      </w:pPr>
      <w:r>
        <w:rPr>
          <w:lang w:val="es-ES" w:eastAsia="es-ES" w:bidi="es-ES"/>
          <w:sz w:val="24"/>
          <w:szCs w:val="24"/>
          <w:w w:val="100"/>
          <w:spacing w:val="0"/>
          <w:color w:val="000000"/>
          <w:position w:val="0"/>
        </w:rPr>
        <w:t>Siendo las 10:30 a.m. del día 10 de Diciembre del 2015, reunidos en la sala de Regidores los integrantes de la Comisión Edilicia de Nomenclatura para dar a conocer y en su caso la aprobación del plan de trabajo de dicha Comisión.</w:t>
      </w:r>
    </w:p>
    <w:p>
      <w:pPr>
        <w:pStyle w:val="Style8"/>
        <w:framePr w:w="8986" w:h="4762" w:hRule="exact" w:wrap="none" w:vAnchor="page" w:hAnchor="page" w:x="1805" w:y="3793"/>
        <w:widowControl w:val="0"/>
        <w:keepNext w:val="0"/>
        <w:keepLines w:val="0"/>
        <w:shd w:val="clear" w:color="auto" w:fill="auto"/>
        <w:bidi w:val="0"/>
        <w:spacing w:before="0" w:after="338" w:line="437" w:lineRule="exact"/>
        <w:ind w:left="0" w:right="0" w:firstLine="760"/>
      </w:pPr>
      <w:r>
        <w:rPr>
          <w:lang w:val="es-ES" w:eastAsia="es-ES" w:bidi="es-ES"/>
          <w:sz w:val="24"/>
          <w:szCs w:val="24"/>
          <w:w w:val="100"/>
          <w:spacing w:val="0"/>
          <w:color w:val="000000"/>
          <w:position w:val="0"/>
        </w:rPr>
        <w:t>Haciendo uso de la voz el Regidor y Presidente de la Comisión Edilicia de Nomenclatura el C. Albino Jiménez Vázquez agradece la presencia de todos y cada uno de los presentes, de igual manera con la facultad que me brinda el artículo 13 Fracción I y IV del Reglamento Interior del Ayuntamiento y de la Administración Pública de San Pedro Tlaquepaque, convoco a todos para dar a conocer el plan de trabajo y por lo tanto pongo a su consideración el siguiente,</w:t>
      </w:r>
    </w:p>
    <w:p>
      <w:pPr>
        <w:pStyle w:val="Style23"/>
        <w:framePr w:w="8986" w:h="4762" w:hRule="exact" w:wrap="none" w:vAnchor="page" w:hAnchor="page" w:x="1805" w:y="3793"/>
        <w:widowControl w:val="0"/>
        <w:keepNext w:val="0"/>
        <w:keepLines w:val="0"/>
        <w:shd w:val="clear" w:color="auto" w:fill="auto"/>
        <w:bidi w:val="0"/>
        <w:spacing w:before="0" w:after="0" w:line="240" w:lineRule="exact"/>
        <w:ind w:left="20" w:right="0" w:firstLine="0"/>
      </w:pPr>
      <w:bookmarkStart w:id="2" w:name="bookmark2"/>
      <w:r>
        <w:rPr>
          <w:lang w:val="es-ES" w:eastAsia="es-ES" w:bidi="es-ES"/>
          <w:w w:val="100"/>
          <w:spacing w:val="0"/>
          <w:color w:val="000000"/>
          <w:position w:val="0"/>
        </w:rPr>
        <w:t>ORDEN DEL DIA:</w:t>
      </w:r>
      <w:bookmarkEnd w:id="2"/>
    </w:p>
    <w:p>
      <w:pPr>
        <w:pStyle w:val="Style8"/>
        <w:numPr>
          <w:ilvl w:val="0"/>
          <w:numId w:val="1"/>
        </w:numPr>
        <w:framePr w:w="8986" w:h="5177" w:hRule="exact" w:wrap="none" w:vAnchor="page" w:hAnchor="page" w:x="1805" w:y="8896"/>
        <w:tabs>
          <w:tab w:leader="none" w:pos="794" w:val="left"/>
        </w:tabs>
        <w:widowControl w:val="0"/>
        <w:keepNext w:val="0"/>
        <w:keepLines w:val="0"/>
        <w:shd w:val="clear" w:color="auto" w:fill="auto"/>
        <w:bidi w:val="0"/>
        <w:spacing w:before="0" w:after="0" w:line="240" w:lineRule="exact"/>
        <w:ind w:left="440" w:right="0" w:firstLine="0"/>
      </w:pPr>
      <w:r>
        <w:rPr>
          <w:lang w:val="es-ES" w:eastAsia="es-ES" w:bidi="es-ES"/>
          <w:sz w:val="24"/>
          <w:szCs w:val="24"/>
          <w:w w:val="100"/>
          <w:spacing w:val="0"/>
          <w:color w:val="000000"/>
          <w:position w:val="0"/>
        </w:rPr>
        <w:t>LISTA DE ASISTENCIA</w:t>
      </w:r>
    </w:p>
    <w:p>
      <w:pPr>
        <w:pStyle w:val="Style8"/>
        <w:numPr>
          <w:ilvl w:val="0"/>
          <w:numId w:val="1"/>
        </w:numPr>
        <w:framePr w:w="8986" w:h="5177" w:hRule="exact" w:wrap="none" w:vAnchor="page" w:hAnchor="page" w:x="1805" w:y="8896"/>
        <w:tabs>
          <w:tab w:leader="none" w:pos="794" w:val="left"/>
        </w:tabs>
        <w:widowControl w:val="0"/>
        <w:keepNext w:val="0"/>
        <w:keepLines w:val="0"/>
        <w:shd w:val="clear" w:color="auto" w:fill="auto"/>
        <w:bidi w:val="0"/>
        <w:jc w:val="left"/>
        <w:spacing w:before="0" w:after="0" w:line="437" w:lineRule="exact"/>
        <w:ind w:left="760" w:right="0" w:hanging="320"/>
      </w:pPr>
      <w:r>
        <w:rPr>
          <w:lang w:val="es-ES" w:eastAsia="es-ES" w:bidi="es-ES"/>
          <w:sz w:val="24"/>
          <w:szCs w:val="24"/>
          <w:w w:val="100"/>
          <w:spacing w:val="0"/>
          <w:color w:val="000000"/>
          <w:position w:val="0"/>
        </w:rPr>
        <w:t>ESTUDIO, ANALISIS Y EN SU CASO APROBACIÓN DEL PLAN DE TRABAJO DE LA COMISION EDILICIA DE NOMENCLATURA.</w:t>
      </w:r>
    </w:p>
    <w:p>
      <w:pPr>
        <w:pStyle w:val="Style8"/>
        <w:numPr>
          <w:ilvl w:val="0"/>
          <w:numId w:val="1"/>
        </w:numPr>
        <w:framePr w:w="8986" w:h="5177" w:hRule="exact" w:wrap="none" w:vAnchor="page" w:hAnchor="page" w:x="1805" w:y="8896"/>
        <w:tabs>
          <w:tab w:leader="none" w:pos="794" w:val="left"/>
        </w:tabs>
        <w:widowControl w:val="0"/>
        <w:keepNext w:val="0"/>
        <w:keepLines w:val="0"/>
        <w:shd w:val="clear" w:color="auto" w:fill="auto"/>
        <w:bidi w:val="0"/>
        <w:spacing w:before="0" w:after="0" w:line="437" w:lineRule="exact"/>
        <w:ind w:left="440" w:right="0" w:firstLine="0"/>
      </w:pPr>
      <w:r>
        <w:rPr>
          <w:lang w:val="es-ES" w:eastAsia="es-ES" w:bidi="es-ES"/>
          <w:sz w:val="24"/>
          <w:szCs w:val="24"/>
          <w:w w:val="100"/>
          <w:spacing w:val="0"/>
          <w:color w:val="000000"/>
          <w:position w:val="0"/>
        </w:rPr>
        <w:t>ASUNTOS GENERALES</w:t>
      </w:r>
    </w:p>
    <w:p>
      <w:pPr>
        <w:pStyle w:val="Style8"/>
        <w:numPr>
          <w:ilvl w:val="0"/>
          <w:numId w:val="1"/>
        </w:numPr>
        <w:framePr w:w="8986" w:h="5177" w:hRule="exact" w:wrap="none" w:vAnchor="page" w:hAnchor="page" w:x="1805" w:y="8896"/>
        <w:tabs>
          <w:tab w:leader="none" w:pos="794" w:val="left"/>
        </w:tabs>
        <w:widowControl w:val="0"/>
        <w:keepNext w:val="0"/>
        <w:keepLines w:val="0"/>
        <w:shd w:val="clear" w:color="auto" w:fill="auto"/>
        <w:bidi w:val="0"/>
        <w:spacing w:before="0" w:after="176" w:line="437" w:lineRule="exact"/>
        <w:ind w:left="440" w:right="0" w:firstLine="0"/>
      </w:pPr>
      <w:r>
        <w:rPr>
          <w:lang w:val="es-ES" w:eastAsia="es-ES" w:bidi="es-ES"/>
          <w:sz w:val="24"/>
          <w:szCs w:val="24"/>
          <w:w w:val="100"/>
          <w:spacing w:val="0"/>
          <w:color w:val="000000"/>
          <w:position w:val="0"/>
        </w:rPr>
        <w:t>CLAUSURA DE LA REUNION.</w:t>
      </w:r>
    </w:p>
    <w:p>
      <w:pPr>
        <w:pStyle w:val="Style8"/>
        <w:framePr w:w="8986" w:h="5177" w:hRule="exact" w:wrap="none" w:vAnchor="page" w:hAnchor="page" w:x="1805" w:y="8896"/>
        <w:widowControl w:val="0"/>
        <w:keepNext w:val="0"/>
        <w:keepLines w:val="0"/>
        <w:shd w:val="clear" w:color="auto" w:fill="auto"/>
        <w:bidi w:val="0"/>
        <w:spacing w:before="0" w:after="176" w:line="442" w:lineRule="exact"/>
        <w:ind w:left="0" w:right="0" w:firstLine="0"/>
      </w:pPr>
      <w:r>
        <w:rPr>
          <w:lang w:val="es-ES" w:eastAsia="es-ES" w:bidi="es-ES"/>
          <w:sz w:val="24"/>
          <w:szCs w:val="24"/>
          <w:w w:val="100"/>
          <w:spacing w:val="0"/>
          <w:color w:val="000000"/>
          <w:position w:val="0"/>
        </w:rPr>
        <w:t>Continuando con el uso de la voz el Regidor Albino Jiménez Vázquez y una vez verificando que si existe Quorum Legal se declara formalmente instalada esta reunión siendo las 10:36 hrs del día diez de Diciembre del dos mil quince.</w:t>
      </w:r>
    </w:p>
    <w:p>
      <w:pPr>
        <w:pStyle w:val="Style8"/>
        <w:framePr w:w="8986" w:h="5177" w:hRule="exact" w:wrap="none" w:vAnchor="page" w:hAnchor="page" w:x="1805" w:y="8896"/>
        <w:widowControl w:val="0"/>
        <w:keepNext w:val="0"/>
        <w:keepLines w:val="0"/>
        <w:shd w:val="clear" w:color="auto" w:fill="auto"/>
        <w:bidi w:val="0"/>
        <w:spacing w:before="0" w:after="0" w:line="446" w:lineRule="exact"/>
        <w:ind w:left="0" w:right="0" w:firstLine="0"/>
      </w:pPr>
      <w:r>
        <w:rPr>
          <w:lang w:val="es-ES" w:eastAsia="es-ES" w:bidi="es-ES"/>
          <w:sz w:val="24"/>
          <w:szCs w:val="24"/>
          <w:w w:val="100"/>
          <w:spacing w:val="0"/>
          <w:color w:val="000000"/>
          <w:position w:val="0"/>
        </w:rPr>
        <w:t>Para el segundo punto del orden del día, con referencia al estudio y análisis y en su caso aprobación del plan de trabajo de la Comisión Edilicia de Nomenclatura, daré lectura al mismo, para antes quiero hacer mención que el mismo se realiza en base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8"/>
        <w:framePr w:w="8986" w:h="930" w:hRule="exact" w:wrap="none" w:vAnchor="page" w:hAnchor="page" w:x="1853" w:y="1238"/>
        <w:widowControl w:val="0"/>
        <w:keepNext w:val="0"/>
        <w:keepLines w:val="0"/>
        <w:shd w:val="clear" w:color="auto" w:fill="auto"/>
        <w:bidi w:val="0"/>
        <w:spacing w:before="0" w:after="0" w:line="437" w:lineRule="exact"/>
        <w:ind w:left="0" w:right="0" w:firstLine="0"/>
      </w:pPr>
      <w:r>
        <w:rPr>
          <w:lang w:val="es-ES" w:eastAsia="es-ES" w:bidi="es-ES"/>
          <w:sz w:val="24"/>
          <w:szCs w:val="24"/>
          <w:w w:val="100"/>
          <w:spacing w:val="0"/>
          <w:color w:val="000000"/>
          <w:position w:val="0"/>
        </w:rPr>
        <w:t>al artículo 40 del Reglamento Interior y de la Administración Pública del Municipio de San Pedro Tlaquepaque,</w:t>
      </w:r>
    </w:p>
    <w:p>
      <w:pPr>
        <w:pStyle w:val="Style8"/>
        <w:framePr w:w="8986" w:h="930" w:hRule="exact" w:wrap="none" w:vAnchor="page" w:hAnchor="page" w:x="1853" w:y="2309"/>
        <w:widowControl w:val="0"/>
        <w:keepNext w:val="0"/>
        <w:keepLines w:val="0"/>
        <w:shd w:val="clear" w:color="auto" w:fill="auto"/>
        <w:bidi w:val="0"/>
        <w:spacing w:before="0" w:after="0" w:line="437" w:lineRule="exact"/>
        <w:ind w:left="780" w:right="0" w:hanging="360"/>
      </w:pPr>
      <w:r>
        <w:rPr>
          <w:lang w:val="es-ES" w:eastAsia="es-ES" w:bidi="es-ES"/>
          <w:sz w:val="24"/>
          <w:szCs w:val="24"/>
          <w:w w:val="100"/>
          <w:spacing w:val="0"/>
          <w:color w:val="000000"/>
          <w:position w:val="0"/>
        </w:rPr>
        <w:t>1) DICTAMINAR INICIATIVAS QUE EN LA MATERIA LE SEAN SOMETIDAS A LA COMISIÓN EDILICIA;</w:t>
      </w:r>
    </w:p>
    <w:p>
      <w:pPr>
        <w:pStyle w:val="Style8"/>
        <w:framePr w:w="8986" w:h="1366" w:hRule="exact" w:wrap="none" w:vAnchor="page" w:hAnchor="page" w:x="1853" w:y="3600"/>
        <w:widowControl w:val="0"/>
        <w:keepNext w:val="0"/>
        <w:keepLines w:val="0"/>
        <w:shd w:val="clear" w:color="auto" w:fill="auto"/>
        <w:bidi w:val="0"/>
        <w:spacing w:before="0" w:after="0" w:line="437" w:lineRule="exact"/>
        <w:ind w:left="780" w:right="0" w:hanging="360"/>
      </w:pPr>
      <w:r>
        <w:rPr>
          <w:lang w:val="es-ES" w:eastAsia="es-ES" w:bidi="es-ES"/>
          <w:sz w:val="24"/>
          <w:szCs w:val="24"/>
          <w:w w:val="100"/>
          <w:spacing w:val="0"/>
          <w:color w:val="000000"/>
          <w:position w:val="0"/>
        </w:rPr>
        <w:t>2) REALIZAR EL ESTUDIO TÉCNICO Y JURÍDICO PARA REALIZAR LAS MODIFICACIONES NECESARIAS AL REGLAMENTO DE NOMENCLATURA DEL MUNICIPIO;</w:t>
      </w:r>
    </w:p>
    <w:p>
      <w:pPr>
        <w:framePr w:wrap="none" w:vAnchor="page" w:hAnchor="page" w:x="408" w:y="5125"/>
        <w:widowControl w:val="0"/>
        <w:rPr>
          <w:sz w:val="2"/>
          <w:szCs w:val="2"/>
        </w:rPr>
      </w:pPr>
      <w:r>
        <w:pict>
          <v:shape id="_x0000_s1028" type="#_x0000_t75" style="width:102pt;height:97pt;">
            <v:imagedata r:id="rId9" r:href="rId10"/>
          </v:shape>
        </w:pict>
      </w:r>
    </w:p>
    <w:p>
      <w:pPr>
        <w:pStyle w:val="Style8"/>
        <w:framePr w:w="8986" w:h="1344" w:hRule="exact" w:wrap="none" w:vAnchor="page" w:hAnchor="page" w:x="1853" w:y="5521"/>
        <w:widowControl w:val="0"/>
        <w:keepNext w:val="0"/>
        <w:keepLines w:val="0"/>
        <w:shd w:val="clear" w:color="auto" w:fill="auto"/>
        <w:bidi w:val="0"/>
        <w:spacing w:before="0" w:after="0" w:line="427" w:lineRule="exact"/>
        <w:ind w:left="744" w:right="76" w:firstLine="0"/>
      </w:pPr>
      <w:r>
        <w:rPr>
          <w:lang w:val="es-ES" w:eastAsia="es-ES" w:bidi="es-ES"/>
          <w:sz w:val="24"/>
          <w:szCs w:val="24"/>
          <w:w w:val="100"/>
          <w:spacing w:val="0"/>
          <w:color w:val="000000"/>
          <w:position w:val="0"/>
        </w:rPr>
        <w:t>REALIZAR EL ESTUDIO EN COORDINACIÓN CON OBRAS PÚBLICAS,</w:t>
        <w:br/>
        <w:t>PARA CONOCER LA SITUACIÓN DEL EMPLACAMIENTO DEL</w:t>
        <w:br/>
        <w:t>MUNICIPIO;</w:t>
      </w:r>
    </w:p>
    <w:p>
      <w:pPr>
        <w:framePr w:wrap="none" w:vAnchor="page" w:hAnchor="page" w:x="725" w:y="7145"/>
        <w:widowControl w:val="0"/>
        <w:rPr>
          <w:sz w:val="2"/>
          <w:szCs w:val="2"/>
        </w:rPr>
      </w:pPr>
      <w:r>
        <w:pict>
          <v:shape id="_x0000_s1029" type="#_x0000_t75" style="width:33pt;height:121pt;">
            <v:imagedata r:id="rId11" r:href="rId12"/>
          </v:shape>
        </w:pict>
      </w:r>
    </w:p>
    <w:p>
      <w:pPr>
        <w:pStyle w:val="Style8"/>
        <w:framePr w:w="8986" w:h="1790" w:hRule="exact" w:wrap="none" w:vAnchor="page" w:hAnchor="page" w:x="1853" w:y="7270"/>
        <w:widowControl w:val="0"/>
        <w:keepNext w:val="0"/>
        <w:keepLines w:val="0"/>
        <w:shd w:val="clear" w:color="auto" w:fill="auto"/>
        <w:bidi w:val="0"/>
        <w:spacing w:before="0" w:after="0" w:line="432" w:lineRule="exact"/>
        <w:ind w:left="780" w:right="0" w:hanging="360"/>
      </w:pPr>
      <w:r>
        <w:rPr>
          <w:lang w:val="es-ES" w:eastAsia="es-ES" w:bidi="es-ES"/>
          <w:sz w:val="24"/>
          <w:szCs w:val="24"/>
          <w:w w:val="100"/>
          <w:spacing w:val="0"/>
          <w:color w:val="000000"/>
          <w:position w:val="0"/>
        </w:rPr>
        <w:t>4) REALIZAR EL ESTUDIO EN COORDINACIÓN CON PARTICIPACIÓN CIUDADANA PARA CONOCER LA SITUACIÓN SOBRE LA ASIGNACIÓN OFICIAL DE NOMBRES DE PLAZAS PÚBLICAS, CALLES Y COLONIAS;</w:t>
      </w:r>
    </w:p>
    <w:p>
      <w:pPr>
        <w:pStyle w:val="Style8"/>
        <w:framePr w:w="8986" w:h="950" w:hRule="exact" w:wrap="none" w:vAnchor="page" w:hAnchor="page" w:x="1853" w:y="9611"/>
        <w:widowControl w:val="0"/>
        <w:keepNext w:val="0"/>
        <w:keepLines w:val="0"/>
        <w:shd w:val="clear" w:color="auto" w:fill="auto"/>
        <w:bidi w:val="0"/>
        <w:spacing w:before="0" w:after="0" w:line="446" w:lineRule="exact"/>
        <w:ind w:left="780" w:right="0" w:hanging="360"/>
      </w:pPr>
      <w:r>
        <w:rPr>
          <w:lang w:val="es-ES" w:eastAsia="es-ES" w:bidi="es-ES"/>
          <w:sz w:val="24"/>
          <w:szCs w:val="24"/>
          <w:w w:val="100"/>
          <w:spacing w:val="0"/>
          <w:color w:val="000000"/>
          <w:position w:val="0"/>
        </w:rPr>
        <w:t>5) LLEVAR A CABO UNA CAMPAÑA PERMANENTE PARA EL CUIDADO Y MANTENIMIENTO DE LAS PLACAS DEL MUNICIPIO;</w:t>
      </w:r>
    </w:p>
    <w:p>
      <w:pPr>
        <w:pStyle w:val="Style8"/>
        <w:framePr w:wrap="none" w:vAnchor="page" w:hAnchor="page" w:x="2309" w:y="11326"/>
        <w:widowControl w:val="0"/>
        <w:keepNext w:val="0"/>
        <w:keepLines w:val="0"/>
        <w:shd w:val="clear" w:color="auto" w:fill="auto"/>
        <w:bidi w:val="0"/>
        <w:jc w:val="left"/>
        <w:spacing w:before="0" w:after="0" w:line="240" w:lineRule="exact"/>
        <w:ind w:left="0" w:right="0" w:firstLine="0"/>
      </w:pPr>
      <w:r>
        <w:rPr>
          <w:lang w:val="es-ES" w:eastAsia="es-ES" w:bidi="es-ES"/>
          <w:sz w:val="24"/>
          <w:szCs w:val="24"/>
          <w:w w:val="100"/>
          <w:spacing w:val="0"/>
          <w:color w:val="000000"/>
          <w:position w:val="0"/>
        </w:rPr>
        <w:t>6)</w:t>
      </w:r>
    </w:p>
    <w:p>
      <w:pPr>
        <w:framePr w:wrap="none" w:vAnchor="page" w:hAnchor="page" w:x="1263" w:y="11694"/>
        <w:widowControl w:val="0"/>
      </w:pPr>
    </w:p>
    <w:p>
      <w:pPr>
        <w:framePr w:wrap="none" w:vAnchor="page" w:hAnchor="page" w:x="994" w:y="11974"/>
        <w:widowControl w:val="0"/>
        <w:rPr>
          <w:sz w:val="2"/>
          <w:szCs w:val="2"/>
        </w:rPr>
      </w:pPr>
      <w:r>
        <w:pict>
          <v:shape id="_x0000_s1030" type="#_x0000_t75" style="width:65pt;height:70pt;">
            <v:imagedata r:id="rId13" r:href="rId14"/>
          </v:shape>
        </w:pict>
      </w:r>
    </w:p>
    <w:p>
      <w:pPr>
        <w:pStyle w:val="Style8"/>
        <w:framePr w:w="8986" w:h="1813" w:hRule="exact" w:wrap="none" w:vAnchor="page" w:hAnchor="page" w:x="1853" w:y="11140"/>
        <w:widowControl w:val="0"/>
        <w:keepNext w:val="0"/>
        <w:keepLines w:val="0"/>
        <w:shd w:val="clear" w:color="auto" w:fill="auto"/>
        <w:bidi w:val="0"/>
        <w:spacing w:before="0" w:after="0" w:line="437" w:lineRule="exact"/>
        <w:ind w:left="801" w:right="0" w:firstLine="0"/>
      </w:pPr>
      <w:r>
        <w:rPr>
          <w:lang w:val="es-ES" w:eastAsia="es-ES" w:bidi="es-ES"/>
          <w:sz w:val="24"/>
          <w:szCs w:val="24"/>
          <w:w w:val="100"/>
          <w:spacing w:val="0"/>
          <w:color w:val="000000"/>
          <w:position w:val="0"/>
        </w:rPr>
        <w:t>TENER UNA ESTRECHA RELACIÓN CON LOS DELEGADOS</w:t>
        <w:br/>
        <w:t>MUNICIPALES PARA CONOCER LA SITUACIÓN REAL QUE GUARDA</w:t>
        <w:br/>
        <w:t>LA NOMENCLATURA DEL MUNICIPIO Y DE IGUAL MANERA SI</w:t>
        <w:br/>
        <w:t>TIENEN ALGUN PROYECTO PARA QUE LO DEN A CONOCER;</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8"/>
        <w:numPr>
          <w:ilvl w:val="0"/>
          <w:numId w:val="3"/>
        </w:numPr>
        <w:framePr w:w="8995" w:h="2854" w:hRule="exact" w:wrap="none" w:vAnchor="page" w:hAnchor="page" w:x="1848" w:y="1079"/>
        <w:tabs>
          <w:tab w:leader="none" w:pos="690" w:val="left"/>
        </w:tabs>
        <w:widowControl w:val="0"/>
        <w:keepNext w:val="0"/>
        <w:keepLines w:val="0"/>
        <w:shd w:val="clear" w:color="auto" w:fill="auto"/>
        <w:bidi w:val="0"/>
        <w:spacing w:before="0" w:after="604" w:line="437" w:lineRule="exact"/>
        <w:ind w:left="720" w:right="140"/>
      </w:pPr>
      <w:r>
        <w:rPr>
          <w:lang w:val="es-ES" w:eastAsia="es-ES" w:bidi="es-ES"/>
          <w:sz w:val="24"/>
          <w:szCs w:val="24"/>
          <w:w w:val="100"/>
          <w:spacing w:val="0"/>
          <w:color w:val="000000"/>
          <w:position w:val="0"/>
        </w:rPr>
        <w:t>GESTIONAR ANTE QUIEN CORRESPONDA, LA DOTACIÓN DE PLACAS DE NOMENCLATURA; Y</w:t>
      </w:r>
    </w:p>
    <w:p>
      <w:pPr>
        <w:pStyle w:val="Style8"/>
        <w:numPr>
          <w:ilvl w:val="0"/>
          <w:numId w:val="3"/>
        </w:numPr>
        <w:framePr w:w="8995" w:h="2854" w:hRule="exact" w:wrap="none" w:vAnchor="page" w:hAnchor="page" w:x="1848" w:y="1079"/>
        <w:tabs>
          <w:tab w:leader="none" w:pos="690" w:val="left"/>
        </w:tabs>
        <w:widowControl w:val="0"/>
        <w:keepNext w:val="0"/>
        <w:keepLines w:val="0"/>
        <w:shd w:val="clear" w:color="auto" w:fill="auto"/>
        <w:bidi w:val="0"/>
        <w:spacing w:before="0" w:after="0" w:line="432" w:lineRule="exact"/>
        <w:ind w:left="720" w:right="140"/>
      </w:pPr>
      <w:r>
        <w:rPr>
          <w:lang w:val="es-ES" w:eastAsia="es-ES" w:bidi="es-ES"/>
          <w:sz w:val="24"/>
          <w:szCs w:val="24"/>
          <w:w w:val="100"/>
          <w:spacing w:val="0"/>
          <w:color w:val="000000"/>
          <w:position w:val="0"/>
        </w:rPr>
        <w:t>PRESENTAR AL PLENO DEL AYUNTAMIENTO LAS POLÍTICAS PÚBLICAS DERIVADAS DE LAS REUNIONES CON LOS DIFERENTES REPRESENTANTES DE LA SOCIEDAD.</w:t>
      </w:r>
    </w:p>
    <w:p>
      <w:pPr>
        <w:framePr w:wrap="none" w:vAnchor="page" w:hAnchor="page" w:x="447" w:y="4937"/>
        <w:widowControl w:val="0"/>
        <w:rPr>
          <w:sz w:val="2"/>
          <w:szCs w:val="2"/>
        </w:rPr>
      </w:pPr>
      <w:r>
        <w:pict>
          <v:shape id="_x0000_s1031" type="#_x0000_t75" style="width:61pt;height:76pt;">
            <v:imagedata r:id="rId15" r:href="rId16"/>
          </v:shape>
        </w:pict>
      </w:r>
    </w:p>
    <w:p>
      <w:pPr>
        <w:framePr w:wrap="none" w:vAnchor="page" w:hAnchor="page" w:x="864" w:y="6992"/>
        <w:widowControl w:val="0"/>
        <w:rPr>
          <w:sz w:val="2"/>
          <w:szCs w:val="2"/>
        </w:rPr>
      </w:pPr>
      <w:r>
        <w:pict>
          <v:shape id="_x0000_s1032" type="#_x0000_t75" style="width:28pt;height:140pt;">
            <v:imagedata r:id="rId17" r:href="rId18"/>
          </v:shape>
        </w:pict>
      </w:r>
    </w:p>
    <w:p>
      <w:pPr>
        <w:pStyle w:val="Style8"/>
        <w:framePr w:w="8995" w:h="5765" w:hRule="exact" w:wrap="none" w:vAnchor="page" w:hAnchor="page" w:x="1848" w:y="4511"/>
        <w:widowControl w:val="0"/>
        <w:keepNext w:val="0"/>
        <w:keepLines w:val="0"/>
        <w:shd w:val="clear" w:color="auto" w:fill="auto"/>
        <w:bidi w:val="0"/>
        <w:spacing w:before="0" w:after="0" w:line="437" w:lineRule="exact"/>
        <w:ind w:left="0" w:right="140" w:firstLine="720"/>
      </w:pPr>
      <w:r>
        <w:rPr>
          <w:lang w:val="es-ES" w:eastAsia="es-ES" w:bidi="es-ES"/>
          <w:sz w:val="24"/>
          <w:szCs w:val="24"/>
          <w:w w:val="100"/>
          <w:spacing w:val="0"/>
          <w:color w:val="000000"/>
          <w:position w:val="0"/>
        </w:rPr>
        <w:t>Habiendo escuchado el presente Plan de Trabajo les pregunto si alguien de ustedes quisiera engrandecer el mismo; acto seguido la Regidora y Vocal de esta Comisión la Lie. María del Rosario de los Santos Silva menciona sobre el convenio que hay actual de Nomenclatura y sobre los anuncios de los Patrocinadores que actualmente existen y que exceden el tamaño permitido ya que deben de ajustarse a una medida especifica, sería cuestión de checar la normatividad y de igual manera hacer la petición para que no solamente la zona centro se vea beneficiada con la instalación de placas, ya que hay colonias en las cuales no existe la Nomenclatura, como por ejemplo Lomas de la Victoria, en donde no existen placas y los mismos vecinos han tomado a bien en las orillas de las banquetas poner el nombre de las calles. Por otra parte ajustarnos a un color en especifico para que no se esté modificando cada administración y se cambien los colores, internacionalmente el color que más se maneja es el azul.</w:t>
      </w:r>
    </w:p>
    <w:p>
      <w:pPr>
        <w:framePr w:wrap="none" w:vAnchor="page" w:hAnchor="page" w:x="658" w:y="11288"/>
        <w:widowControl w:val="0"/>
        <w:rPr>
          <w:sz w:val="2"/>
          <w:szCs w:val="2"/>
        </w:rPr>
      </w:pPr>
      <w:r>
        <w:pict>
          <v:shape id="_x0000_s1033" type="#_x0000_t75" style="width:61pt;height:73pt;">
            <v:imagedata r:id="rId19" r:href="rId20"/>
          </v:shape>
        </w:pict>
      </w:r>
    </w:p>
    <w:p>
      <w:pPr>
        <w:pStyle w:val="Style8"/>
        <w:framePr w:w="8995" w:h="2779" w:hRule="exact" w:wrap="none" w:vAnchor="page" w:hAnchor="page" w:x="1848" w:y="10374"/>
        <w:widowControl w:val="0"/>
        <w:keepNext w:val="0"/>
        <w:keepLines w:val="0"/>
        <w:shd w:val="clear" w:color="auto" w:fill="auto"/>
        <w:bidi w:val="0"/>
        <w:spacing w:before="0" w:after="0" w:line="446" w:lineRule="exact"/>
        <w:ind w:left="68" w:right="140" w:firstLine="720"/>
      </w:pPr>
      <w:r>
        <w:rPr>
          <w:lang w:val="es-ES" w:eastAsia="es-ES" w:bidi="es-ES"/>
          <w:sz w:val="24"/>
          <w:szCs w:val="24"/>
          <w:w w:val="100"/>
          <w:spacing w:val="0"/>
          <w:color w:val="000000"/>
          <w:position w:val="0"/>
        </w:rPr>
        <w:t>De igual manera el Arq. Cesar Castillo también manifiesta que se debe de</w:t>
        <w:br/>
        <w:t>ajustar a lo que está reglamentado y en base a ello se busque la forma de involucrar</w:t>
        <w:br/>
        <w:t>gente y participe como patrocinadores, de igual manera fija su postura de</w:t>
        <w:br/>
        <w:t>colaboración y apoyo con la comisión de Nomenclatura para trabajar de manera</w:t>
        <w:br/>
        <w:t>conjunta; poner los candados necesarios para que todo quede bien establecido y no</w:t>
        <w:br/>
        <w:t>cambie administración tras administración.</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8"/>
        <w:framePr w:w="9000" w:h="5126" w:hRule="exact" w:wrap="none" w:vAnchor="page" w:hAnchor="page" w:x="1846" w:y="1194"/>
        <w:widowControl w:val="0"/>
        <w:keepNext w:val="0"/>
        <w:keepLines w:val="0"/>
        <w:shd w:val="clear" w:color="auto" w:fill="auto"/>
        <w:bidi w:val="0"/>
        <w:spacing w:before="0" w:after="120" w:line="437" w:lineRule="exact"/>
        <w:ind w:left="0" w:right="160" w:firstLine="760"/>
      </w:pPr>
      <w:r>
        <w:rPr>
          <w:lang w:val="es-ES" w:eastAsia="es-ES" w:bidi="es-ES"/>
          <w:sz w:val="24"/>
          <w:szCs w:val="24"/>
          <w:w w:val="100"/>
          <w:spacing w:val="0"/>
          <w:color w:val="000000"/>
          <w:position w:val="0"/>
        </w:rPr>
        <w:t>A petición del Regidor Albino Jiménez Vázquez se hace la solicitud para que todos los integrantes de la Comisión se den la oportunidad de darle una revisada al Reglamento de Nomenclatura vigente y ver si hay modificaciones; también analizar la propuesta de la empresa de nombre IMAGDL la cual vino al Ayuntamiento con la finalidad de dotar cuarenta mil placas en todo el Municipio dejando abierta una reunión para la primera semana de Enero del dos mil dieciséis con los integrantes de la Comisión y si es posible con los Delegados para analizar la propuesta de esta empresa.</w:t>
      </w:r>
    </w:p>
    <w:p>
      <w:pPr>
        <w:pStyle w:val="Style8"/>
        <w:framePr w:w="9000" w:h="5126" w:hRule="exact" w:wrap="none" w:vAnchor="page" w:hAnchor="page" w:x="1846" w:y="1194"/>
        <w:widowControl w:val="0"/>
        <w:keepNext w:val="0"/>
        <w:keepLines w:val="0"/>
        <w:shd w:val="clear" w:color="auto" w:fill="auto"/>
        <w:bidi w:val="0"/>
        <w:spacing w:before="0" w:after="0" w:line="437" w:lineRule="exact"/>
        <w:ind w:left="0" w:right="160" w:firstLine="760"/>
      </w:pPr>
      <w:r>
        <w:rPr>
          <w:lang w:val="es-ES" w:eastAsia="es-ES" w:bidi="es-ES"/>
          <w:sz w:val="24"/>
          <w:szCs w:val="24"/>
          <w:w w:val="100"/>
          <w:spacing w:val="0"/>
          <w:color w:val="000000"/>
          <w:position w:val="0"/>
        </w:rPr>
        <w:t>Acto seguido se da por aprobado en su mayoría por todos los integrantes el Plan de trabajo de la Comisión Edilicia de Nomenclatura. Continuando con el orden del día y para finalizar se da&lt;ítor concluida esta reunión siendo las 10:54 hrs.</w:t>
      </w:r>
    </w:p>
    <w:p>
      <w:pPr>
        <w:pStyle w:val="Style25"/>
        <w:framePr w:wrap="none" w:vAnchor="page" w:hAnchor="page" w:x="4020" w:y="756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 xml:space="preserve">REGIDOR </w:t>
      </w:r>
      <w:r>
        <w:rPr>
          <w:rStyle w:val="CharStyle27"/>
          <w:b w:val="0"/>
          <w:bCs w:val="0"/>
        </w:rPr>
        <w:t>A</w:t>
      </w:r>
    </w:p>
    <w:p>
      <w:pPr>
        <w:framePr w:wrap="none" w:vAnchor="page" w:hAnchor="page" w:x="5345" w:y="6171"/>
        <w:widowControl w:val="0"/>
        <w:rPr>
          <w:sz w:val="2"/>
          <w:szCs w:val="2"/>
        </w:rPr>
      </w:pPr>
      <w:r>
        <w:pict>
          <v:shape id="_x0000_s1034" type="#_x0000_t75" style="width:55pt;height:83pt;">
            <v:imagedata r:id="rId21" r:href="rId22"/>
          </v:shape>
        </w:pict>
      </w:r>
    </w:p>
    <w:p>
      <w:pPr>
        <w:pStyle w:val="Style28"/>
        <w:framePr w:wrap="none" w:vAnchor="page" w:hAnchor="page" w:x="1846" w:y="7613"/>
        <w:widowControl w:val="0"/>
        <w:keepNext w:val="0"/>
        <w:keepLines w:val="0"/>
        <w:shd w:val="clear" w:color="auto" w:fill="auto"/>
        <w:bidi w:val="0"/>
        <w:jc w:val="left"/>
        <w:spacing w:before="0" w:after="0" w:line="220" w:lineRule="exact"/>
        <w:ind w:left="4320" w:right="0" w:firstLine="0"/>
      </w:pPr>
      <w:bookmarkStart w:id="3" w:name="bookmark3"/>
      <w:r>
        <w:rPr>
          <w:lang w:val="es-ES" w:eastAsia="es-ES" w:bidi="es-ES"/>
          <w:w w:val="100"/>
          <w:spacing w:val="0"/>
          <w:color w:val="000000"/>
          <w:position w:val="0"/>
        </w:rPr>
        <w:t>JIMENEZ VAZQUEZ</w:t>
      </w:r>
      <w:bookmarkEnd w:id="3"/>
    </w:p>
    <w:p>
      <w:pPr>
        <w:pStyle w:val="Style28"/>
        <w:framePr w:w="9000" w:h="278" w:hRule="exact" w:wrap="none" w:vAnchor="page" w:hAnchor="page" w:x="1846" w:y="8107"/>
        <w:widowControl w:val="0"/>
        <w:keepNext w:val="0"/>
        <w:keepLines w:val="0"/>
        <w:shd w:val="clear" w:color="auto" w:fill="auto"/>
        <w:bidi w:val="0"/>
        <w:jc w:val="center"/>
        <w:spacing w:before="0" w:after="0" w:line="220" w:lineRule="exact"/>
        <w:ind w:left="100" w:right="0" w:firstLine="0"/>
      </w:pPr>
      <w:bookmarkStart w:id="4" w:name="bookmark4"/>
      <w:r>
        <w:rPr>
          <w:lang w:val="es-ES" w:eastAsia="es-ES" w:bidi="es-ES"/>
          <w:w w:val="100"/>
          <w:spacing w:val="0"/>
          <w:color w:val="000000"/>
          <w:position w:val="0"/>
        </w:rPr>
        <w:t>Presidente de la Comisión Edilicia de Nomenclatura</w:t>
      </w:r>
      <w:bookmarkEnd w:id="4"/>
    </w:p>
    <w:p>
      <w:pPr>
        <w:pStyle w:val="Style30"/>
        <w:framePr w:wrap="none" w:vAnchor="page" w:hAnchor="page" w:x="1846" w:y="8477"/>
        <w:widowControl w:val="0"/>
        <w:keepNext w:val="0"/>
        <w:keepLines w:val="0"/>
        <w:shd w:val="clear" w:color="auto" w:fill="auto"/>
        <w:bidi w:val="0"/>
        <w:jc w:val="left"/>
        <w:spacing w:before="0" w:after="0" w:line="160" w:lineRule="exact"/>
        <w:ind w:left="4740" w:right="0" w:firstLine="0"/>
      </w:pPr>
      <w:r>
        <w:rPr>
          <w:lang w:val="es-ES" w:eastAsia="es-ES" w:bidi="es-ES"/>
          <w:w w:val="100"/>
          <w:spacing w:val="0"/>
          <w:color w:val="000000"/>
          <w:position w:val="0"/>
        </w:rPr>
        <w:t>\</w:t>
      </w:r>
    </w:p>
    <w:p>
      <w:pPr>
        <w:pStyle w:val="Style32"/>
        <w:framePr w:w="1037" w:h="583" w:hRule="exact" w:wrap="none" w:vAnchor="page" w:hAnchor="page" w:x="4121" w:y="9037"/>
        <w:widowControl w:val="0"/>
        <w:keepNext w:val="0"/>
        <w:keepLines w:val="0"/>
        <w:shd w:val="clear" w:color="auto" w:fill="auto"/>
        <w:bidi w:val="0"/>
        <w:spacing w:before="0" w:after="0" w:line="160" w:lineRule="exact"/>
        <w:ind w:left="0" w:right="0" w:firstLine="0"/>
      </w:pPr>
      <w:r>
        <w:rPr>
          <w:lang w:val="es-ES" w:eastAsia="es-ES" w:bidi="es-ES"/>
          <w:w w:val="100"/>
          <w:spacing w:val="0"/>
          <w:color w:val="000000"/>
          <w:position w:val="0"/>
        </w:rPr>
        <w:t>/O</w:t>
      </w:r>
    </w:p>
    <w:p>
      <w:pPr>
        <w:pStyle w:val="Style34"/>
        <w:framePr w:w="1037" w:h="583" w:hRule="exact" w:wrap="none" w:vAnchor="page" w:hAnchor="page" w:x="4121" w:y="9037"/>
        <w:tabs>
          <w:tab w:leader="underscore" w:pos="264" w:val="left"/>
        </w:tabs>
        <w:widowControl w:val="0"/>
        <w:keepNext w:val="0"/>
        <w:keepLines w:val="0"/>
        <w:shd w:val="clear" w:color="auto" w:fill="auto"/>
        <w:bidi w:val="0"/>
        <w:spacing w:before="0" w:after="0" w:line="200" w:lineRule="exact"/>
        <w:ind w:left="0" w:right="0" w:firstLine="0"/>
      </w:pPr>
      <w:r>
        <w:rPr>
          <w:lang w:val="es-ES" w:eastAsia="es-ES" w:bidi="es-ES"/>
          <w:w w:val="100"/>
          <w:color w:val="000000"/>
          <w:position w:val="0"/>
        </w:rPr>
        <w:tab/>
      </w:r>
      <w:r>
        <w:rPr>
          <w:rStyle w:val="CharStyle36"/>
          <w:b/>
          <w:bCs/>
        </w:rPr>
        <w:t>W-r-vv</w:t>
      </w:r>
    </w:p>
    <w:p>
      <w:pPr>
        <w:framePr w:wrap="none" w:vAnchor="page" w:hAnchor="page" w:x="5273" w:y="9051"/>
        <w:widowControl w:val="0"/>
        <w:rPr>
          <w:sz w:val="2"/>
          <w:szCs w:val="2"/>
        </w:rPr>
      </w:pPr>
      <w:r>
        <w:pict>
          <v:shape id="_x0000_s1035" type="#_x0000_t75" style="width:43pt;height:27pt;">
            <v:imagedata r:id="rId23" r:href="rId24"/>
          </v:shape>
        </w:pict>
      </w:r>
    </w:p>
    <w:p>
      <w:pPr>
        <w:framePr w:wrap="none" w:vAnchor="page" w:hAnchor="page" w:x="6219" w:y="8953"/>
        <w:widowControl w:val="0"/>
      </w:pPr>
    </w:p>
    <w:p>
      <w:pPr>
        <w:pStyle w:val="Style28"/>
        <w:framePr w:w="9000" w:h="278" w:hRule="exact" w:wrap="none" w:vAnchor="page" w:hAnchor="page" w:x="1846" w:y="9643"/>
        <w:widowControl w:val="0"/>
        <w:keepNext w:val="0"/>
        <w:keepLines w:val="0"/>
        <w:shd w:val="clear" w:color="auto" w:fill="auto"/>
        <w:bidi w:val="0"/>
        <w:jc w:val="center"/>
        <w:spacing w:before="0" w:after="0" w:line="220" w:lineRule="exact"/>
        <w:ind w:left="0" w:right="60" w:firstLine="0"/>
      </w:pPr>
      <w:bookmarkStart w:id="5" w:name="bookmark5"/>
      <w:r>
        <w:rPr>
          <w:lang w:val="es-ES" w:eastAsia="es-ES" w:bidi="es-ES"/>
          <w:w w:val="100"/>
          <w:spacing w:val="0"/>
          <w:color w:val="000000"/>
          <w:position w:val="0"/>
        </w:rPr>
        <w:t>REGIDORA ROSA PEREZ LEAL</w:t>
      </w:r>
      <w:bookmarkEnd w:id="5"/>
    </w:p>
    <w:p>
      <w:pPr>
        <w:pStyle w:val="Style28"/>
        <w:framePr w:w="9000" w:h="278" w:hRule="exact" w:wrap="none" w:vAnchor="page" w:hAnchor="page" w:x="1846" w:y="10152"/>
        <w:widowControl w:val="0"/>
        <w:keepNext w:val="0"/>
        <w:keepLines w:val="0"/>
        <w:shd w:val="clear" w:color="auto" w:fill="auto"/>
        <w:bidi w:val="0"/>
        <w:jc w:val="center"/>
        <w:spacing w:before="0" w:after="0" w:line="220" w:lineRule="exact"/>
        <w:ind w:left="0" w:right="60" w:firstLine="0"/>
      </w:pPr>
      <w:bookmarkStart w:id="6" w:name="bookmark6"/>
      <w:r>
        <w:rPr>
          <w:lang w:val="es-ES" w:eastAsia="es-ES" w:bidi="es-ES"/>
          <w:w w:val="100"/>
          <w:spacing w:val="0"/>
          <w:color w:val="000000"/>
          <w:position w:val="0"/>
        </w:rPr>
        <w:t>Vocal de la Comisión de Nomenclatura</w:t>
      </w:r>
      <w:bookmarkEnd w:id="6"/>
    </w:p>
    <w:p>
      <w:pPr>
        <w:pStyle w:val="Style28"/>
        <w:framePr w:w="9000" w:h="447" w:hRule="exact" w:wrap="none" w:vAnchor="page" w:hAnchor="page" w:x="1846" w:y="11547"/>
        <w:widowControl w:val="0"/>
        <w:keepNext w:val="0"/>
        <w:keepLines w:val="0"/>
        <w:shd w:val="clear" w:color="auto" w:fill="auto"/>
        <w:bidi w:val="0"/>
        <w:jc w:val="center"/>
        <w:spacing w:before="0" w:after="0" w:line="220" w:lineRule="exact"/>
        <w:ind w:left="1166" w:right="1094" w:firstLine="0"/>
      </w:pPr>
      <w:bookmarkStart w:id="7" w:name="bookmark7"/>
      <w:r>
        <w:rPr>
          <w:lang w:val="es-ES" w:eastAsia="es-ES" w:bidi="es-ES"/>
          <w:w w:val="100"/>
          <w:spacing w:val="0"/>
          <w:color w:val="000000"/>
          <w:position w:val="0"/>
        </w:rPr>
        <w:t>REGIDORA MARIA DEL RÓSARIO DE LOS SANTOS SILVA</w:t>
      </w:r>
      <w:bookmarkEnd w:id="7"/>
    </w:p>
    <w:p>
      <w:pPr>
        <w:framePr w:wrap="none" w:vAnchor="page" w:hAnchor="page" w:x="5547" w:y="10741"/>
        <w:widowControl w:val="0"/>
        <w:rPr>
          <w:sz w:val="2"/>
          <w:szCs w:val="2"/>
        </w:rPr>
      </w:pPr>
      <w:r>
        <w:pict>
          <v:shape id="_x0000_s1036" type="#_x0000_t75" style="width:55pt;height:46pt;">
            <v:imagedata r:id="rId25" r:href="rId26"/>
          </v:shape>
        </w:pict>
      </w:r>
    </w:p>
    <w:p>
      <w:pPr>
        <w:pStyle w:val="Style37"/>
        <w:framePr w:w="9000" w:h="623" w:hRule="exact" w:wrap="none" w:vAnchor="page" w:hAnchor="page" w:x="1846" w:y="13140"/>
        <w:widowControl w:val="0"/>
        <w:keepNext w:val="0"/>
        <w:keepLines w:val="0"/>
        <w:shd w:val="clear" w:color="auto" w:fill="auto"/>
        <w:bidi w:val="0"/>
        <w:spacing w:before="0" w:after="0"/>
        <w:ind w:left="180" w:right="0" w:firstLine="0"/>
      </w:pPr>
      <w:r>
        <w:rPr>
          <w:lang w:val="es-ES" w:eastAsia="es-ES" w:bidi="es-ES"/>
          <w:w w:val="100"/>
          <w:spacing w:val="0"/>
          <w:color w:val="000000"/>
          <w:position w:val="0"/>
        </w:rPr>
        <w:t>ESTAS FIRMAS CORRESPONDEN A LOS INTEGRANTES DE LA COMISON EDILICIA DE NOMENCLATURA</w:t>
      </w:r>
    </w:p>
    <w:p>
      <w:pPr>
        <w:widowControl w:val="0"/>
        <w:rPr>
          <w:sz w:val="2"/>
          <w:szCs w:val="2"/>
        </w:rPr>
      </w:pP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s-ES" w:eastAsia="es-ES" w:bidi="es-ES"/>
        <w:b w:val="0"/>
        <w:bCs w:val="0"/>
        <w:i w:val="0"/>
        <w:iCs w:val="0"/>
        <w:u w:val="none"/>
        <w:strike w:val="0"/>
        <w:smallCaps w:val="0"/>
        <w:sz w:val="24"/>
        <w:szCs w:val="24"/>
        <w:rFonts w:ascii="Book Antiqua" w:eastAsia="Book Antiqua" w:hAnsi="Book Antiqua" w:cs="Book Antiqua"/>
        <w:w w:val="100"/>
        <w:spacing w:val="0"/>
        <w:color w:val="000000"/>
        <w:position w:val="0"/>
      </w:rPr>
    </w:lvl>
  </w:abstractNum>
  <w:abstractNum w:abstractNumId="2">
    <w:multiLevelType w:val="multilevel"/>
    <w:lvl w:ilvl="0">
      <w:start w:val="7"/>
      <w:numFmt w:val="decimal"/>
      <w:lvlText w:val="%1)"/>
      <w:rPr>
        <w:lang w:val="es-ES" w:eastAsia="es-ES" w:bidi="es-ES"/>
        <w:b w:val="0"/>
        <w:bCs w:val="0"/>
        <w:i w:val="0"/>
        <w:iCs w:val="0"/>
        <w:u w:val="none"/>
        <w:strike w:val="0"/>
        <w:smallCaps w:val="0"/>
        <w:sz w:val="24"/>
        <w:szCs w:val="24"/>
        <w:rFonts w:ascii="Book Antiqua" w:eastAsia="Book Antiqua" w:hAnsi="Book Antiqua" w:cs="Book Antiqua"/>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4)_"/>
    <w:basedOn w:val="DefaultParagraphFont"/>
    <w:link w:val="Style3"/>
    <w:rPr>
      <w:b/>
      <w:bCs/>
      <w:i w:val="0"/>
      <w:iCs w:val="0"/>
      <w:u w:val="none"/>
      <w:strike w:val="0"/>
      <w:smallCaps w:val="0"/>
      <w:sz w:val="20"/>
      <w:szCs w:val="20"/>
      <w:rFonts w:ascii="Segoe UI" w:eastAsia="Segoe UI" w:hAnsi="Segoe UI" w:cs="Segoe UI"/>
    </w:rPr>
  </w:style>
  <w:style w:type="character" w:customStyle="1" w:styleId="CharStyle6">
    <w:name w:val="Cuerpo del texto (3)_"/>
    <w:basedOn w:val="DefaultParagraphFont"/>
    <w:link w:val="Style5"/>
    <w:rPr>
      <w:b/>
      <w:bCs/>
      <w:i w:val="0"/>
      <w:iCs w:val="0"/>
      <w:u w:val="none"/>
      <w:strike w:val="0"/>
      <w:smallCaps w:val="0"/>
      <w:sz w:val="19"/>
      <w:szCs w:val="19"/>
      <w:rFonts w:ascii="Arial" w:eastAsia="Arial" w:hAnsi="Arial" w:cs="Arial"/>
    </w:rPr>
  </w:style>
  <w:style w:type="character" w:customStyle="1" w:styleId="CharStyle7">
    <w:name w:val="Cuerpo del texto (3) + Versales"/>
    <w:basedOn w:val="CharStyle6"/>
    <w:rPr>
      <w:lang w:val="es-ES" w:eastAsia="es-ES" w:bidi="es-ES"/>
      <w:smallCaps/>
      <w:w w:val="100"/>
      <w:spacing w:val="0"/>
      <w:color w:val="000000"/>
      <w:position w:val="0"/>
    </w:rPr>
  </w:style>
  <w:style w:type="character" w:customStyle="1" w:styleId="CharStyle9">
    <w:name w:val="Cuerpo del texto (2)_"/>
    <w:basedOn w:val="DefaultParagraphFont"/>
    <w:link w:val="Style8"/>
    <w:rPr>
      <w:b w:val="0"/>
      <w:bCs w:val="0"/>
      <w:i w:val="0"/>
      <w:iCs w:val="0"/>
      <w:u w:val="none"/>
      <w:strike w:val="0"/>
      <w:smallCaps w:val="0"/>
      <w:rFonts w:ascii="Book Antiqua" w:eastAsia="Book Antiqua" w:hAnsi="Book Antiqua" w:cs="Book Antiqua"/>
    </w:rPr>
  </w:style>
  <w:style w:type="character" w:customStyle="1" w:styleId="CharStyle11">
    <w:name w:val="Título #2_"/>
    <w:basedOn w:val="DefaultParagraphFont"/>
    <w:link w:val="Style10"/>
    <w:rPr>
      <w:b w:val="0"/>
      <w:bCs w:val="0"/>
      <w:i w:val="0"/>
      <w:iCs w:val="0"/>
      <w:u w:val="none"/>
      <w:strike w:val="0"/>
      <w:smallCaps w:val="0"/>
      <w:sz w:val="28"/>
      <w:szCs w:val="28"/>
      <w:rFonts w:ascii="Book Antiqua" w:eastAsia="Book Antiqua" w:hAnsi="Book Antiqua" w:cs="Book Antiqua"/>
      <w:spacing w:val="0"/>
    </w:rPr>
  </w:style>
  <w:style w:type="character" w:customStyle="1" w:styleId="CharStyle12">
    <w:name w:val="Título #2 + Versales"/>
    <w:basedOn w:val="CharStyle11"/>
    <w:rPr>
      <w:lang w:val="es-ES" w:eastAsia="es-ES" w:bidi="es-ES"/>
      <w:smallCaps/>
      <w:w w:val="100"/>
      <w:color w:val="000000"/>
      <w:position w:val="0"/>
    </w:rPr>
  </w:style>
  <w:style w:type="character" w:customStyle="1" w:styleId="CharStyle13">
    <w:name w:val="Título #2 + Versales"/>
    <w:basedOn w:val="CharStyle11"/>
    <w:rPr>
      <w:lang w:val="es-ES" w:eastAsia="es-ES" w:bidi="es-ES"/>
      <w:smallCaps/>
      <w:w w:val="100"/>
      <w:spacing w:val="0"/>
      <w:color w:val="000000"/>
      <w:position w:val="0"/>
    </w:rPr>
  </w:style>
  <w:style w:type="character" w:customStyle="1" w:styleId="CharStyle15">
    <w:name w:val="Cuerpo del texto (5)_"/>
    <w:basedOn w:val="DefaultParagraphFont"/>
    <w:link w:val="Style14"/>
    <w:rPr>
      <w:b w:val="0"/>
      <w:bCs w:val="0"/>
      <w:i w:val="0"/>
      <w:iCs w:val="0"/>
      <w:u w:val="none"/>
      <w:strike w:val="0"/>
      <w:smallCaps w:val="0"/>
      <w:sz w:val="76"/>
      <w:szCs w:val="76"/>
      <w:rFonts w:ascii="Book Antiqua" w:eastAsia="Book Antiqua" w:hAnsi="Book Antiqua" w:cs="Book Antiqua"/>
    </w:rPr>
  </w:style>
  <w:style w:type="character" w:customStyle="1" w:styleId="CharStyle17">
    <w:name w:val="Otros_"/>
    <w:basedOn w:val="DefaultParagraphFont"/>
    <w:link w:val="Style1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9">
    <w:name w:val="Título #1_"/>
    <w:basedOn w:val="DefaultParagraphFont"/>
    <w:link w:val="Style18"/>
    <w:rPr>
      <w:b w:val="0"/>
      <w:bCs w:val="0"/>
      <w:i/>
      <w:iCs/>
      <w:u w:val="none"/>
      <w:strike w:val="0"/>
      <w:smallCaps w:val="0"/>
      <w:sz w:val="30"/>
      <w:szCs w:val="30"/>
      <w:rFonts w:ascii="Segoe UI" w:eastAsia="Segoe UI" w:hAnsi="Segoe UI" w:cs="Segoe UI"/>
      <w:w w:val="100"/>
      <w:spacing w:val="-10"/>
    </w:rPr>
  </w:style>
  <w:style w:type="character" w:customStyle="1" w:styleId="CharStyle20">
    <w:name w:val="Cuerpo del texto (3) + Espaciado 1 pto"/>
    <w:basedOn w:val="CharStyle6"/>
    <w:rPr>
      <w:lang w:val="es-ES" w:eastAsia="es-ES" w:bidi="es-ES"/>
      <w:w w:val="100"/>
      <w:spacing w:val="30"/>
      <w:color w:val="000000"/>
      <w:position w:val="0"/>
    </w:rPr>
  </w:style>
  <w:style w:type="character" w:customStyle="1" w:styleId="CharStyle22">
    <w:name w:val="Cuerpo del texto (6)_"/>
    <w:basedOn w:val="DefaultParagraphFont"/>
    <w:link w:val="Style21"/>
    <w:rPr>
      <w:b/>
      <w:bCs/>
      <w:i w:val="0"/>
      <w:iCs w:val="0"/>
      <w:u w:val="none"/>
      <w:strike w:val="0"/>
      <w:smallCaps w:val="0"/>
      <w:sz w:val="24"/>
      <w:szCs w:val="24"/>
      <w:rFonts w:ascii="Segoe UI" w:eastAsia="Segoe UI" w:hAnsi="Segoe UI" w:cs="Segoe UI"/>
    </w:rPr>
  </w:style>
  <w:style w:type="character" w:customStyle="1" w:styleId="CharStyle24">
    <w:name w:val="Título #3 (2)_"/>
    <w:basedOn w:val="DefaultParagraphFont"/>
    <w:link w:val="Style23"/>
    <w:rPr>
      <w:b/>
      <w:bCs/>
      <w:i w:val="0"/>
      <w:iCs w:val="0"/>
      <w:u w:val="none"/>
      <w:strike w:val="0"/>
      <w:smallCaps w:val="0"/>
      <w:sz w:val="24"/>
      <w:szCs w:val="24"/>
      <w:rFonts w:ascii="Book Antiqua" w:eastAsia="Book Antiqua" w:hAnsi="Book Antiqua" w:cs="Book Antiqua"/>
    </w:rPr>
  </w:style>
  <w:style w:type="character" w:customStyle="1" w:styleId="CharStyle26">
    <w:name w:val="Cuerpo del texto (8)_"/>
    <w:basedOn w:val="DefaultParagraphFont"/>
    <w:link w:val="Style25"/>
    <w:rPr>
      <w:b/>
      <w:bCs/>
      <w:i w:val="0"/>
      <w:iCs w:val="0"/>
      <w:u w:val="none"/>
      <w:strike w:val="0"/>
      <w:smallCaps w:val="0"/>
      <w:sz w:val="22"/>
      <w:szCs w:val="22"/>
      <w:rFonts w:ascii="Book Antiqua" w:eastAsia="Book Antiqua" w:hAnsi="Book Antiqua" w:cs="Book Antiqua"/>
    </w:rPr>
  </w:style>
  <w:style w:type="character" w:customStyle="1" w:styleId="CharStyle27">
    <w:name w:val="Cuerpo del texto (8) + Arial,10.5 pto,Sin negrita,Cursiva,Escala 70%"/>
    <w:basedOn w:val="CharStyle26"/>
    <w:rPr>
      <w:lang w:val="es-ES" w:eastAsia="es-ES" w:bidi="es-ES"/>
      <w:b/>
      <w:bCs/>
      <w:i/>
      <w:iCs/>
      <w:sz w:val="21"/>
      <w:szCs w:val="21"/>
      <w:rFonts w:ascii="Arial" w:eastAsia="Arial" w:hAnsi="Arial" w:cs="Arial"/>
      <w:w w:val="70"/>
      <w:spacing w:val="0"/>
      <w:color w:val="000000"/>
      <w:position w:val="0"/>
    </w:rPr>
  </w:style>
  <w:style w:type="character" w:customStyle="1" w:styleId="CharStyle29">
    <w:name w:val="Título #3_"/>
    <w:basedOn w:val="DefaultParagraphFont"/>
    <w:link w:val="Style28"/>
    <w:rPr>
      <w:b/>
      <w:bCs/>
      <w:i w:val="0"/>
      <w:iCs w:val="0"/>
      <w:u w:val="none"/>
      <w:strike w:val="0"/>
      <w:smallCaps w:val="0"/>
      <w:sz w:val="22"/>
      <w:szCs w:val="22"/>
      <w:rFonts w:ascii="Book Antiqua" w:eastAsia="Book Antiqua" w:hAnsi="Book Antiqua" w:cs="Book Antiqua"/>
    </w:rPr>
  </w:style>
  <w:style w:type="character" w:customStyle="1" w:styleId="CharStyle31">
    <w:name w:val="Cuerpo del texto (7)_"/>
    <w:basedOn w:val="DefaultParagraphFont"/>
    <w:link w:val="Style30"/>
    <w:rPr>
      <w:b w:val="0"/>
      <w:bCs w:val="0"/>
      <w:i w:val="0"/>
      <w:iCs w:val="0"/>
      <w:u w:val="none"/>
      <w:strike w:val="0"/>
      <w:smallCaps w:val="0"/>
      <w:sz w:val="16"/>
      <w:szCs w:val="16"/>
      <w:rFonts w:ascii="Book Antiqua" w:eastAsia="Book Antiqua" w:hAnsi="Book Antiqua" w:cs="Book Antiqua"/>
    </w:rPr>
  </w:style>
  <w:style w:type="character" w:customStyle="1" w:styleId="CharStyle33">
    <w:name w:val="Leyenda de la imagen (2)_"/>
    <w:basedOn w:val="DefaultParagraphFont"/>
    <w:link w:val="Style32"/>
    <w:rPr>
      <w:b w:val="0"/>
      <w:bCs w:val="0"/>
      <w:i w:val="0"/>
      <w:iCs w:val="0"/>
      <w:u w:val="none"/>
      <w:strike w:val="0"/>
      <w:smallCaps w:val="0"/>
      <w:sz w:val="16"/>
      <w:szCs w:val="16"/>
      <w:rFonts w:ascii="Book Antiqua" w:eastAsia="Book Antiqua" w:hAnsi="Book Antiqua" w:cs="Book Antiqua"/>
    </w:rPr>
  </w:style>
  <w:style w:type="character" w:customStyle="1" w:styleId="CharStyle35">
    <w:name w:val="Leyenda de la imagen_"/>
    <w:basedOn w:val="DefaultParagraphFont"/>
    <w:link w:val="Style34"/>
    <w:rPr>
      <w:b/>
      <w:bCs/>
      <w:i w:val="0"/>
      <w:iCs w:val="0"/>
      <w:u w:val="none"/>
      <w:strike w:val="0"/>
      <w:smallCaps w:val="0"/>
      <w:sz w:val="20"/>
      <w:szCs w:val="20"/>
      <w:rFonts w:ascii="Book Antiqua" w:eastAsia="Book Antiqua" w:hAnsi="Book Antiqua" w:cs="Book Antiqua"/>
      <w:spacing w:val="0"/>
    </w:rPr>
  </w:style>
  <w:style w:type="character" w:customStyle="1" w:styleId="CharStyle36">
    <w:name w:val="Leyenda de la imagen"/>
    <w:basedOn w:val="CharStyle35"/>
    <w:rPr>
      <w:lang w:val="es-ES" w:eastAsia="es-ES" w:bidi="es-ES"/>
      <w:u w:val="single"/>
      <w:w w:val="100"/>
      <w:color w:val="000000"/>
      <w:position w:val="0"/>
    </w:rPr>
  </w:style>
  <w:style w:type="character" w:customStyle="1" w:styleId="CharStyle38">
    <w:name w:val="Cuerpo del texto (9)_"/>
    <w:basedOn w:val="DefaultParagraphFont"/>
    <w:link w:val="Style37"/>
    <w:rPr>
      <w:b/>
      <w:bCs/>
      <w:i w:val="0"/>
      <w:iCs w:val="0"/>
      <w:u w:val="none"/>
      <w:strike w:val="0"/>
      <w:smallCaps w:val="0"/>
      <w:sz w:val="19"/>
      <w:szCs w:val="19"/>
      <w:rFonts w:ascii="Arial" w:eastAsia="Arial" w:hAnsi="Arial" w:cs="Arial"/>
    </w:rPr>
  </w:style>
  <w:style w:type="paragraph" w:customStyle="1" w:styleId="Style3">
    <w:name w:val="Cuerpo del texto (4)"/>
    <w:basedOn w:val="Normal"/>
    <w:link w:val="CharStyle4"/>
    <w:pPr>
      <w:widowControl w:val="0"/>
      <w:shd w:val="clear" w:color="auto" w:fill="FFFFFF"/>
      <w:spacing w:line="0" w:lineRule="exact"/>
    </w:pPr>
    <w:rPr>
      <w:b/>
      <w:bCs/>
      <w:i w:val="0"/>
      <w:iCs w:val="0"/>
      <w:u w:val="none"/>
      <w:strike w:val="0"/>
      <w:smallCaps w:val="0"/>
      <w:sz w:val="20"/>
      <w:szCs w:val="20"/>
      <w:rFonts w:ascii="Segoe UI" w:eastAsia="Segoe UI" w:hAnsi="Segoe UI" w:cs="Segoe UI"/>
    </w:rPr>
  </w:style>
  <w:style w:type="paragraph" w:customStyle="1" w:styleId="Style5">
    <w:name w:val="Cuerpo del texto (3)"/>
    <w:basedOn w:val="Normal"/>
    <w:link w:val="CharStyle6"/>
    <w:pPr>
      <w:widowControl w:val="0"/>
      <w:shd w:val="clear" w:color="auto" w:fill="FFFFFF"/>
      <w:jc w:val="center"/>
      <w:spacing w:line="197" w:lineRule="exact"/>
    </w:pPr>
    <w:rPr>
      <w:b/>
      <w:bCs/>
      <w:i w:val="0"/>
      <w:iCs w:val="0"/>
      <w:u w:val="none"/>
      <w:strike w:val="0"/>
      <w:smallCaps w:val="0"/>
      <w:sz w:val="19"/>
      <w:szCs w:val="19"/>
      <w:rFonts w:ascii="Arial" w:eastAsia="Arial" w:hAnsi="Arial" w:cs="Arial"/>
    </w:rPr>
  </w:style>
  <w:style w:type="paragraph" w:customStyle="1" w:styleId="Style8">
    <w:name w:val="Cuerpo del texto (2)"/>
    <w:basedOn w:val="Normal"/>
    <w:link w:val="CharStyle9"/>
    <w:pPr>
      <w:widowControl w:val="0"/>
      <w:shd w:val="clear" w:color="auto" w:fill="FFFFFF"/>
      <w:jc w:val="both"/>
      <w:spacing w:line="254" w:lineRule="exact"/>
      <w:ind w:hanging="380"/>
    </w:pPr>
    <w:rPr>
      <w:b w:val="0"/>
      <w:bCs w:val="0"/>
      <w:i w:val="0"/>
      <w:iCs w:val="0"/>
      <w:u w:val="none"/>
      <w:strike w:val="0"/>
      <w:smallCaps w:val="0"/>
      <w:rFonts w:ascii="Book Antiqua" w:eastAsia="Book Antiqua" w:hAnsi="Book Antiqua" w:cs="Book Antiqua"/>
    </w:rPr>
  </w:style>
  <w:style w:type="paragraph" w:customStyle="1" w:styleId="Style10">
    <w:name w:val="Título #2"/>
    <w:basedOn w:val="Normal"/>
    <w:link w:val="CharStyle11"/>
    <w:pPr>
      <w:widowControl w:val="0"/>
      <w:shd w:val="clear" w:color="auto" w:fill="FFFFFF"/>
      <w:outlineLvl w:val="1"/>
      <w:spacing w:line="254" w:lineRule="exact"/>
    </w:pPr>
    <w:rPr>
      <w:b w:val="0"/>
      <w:bCs w:val="0"/>
      <w:i w:val="0"/>
      <w:iCs w:val="0"/>
      <w:u w:val="none"/>
      <w:strike w:val="0"/>
      <w:smallCaps w:val="0"/>
      <w:sz w:val="28"/>
      <w:szCs w:val="28"/>
      <w:rFonts w:ascii="Book Antiqua" w:eastAsia="Book Antiqua" w:hAnsi="Book Antiqua" w:cs="Book Antiqua"/>
      <w:spacing w:val="0"/>
    </w:rPr>
  </w:style>
  <w:style w:type="paragraph" w:customStyle="1" w:styleId="Style14">
    <w:name w:val="Cuerpo del texto (5)"/>
    <w:basedOn w:val="Normal"/>
    <w:link w:val="CharStyle15"/>
    <w:pPr>
      <w:widowControl w:val="0"/>
      <w:shd w:val="clear" w:color="auto" w:fill="FFFFFF"/>
      <w:spacing w:line="0" w:lineRule="exact"/>
    </w:pPr>
    <w:rPr>
      <w:b w:val="0"/>
      <w:bCs w:val="0"/>
      <w:i w:val="0"/>
      <w:iCs w:val="0"/>
      <w:u w:val="none"/>
      <w:strike w:val="0"/>
      <w:smallCaps w:val="0"/>
      <w:sz w:val="76"/>
      <w:szCs w:val="76"/>
      <w:rFonts w:ascii="Book Antiqua" w:eastAsia="Book Antiqua" w:hAnsi="Book Antiqua" w:cs="Book Antiqua"/>
    </w:rPr>
  </w:style>
  <w:style w:type="paragraph" w:customStyle="1" w:styleId="Style16">
    <w:name w:val="Otros"/>
    <w:basedOn w:val="Normal"/>
    <w:link w:val="CharStyle17"/>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8">
    <w:name w:val="Título #1"/>
    <w:basedOn w:val="Normal"/>
    <w:link w:val="CharStyle19"/>
    <w:pPr>
      <w:widowControl w:val="0"/>
      <w:shd w:val="clear" w:color="auto" w:fill="FFFFFF"/>
      <w:outlineLvl w:val="0"/>
      <w:spacing w:line="0" w:lineRule="exact"/>
    </w:pPr>
    <w:rPr>
      <w:b w:val="0"/>
      <w:bCs w:val="0"/>
      <w:i/>
      <w:iCs/>
      <w:u w:val="none"/>
      <w:strike w:val="0"/>
      <w:smallCaps w:val="0"/>
      <w:sz w:val="30"/>
      <w:szCs w:val="30"/>
      <w:rFonts w:ascii="Segoe UI" w:eastAsia="Segoe UI" w:hAnsi="Segoe UI" w:cs="Segoe UI"/>
      <w:w w:val="100"/>
      <w:spacing w:val="-10"/>
    </w:rPr>
  </w:style>
  <w:style w:type="paragraph" w:customStyle="1" w:styleId="Style21">
    <w:name w:val="Cuerpo del texto (6)"/>
    <w:basedOn w:val="Normal"/>
    <w:link w:val="CharStyle22"/>
    <w:pPr>
      <w:widowControl w:val="0"/>
      <w:shd w:val="clear" w:color="auto" w:fill="FFFFFF"/>
      <w:jc w:val="both"/>
      <w:spacing w:after="300" w:line="0" w:lineRule="exact"/>
    </w:pPr>
    <w:rPr>
      <w:b/>
      <w:bCs/>
      <w:i w:val="0"/>
      <w:iCs w:val="0"/>
      <w:u w:val="none"/>
      <w:strike w:val="0"/>
      <w:smallCaps w:val="0"/>
      <w:sz w:val="24"/>
      <w:szCs w:val="24"/>
      <w:rFonts w:ascii="Segoe UI" w:eastAsia="Segoe UI" w:hAnsi="Segoe UI" w:cs="Segoe UI"/>
    </w:rPr>
  </w:style>
  <w:style w:type="paragraph" w:customStyle="1" w:styleId="Style23">
    <w:name w:val="Título #3 (2)"/>
    <w:basedOn w:val="Normal"/>
    <w:link w:val="CharStyle24"/>
    <w:pPr>
      <w:widowControl w:val="0"/>
      <w:shd w:val="clear" w:color="auto" w:fill="FFFFFF"/>
      <w:jc w:val="center"/>
      <w:outlineLvl w:val="2"/>
      <w:spacing w:before="180" w:after="420" w:line="0" w:lineRule="exact"/>
    </w:pPr>
    <w:rPr>
      <w:b/>
      <w:bCs/>
      <w:i w:val="0"/>
      <w:iCs w:val="0"/>
      <w:u w:val="none"/>
      <w:strike w:val="0"/>
      <w:smallCaps w:val="0"/>
      <w:sz w:val="24"/>
      <w:szCs w:val="24"/>
      <w:rFonts w:ascii="Book Antiqua" w:eastAsia="Book Antiqua" w:hAnsi="Book Antiqua" w:cs="Book Antiqua"/>
    </w:rPr>
  </w:style>
  <w:style w:type="paragraph" w:customStyle="1" w:styleId="Style25">
    <w:name w:val="Cuerpo del texto (8)"/>
    <w:basedOn w:val="Normal"/>
    <w:link w:val="CharStyle26"/>
    <w:pPr>
      <w:widowControl w:val="0"/>
      <w:shd w:val="clear" w:color="auto" w:fill="FFFFFF"/>
      <w:spacing w:line="0" w:lineRule="exact"/>
    </w:pPr>
    <w:rPr>
      <w:b/>
      <w:bCs/>
      <w:i w:val="0"/>
      <w:iCs w:val="0"/>
      <w:u w:val="none"/>
      <w:strike w:val="0"/>
      <w:smallCaps w:val="0"/>
      <w:sz w:val="22"/>
      <w:szCs w:val="22"/>
      <w:rFonts w:ascii="Book Antiqua" w:eastAsia="Book Antiqua" w:hAnsi="Book Antiqua" w:cs="Book Antiqua"/>
    </w:rPr>
  </w:style>
  <w:style w:type="paragraph" w:customStyle="1" w:styleId="Style28">
    <w:name w:val="Título #3"/>
    <w:basedOn w:val="Normal"/>
    <w:link w:val="CharStyle29"/>
    <w:pPr>
      <w:widowControl w:val="0"/>
      <w:shd w:val="clear" w:color="auto" w:fill="FFFFFF"/>
      <w:outlineLvl w:val="2"/>
      <w:spacing w:before="1140" w:after="300" w:line="0" w:lineRule="exact"/>
    </w:pPr>
    <w:rPr>
      <w:b/>
      <w:bCs/>
      <w:i w:val="0"/>
      <w:iCs w:val="0"/>
      <w:u w:val="none"/>
      <w:strike w:val="0"/>
      <w:smallCaps w:val="0"/>
      <w:sz w:val="22"/>
      <w:szCs w:val="22"/>
      <w:rFonts w:ascii="Book Antiqua" w:eastAsia="Book Antiqua" w:hAnsi="Book Antiqua" w:cs="Book Antiqua"/>
    </w:rPr>
  </w:style>
  <w:style w:type="paragraph" w:customStyle="1" w:styleId="Style30">
    <w:name w:val="Cuerpo del texto (7)"/>
    <w:basedOn w:val="Normal"/>
    <w:link w:val="CharStyle31"/>
    <w:pPr>
      <w:widowControl w:val="0"/>
      <w:shd w:val="clear" w:color="auto" w:fill="FFFFFF"/>
      <w:spacing w:before="120" w:line="0" w:lineRule="exact"/>
    </w:pPr>
    <w:rPr>
      <w:b w:val="0"/>
      <w:bCs w:val="0"/>
      <w:i w:val="0"/>
      <w:iCs w:val="0"/>
      <w:u w:val="none"/>
      <w:strike w:val="0"/>
      <w:smallCaps w:val="0"/>
      <w:sz w:val="16"/>
      <w:szCs w:val="16"/>
      <w:rFonts w:ascii="Book Antiqua" w:eastAsia="Book Antiqua" w:hAnsi="Book Antiqua" w:cs="Book Antiqua"/>
    </w:rPr>
  </w:style>
  <w:style w:type="paragraph" w:customStyle="1" w:styleId="Style32">
    <w:name w:val="Leyenda de la imagen (2)"/>
    <w:basedOn w:val="Normal"/>
    <w:link w:val="CharStyle33"/>
    <w:pPr>
      <w:widowControl w:val="0"/>
      <w:shd w:val="clear" w:color="auto" w:fill="FFFFFF"/>
      <w:jc w:val="both"/>
      <w:spacing w:line="0" w:lineRule="exact"/>
    </w:pPr>
    <w:rPr>
      <w:b w:val="0"/>
      <w:bCs w:val="0"/>
      <w:i w:val="0"/>
      <w:iCs w:val="0"/>
      <w:u w:val="none"/>
      <w:strike w:val="0"/>
      <w:smallCaps w:val="0"/>
      <w:sz w:val="16"/>
      <w:szCs w:val="16"/>
      <w:rFonts w:ascii="Book Antiqua" w:eastAsia="Book Antiqua" w:hAnsi="Book Antiqua" w:cs="Book Antiqua"/>
    </w:rPr>
  </w:style>
  <w:style w:type="paragraph" w:customStyle="1" w:styleId="Style34">
    <w:name w:val="Leyenda de la imagen"/>
    <w:basedOn w:val="Normal"/>
    <w:link w:val="CharStyle35"/>
    <w:pPr>
      <w:widowControl w:val="0"/>
      <w:shd w:val="clear" w:color="auto" w:fill="FFFFFF"/>
      <w:jc w:val="both"/>
      <w:spacing w:line="0" w:lineRule="exact"/>
    </w:pPr>
    <w:rPr>
      <w:b/>
      <w:bCs/>
      <w:i w:val="0"/>
      <w:iCs w:val="0"/>
      <w:u w:val="none"/>
      <w:strike w:val="0"/>
      <w:smallCaps w:val="0"/>
      <w:sz w:val="20"/>
      <w:szCs w:val="20"/>
      <w:rFonts w:ascii="Book Antiqua" w:eastAsia="Book Antiqua" w:hAnsi="Book Antiqua" w:cs="Book Antiqua"/>
      <w:spacing w:val="0"/>
    </w:rPr>
  </w:style>
  <w:style w:type="paragraph" w:customStyle="1" w:styleId="Style37">
    <w:name w:val="Cuerpo del texto (9)"/>
    <w:basedOn w:val="Normal"/>
    <w:link w:val="CharStyle38"/>
    <w:pPr>
      <w:widowControl w:val="0"/>
      <w:shd w:val="clear" w:color="auto" w:fill="FFFFFF"/>
      <w:jc w:val="both"/>
      <w:spacing w:before="1260" w:line="283" w:lineRule="exact"/>
    </w:pPr>
    <w:rPr>
      <w:b/>
      <w:bCs/>
      <w:i w:val="0"/>
      <w:iCs w:val="0"/>
      <w:u w:val="none"/>
      <w:strike w:val="0"/>
      <w:smallCaps w:val="0"/>
      <w:sz w:val="19"/>
      <w:szCs w:val="19"/>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s>
</file>