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842" w:rsidRPr="006D75FA" w:rsidRDefault="00EC2842" w:rsidP="00EC2842">
      <w:pPr>
        <w:spacing w:after="0"/>
        <w:rPr>
          <w:rFonts w:ascii="Arial" w:hAnsi="Arial" w:cs="Arial"/>
          <w:lang w:val="es-ES_tradnl"/>
        </w:rPr>
      </w:pPr>
      <w:r w:rsidRPr="006D75FA">
        <w:rPr>
          <w:noProof/>
          <w:lang w:eastAsia="es-MX"/>
        </w:rPr>
        <w:drawing>
          <wp:anchor distT="0" distB="0" distL="114300" distR="114300" simplePos="0" relativeHeight="251659264" behindDoc="0" locked="0" layoutInCell="1" allowOverlap="1">
            <wp:simplePos x="0" y="0"/>
            <wp:positionH relativeFrom="margin">
              <wp:posOffset>-473075</wp:posOffset>
            </wp:positionH>
            <wp:positionV relativeFrom="margin">
              <wp:posOffset>356235</wp:posOffset>
            </wp:positionV>
            <wp:extent cx="2318385" cy="770890"/>
            <wp:effectExtent l="19050" t="0" r="5715" b="0"/>
            <wp:wrapSquare wrapText="bothSides"/>
            <wp:docPr id="2" name="Imagen 2" descr="LogoPolicia-SAN-PE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Policia-SAN-PEDRO"/>
                    <pic:cNvPicPr>
                      <a:picLocks noChangeAspect="1" noChangeArrowheads="1"/>
                    </pic:cNvPicPr>
                  </pic:nvPicPr>
                  <pic:blipFill>
                    <a:blip r:embed="rId7" cstate="print"/>
                    <a:srcRect/>
                    <a:stretch>
                      <a:fillRect/>
                    </a:stretch>
                  </pic:blipFill>
                  <pic:spPr bwMode="auto">
                    <a:xfrm>
                      <a:off x="0" y="0"/>
                      <a:ext cx="2318385" cy="770890"/>
                    </a:xfrm>
                    <a:prstGeom prst="rect">
                      <a:avLst/>
                    </a:prstGeom>
                    <a:noFill/>
                  </pic:spPr>
                </pic:pic>
              </a:graphicData>
            </a:graphic>
          </wp:anchor>
        </w:drawing>
      </w:r>
      <w:r w:rsidRPr="006D75FA">
        <w:rPr>
          <w:rFonts w:ascii="Arial" w:hAnsi="Arial" w:cs="Arial"/>
          <w:b/>
          <w:u w:val="single"/>
        </w:rPr>
        <w:t>COMISARIA DE LA POLICIA PREVENTIVA MUNICIPAL DE SAN PEDRO TLAQUEPAQUE.</w:t>
      </w:r>
    </w:p>
    <w:p w:rsidR="00EC2842" w:rsidRPr="006D75FA" w:rsidRDefault="00EC2842" w:rsidP="00EC2842">
      <w:pPr>
        <w:spacing w:after="0"/>
        <w:rPr>
          <w:rFonts w:ascii="Arial" w:hAnsi="Arial" w:cs="Arial"/>
          <w:lang w:val="es-ES_tradnl"/>
        </w:rPr>
      </w:pP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t xml:space="preserve">                                                                                  </w:t>
      </w:r>
    </w:p>
    <w:p w:rsidR="00EC2842" w:rsidRPr="006D75FA" w:rsidRDefault="00EC2842" w:rsidP="00EC2842">
      <w:pPr>
        <w:spacing w:after="0"/>
        <w:jc w:val="right"/>
        <w:rPr>
          <w:rFonts w:ascii="Arial" w:hAnsi="Arial" w:cs="Arial"/>
          <w:b/>
          <w:lang w:val="es-ES_tradnl"/>
        </w:rPr>
      </w:pPr>
      <w:r w:rsidRPr="006D75FA">
        <w:rPr>
          <w:rFonts w:ascii="Arial" w:hAnsi="Arial" w:cs="Arial"/>
          <w:lang w:val="es-ES_tradnl"/>
        </w:rPr>
        <w:t xml:space="preserve">                                         </w:t>
      </w:r>
      <w:r w:rsidRPr="006D75FA">
        <w:rPr>
          <w:rFonts w:ascii="Arial" w:hAnsi="Arial" w:cs="Arial"/>
          <w:b/>
          <w:lang w:val="es-ES_tradnl"/>
        </w:rPr>
        <w:t>DIRECCION OPERATIVA</w:t>
      </w:r>
    </w:p>
    <w:p w:rsidR="00EC2842" w:rsidRPr="006D75FA" w:rsidRDefault="00EC2842" w:rsidP="00EC2842">
      <w:pPr>
        <w:spacing w:after="0"/>
        <w:rPr>
          <w:rFonts w:ascii="Arial" w:hAnsi="Arial" w:cs="Arial"/>
          <w:b/>
        </w:rPr>
      </w:pPr>
      <w:r w:rsidRPr="006D75FA">
        <w:rPr>
          <w:rFonts w:ascii="Arial" w:hAnsi="Arial" w:cs="Arial"/>
          <w:b/>
        </w:rPr>
        <w:t xml:space="preserve">                                  </w:t>
      </w:r>
      <w:r w:rsidR="00117E0D">
        <w:rPr>
          <w:rFonts w:ascii="Arial" w:hAnsi="Arial" w:cs="Arial"/>
          <w:b/>
        </w:rPr>
        <w:t xml:space="preserve">                               03 de Enero del 2017</w:t>
      </w:r>
    </w:p>
    <w:p w:rsidR="00EC2842" w:rsidRPr="006D75FA" w:rsidRDefault="00EC2842" w:rsidP="00EC2842">
      <w:pPr>
        <w:spacing w:after="0"/>
        <w:rPr>
          <w:rFonts w:ascii="Arial" w:hAnsi="Arial" w:cs="Arial"/>
          <w:b/>
        </w:rPr>
      </w:pPr>
      <w:r w:rsidRPr="006D75FA">
        <w:rPr>
          <w:rFonts w:ascii="Arial" w:hAnsi="Arial" w:cs="Arial"/>
          <w:b/>
        </w:rPr>
        <w:t xml:space="preserve">                                                                      OFICIO: </w:t>
      </w:r>
      <w:r w:rsidR="00A90EF4">
        <w:rPr>
          <w:rFonts w:ascii="Arial" w:hAnsi="Arial" w:cs="Arial"/>
          <w:b/>
        </w:rPr>
        <w:t>020/2017</w:t>
      </w:r>
    </w:p>
    <w:p w:rsidR="00EC2842" w:rsidRPr="006D75FA" w:rsidRDefault="00EC2842" w:rsidP="00EC2842">
      <w:pPr>
        <w:pStyle w:val="Sinespaciado"/>
        <w:jc w:val="right"/>
        <w:rPr>
          <w:rFonts w:ascii="Arial" w:hAnsi="Arial" w:cs="Arial"/>
          <w:b/>
        </w:rPr>
      </w:pPr>
      <w:r w:rsidRPr="006D75FA">
        <w:rPr>
          <w:rFonts w:ascii="Arial" w:hAnsi="Arial" w:cs="Arial"/>
          <w:b/>
        </w:rPr>
        <w:t>ASUNTO: Informe Para Transparencia.</w:t>
      </w:r>
    </w:p>
    <w:p w:rsidR="00EC2842" w:rsidRDefault="00EC2842" w:rsidP="00EC2842">
      <w:pPr>
        <w:spacing w:after="0"/>
        <w:jc w:val="right"/>
        <w:rPr>
          <w:rFonts w:ascii="Arial" w:hAnsi="Arial" w:cs="Arial"/>
          <w:b/>
        </w:rPr>
      </w:pPr>
    </w:p>
    <w:p w:rsidR="00117E0D" w:rsidRPr="006D75FA" w:rsidRDefault="00DE1318" w:rsidP="00DE1318">
      <w:pPr>
        <w:spacing w:after="0"/>
        <w:rPr>
          <w:rFonts w:ascii="Arial" w:hAnsi="Arial" w:cs="Arial"/>
          <w:b/>
        </w:rPr>
      </w:pPr>
      <w:r>
        <w:rPr>
          <w:rFonts w:ascii="Arial" w:hAnsi="Arial" w:cs="Arial"/>
          <w:b/>
        </w:rPr>
        <w:t>LIC. GUSTAVO ADOLFO JIMENEZ MOYA</w:t>
      </w:r>
    </w:p>
    <w:p w:rsidR="00EC2842" w:rsidRPr="006D75FA" w:rsidRDefault="00DE1318" w:rsidP="00EC2842">
      <w:pPr>
        <w:spacing w:after="0"/>
        <w:rPr>
          <w:rFonts w:ascii="Arial" w:hAnsi="Arial" w:cs="Arial"/>
          <w:b/>
          <w:lang w:val="pt-PT"/>
        </w:rPr>
      </w:pPr>
      <w:r>
        <w:rPr>
          <w:rFonts w:ascii="Arial" w:hAnsi="Arial" w:cs="Arial"/>
          <w:b/>
          <w:lang w:val="pt-PT"/>
        </w:rPr>
        <w:t>COMISARIO</w:t>
      </w:r>
      <w:r w:rsidR="00EC2842" w:rsidRPr="006D75FA">
        <w:rPr>
          <w:rFonts w:ascii="Arial" w:hAnsi="Arial" w:cs="Arial"/>
          <w:b/>
          <w:lang w:val="pt-PT"/>
        </w:rPr>
        <w:t xml:space="preserve"> DE LA POLICIA PREVENTIVA MUNICIPAL </w:t>
      </w:r>
    </w:p>
    <w:p w:rsidR="00EC2842" w:rsidRPr="006D75FA" w:rsidRDefault="00EC2842" w:rsidP="00EC2842">
      <w:pPr>
        <w:spacing w:after="0"/>
        <w:rPr>
          <w:rFonts w:ascii="Arial" w:hAnsi="Arial" w:cs="Arial"/>
          <w:b/>
          <w:lang w:val="pt-PT"/>
        </w:rPr>
      </w:pPr>
      <w:r w:rsidRPr="006D75FA">
        <w:rPr>
          <w:rFonts w:ascii="Arial" w:hAnsi="Arial" w:cs="Arial"/>
          <w:b/>
          <w:lang w:val="pt-PT"/>
        </w:rPr>
        <w:t>DE  SAN PEDRO TLAQUEPAQUE, JALISCO</w:t>
      </w:r>
    </w:p>
    <w:p w:rsidR="00EC2842" w:rsidRDefault="00EC2842" w:rsidP="00EC2842">
      <w:pPr>
        <w:spacing w:after="0"/>
        <w:rPr>
          <w:rFonts w:ascii="Arial" w:hAnsi="Arial" w:cs="Arial"/>
          <w:b/>
          <w:lang w:val="pt-PT"/>
        </w:rPr>
      </w:pPr>
      <w:r w:rsidRPr="006D75FA">
        <w:rPr>
          <w:rFonts w:ascii="Arial" w:hAnsi="Arial" w:cs="Arial"/>
          <w:b/>
          <w:lang w:val="pt-PT"/>
        </w:rPr>
        <w:t>P R E S E N T E</w:t>
      </w:r>
    </w:p>
    <w:p w:rsidR="00621233" w:rsidRPr="006D75FA" w:rsidRDefault="00621233" w:rsidP="00EC2842">
      <w:pPr>
        <w:spacing w:after="0"/>
        <w:rPr>
          <w:rFonts w:ascii="Arial" w:hAnsi="Arial" w:cs="Arial"/>
          <w:b/>
          <w:lang w:val="pt-PT"/>
        </w:rPr>
      </w:pPr>
    </w:p>
    <w:p w:rsidR="00377926" w:rsidRPr="006D75FA" w:rsidRDefault="00377926" w:rsidP="00EC2842">
      <w:pPr>
        <w:spacing w:after="0"/>
        <w:rPr>
          <w:rFonts w:ascii="Arial" w:hAnsi="Arial" w:cs="Arial"/>
          <w:b/>
          <w:lang w:val="pt-PT"/>
        </w:rPr>
      </w:pPr>
    </w:p>
    <w:p w:rsidR="00377926" w:rsidRDefault="00EC2842" w:rsidP="006D5088">
      <w:pPr>
        <w:spacing w:after="0"/>
        <w:ind w:firstLine="708"/>
        <w:jc w:val="both"/>
        <w:rPr>
          <w:rFonts w:ascii="Arial" w:hAnsi="Arial" w:cs="Arial"/>
        </w:rPr>
      </w:pPr>
      <w:r w:rsidRPr="006D75FA">
        <w:rPr>
          <w:rFonts w:ascii="Arial" w:hAnsi="Arial" w:cs="Arial"/>
        </w:rPr>
        <w:t xml:space="preserve">Por medio del presente, remito a usted informe de para Transparencia en Materia de Seguridad Publica, correspondiente al mes de </w:t>
      </w:r>
      <w:r w:rsidR="00A90EF4">
        <w:rPr>
          <w:rFonts w:ascii="Arial" w:hAnsi="Arial" w:cs="Arial"/>
          <w:b/>
        </w:rPr>
        <w:t>DICIEMBRE</w:t>
      </w:r>
      <w:r w:rsidRPr="006D75FA">
        <w:rPr>
          <w:rFonts w:ascii="Arial" w:hAnsi="Arial" w:cs="Arial"/>
          <w:b/>
        </w:rPr>
        <w:t xml:space="preserve"> </w:t>
      </w:r>
      <w:r w:rsidR="00762347">
        <w:rPr>
          <w:rFonts w:ascii="Arial" w:hAnsi="Arial" w:cs="Arial"/>
        </w:rPr>
        <w:t>d</w:t>
      </w:r>
      <w:r w:rsidRPr="006D75FA">
        <w:rPr>
          <w:rFonts w:ascii="Arial" w:hAnsi="Arial" w:cs="Arial"/>
        </w:rPr>
        <w:t>el 2016, en los siguientes términos:</w:t>
      </w:r>
    </w:p>
    <w:p w:rsidR="00621233" w:rsidRPr="006D75FA" w:rsidRDefault="00621233" w:rsidP="006D5088">
      <w:pPr>
        <w:spacing w:after="0"/>
        <w:ind w:firstLine="708"/>
        <w:jc w:val="both"/>
        <w:rPr>
          <w:rFonts w:ascii="Arial" w:hAnsi="Arial" w:cs="Arial"/>
        </w:rPr>
      </w:pPr>
    </w:p>
    <w:p w:rsidR="00117E0D" w:rsidRDefault="00EC2842" w:rsidP="00377926">
      <w:pPr>
        <w:jc w:val="center"/>
        <w:rPr>
          <w:rFonts w:ascii="Arial" w:hAnsi="Arial" w:cs="Arial"/>
          <w:b/>
          <w:sz w:val="40"/>
          <w:szCs w:val="40"/>
        </w:rPr>
      </w:pPr>
      <w:r w:rsidRPr="006D75FA">
        <w:rPr>
          <w:rFonts w:ascii="Arial" w:hAnsi="Arial" w:cs="Arial"/>
          <w:b/>
          <w:sz w:val="40"/>
          <w:szCs w:val="40"/>
        </w:rPr>
        <w:t>INFORME MENSUAL</w:t>
      </w:r>
      <w:r w:rsidR="00621233">
        <w:rPr>
          <w:rFonts w:ascii="Arial" w:hAnsi="Arial" w:cs="Arial"/>
          <w:b/>
          <w:sz w:val="40"/>
          <w:szCs w:val="40"/>
        </w:rPr>
        <w:t xml:space="preserve"> PAR</w:t>
      </w:r>
      <w:r w:rsidRPr="006D75FA">
        <w:rPr>
          <w:rFonts w:ascii="Arial" w:hAnsi="Arial" w:cs="Arial"/>
          <w:b/>
          <w:sz w:val="40"/>
          <w:szCs w:val="40"/>
        </w:rPr>
        <w:t>A TRANSPARENCIA</w:t>
      </w:r>
    </w:p>
    <w:p w:rsidR="00DE1318" w:rsidRPr="006D75FA" w:rsidRDefault="00DE1318" w:rsidP="00377926">
      <w:pPr>
        <w:jc w:val="center"/>
        <w:rPr>
          <w:rFonts w:ascii="Arial" w:hAnsi="Arial" w:cs="Arial"/>
          <w:b/>
          <w:sz w:val="40"/>
          <w:szCs w:val="40"/>
        </w:rPr>
      </w:pPr>
    </w:p>
    <w:tbl>
      <w:tblPr>
        <w:tblStyle w:val="Tablaconcuadrcula"/>
        <w:tblW w:w="9781" w:type="dxa"/>
        <w:tblInd w:w="108" w:type="dxa"/>
        <w:tblLook w:val="04A0"/>
      </w:tblPr>
      <w:tblGrid>
        <w:gridCol w:w="2330"/>
        <w:gridCol w:w="3182"/>
        <w:gridCol w:w="4269"/>
      </w:tblGrid>
      <w:tr w:rsidR="00364252" w:rsidRPr="009B7B42" w:rsidTr="009B7B42">
        <w:trPr>
          <w:trHeight w:val="578"/>
        </w:trPr>
        <w:tc>
          <w:tcPr>
            <w:tcW w:w="97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364252" w:rsidRPr="00AB3D29" w:rsidRDefault="00780023" w:rsidP="00AB3D29">
            <w:pPr>
              <w:jc w:val="center"/>
              <w:rPr>
                <w:rFonts w:cstheme="minorHAnsi"/>
                <w:b/>
                <w:color w:val="000000" w:themeColor="text1"/>
                <w:sz w:val="36"/>
                <w:szCs w:val="36"/>
              </w:rPr>
            </w:pPr>
            <w:r w:rsidRPr="00AB3D29">
              <w:rPr>
                <w:rFonts w:cstheme="minorHAnsi"/>
                <w:b/>
                <w:color w:val="000000" w:themeColor="text1"/>
                <w:sz w:val="36"/>
                <w:szCs w:val="36"/>
              </w:rPr>
              <w:t>VIGILANCIAS A EVENTOS Y  EN ACTIVIDADES DIVERSAS</w:t>
            </w:r>
          </w:p>
        </w:tc>
      </w:tr>
      <w:tr w:rsidR="00364252" w:rsidRPr="009B7B42" w:rsidTr="009B7B42">
        <w:trPr>
          <w:trHeight w:val="718"/>
        </w:trPr>
        <w:tc>
          <w:tcPr>
            <w:tcW w:w="2330" w:type="dxa"/>
          </w:tcPr>
          <w:p w:rsidR="00364252" w:rsidRPr="009B7B42" w:rsidRDefault="00780023" w:rsidP="00CE11E7">
            <w:pPr>
              <w:jc w:val="center"/>
              <w:rPr>
                <w:rFonts w:cstheme="minorHAnsi"/>
                <w:color w:val="000000" w:themeColor="text1"/>
              </w:rPr>
            </w:pPr>
            <w:r w:rsidRPr="009B7B42">
              <w:rPr>
                <w:rFonts w:cstheme="minorHAnsi"/>
                <w:color w:val="000000" w:themeColor="text1"/>
              </w:rPr>
              <w:t>VÍA RECREATIVA</w:t>
            </w:r>
          </w:p>
        </w:tc>
        <w:tc>
          <w:tcPr>
            <w:tcW w:w="3182" w:type="dxa"/>
          </w:tcPr>
          <w:p w:rsidR="00364252" w:rsidRPr="009B7B42" w:rsidRDefault="00C86757" w:rsidP="00CE11E7">
            <w:pPr>
              <w:jc w:val="center"/>
              <w:rPr>
                <w:rFonts w:cstheme="minorHAnsi"/>
                <w:color w:val="000000" w:themeColor="text1"/>
              </w:rPr>
            </w:pPr>
            <w:r>
              <w:rPr>
                <w:rFonts w:cstheme="minorHAnsi"/>
                <w:color w:val="000000" w:themeColor="text1"/>
              </w:rPr>
              <w:t>El 04, 11, 18 y 25 DE DICIEMBRE</w:t>
            </w:r>
          </w:p>
        </w:tc>
        <w:tc>
          <w:tcPr>
            <w:tcW w:w="4269" w:type="dxa"/>
          </w:tcPr>
          <w:p w:rsidR="00364252" w:rsidRPr="009B7B42" w:rsidRDefault="00780023" w:rsidP="00CE11E7">
            <w:pPr>
              <w:jc w:val="center"/>
              <w:rPr>
                <w:rFonts w:cstheme="minorHAnsi"/>
                <w:color w:val="000000" w:themeColor="text1"/>
              </w:rPr>
            </w:pPr>
            <w:r w:rsidRPr="009B7B42">
              <w:rPr>
                <w:rFonts w:cstheme="minorHAnsi"/>
                <w:color w:val="000000" w:themeColor="text1"/>
              </w:rPr>
              <w:t>SE BRINDO SEGURIDAD</w:t>
            </w:r>
            <w:r w:rsidR="00C86757">
              <w:rPr>
                <w:rFonts w:cstheme="minorHAnsi"/>
                <w:color w:val="000000" w:themeColor="text1"/>
              </w:rPr>
              <w:t xml:space="preserve">  A TODOS LO CONCURRENTES, SIN NOVEDAD DE RELEVANCIA QUE MANIFESTAR.</w:t>
            </w:r>
          </w:p>
        </w:tc>
      </w:tr>
      <w:tr w:rsidR="00B941EE" w:rsidRPr="009B7B42" w:rsidTr="009B7B42">
        <w:trPr>
          <w:trHeight w:val="718"/>
        </w:trPr>
        <w:tc>
          <w:tcPr>
            <w:tcW w:w="2330" w:type="dxa"/>
          </w:tcPr>
          <w:p w:rsidR="00B941EE" w:rsidRPr="009B7B42" w:rsidRDefault="00780023" w:rsidP="00117E0D">
            <w:pPr>
              <w:jc w:val="center"/>
              <w:rPr>
                <w:rFonts w:cstheme="minorHAnsi"/>
                <w:color w:val="000000" w:themeColor="text1"/>
              </w:rPr>
            </w:pPr>
            <w:r w:rsidRPr="009B7B42">
              <w:rPr>
                <w:rFonts w:cstheme="minorHAnsi"/>
                <w:color w:val="000000" w:themeColor="text1"/>
              </w:rPr>
              <w:t>EVENTO DE LOTERÍA DIF TLAQUEPAQUE</w:t>
            </w:r>
          </w:p>
        </w:tc>
        <w:tc>
          <w:tcPr>
            <w:tcW w:w="3182" w:type="dxa"/>
          </w:tcPr>
          <w:p w:rsidR="00B941EE" w:rsidRPr="009B7B42" w:rsidRDefault="00780023" w:rsidP="00117E0D">
            <w:pPr>
              <w:jc w:val="center"/>
              <w:rPr>
                <w:rFonts w:cstheme="minorHAnsi"/>
                <w:color w:val="000000" w:themeColor="text1"/>
              </w:rPr>
            </w:pPr>
            <w:r w:rsidRPr="009B7B42">
              <w:rPr>
                <w:rFonts w:cstheme="minorHAnsi"/>
                <w:color w:val="000000" w:themeColor="text1"/>
              </w:rPr>
              <w:t>JARDÍN HIDALGO, 02, 03 Y 04, DIC, 2016, 17:00 A 22:00 HRS.</w:t>
            </w:r>
          </w:p>
        </w:tc>
        <w:tc>
          <w:tcPr>
            <w:tcW w:w="4269" w:type="dxa"/>
          </w:tcPr>
          <w:p w:rsidR="00B941EE" w:rsidRPr="009B7B42" w:rsidRDefault="00780023" w:rsidP="00C86757">
            <w:pPr>
              <w:jc w:val="center"/>
              <w:rPr>
                <w:rFonts w:cstheme="minorHAnsi"/>
                <w:color w:val="000000" w:themeColor="text1"/>
              </w:rPr>
            </w:pPr>
            <w:r w:rsidRPr="009B7B42">
              <w:rPr>
                <w:rFonts w:cstheme="minorHAnsi"/>
                <w:color w:val="000000" w:themeColor="text1"/>
              </w:rPr>
              <w:t>SE PROPORCIONO VIGILANCIA EN LA PERIFERIA DEL LUGAR Y LOS RECORRIDOS PIE TIERRA</w:t>
            </w:r>
            <w:r w:rsidR="00C86757">
              <w:rPr>
                <w:rFonts w:cstheme="minorHAnsi"/>
                <w:color w:val="000000" w:themeColor="text1"/>
              </w:rPr>
              <w:t>.</w:t>
            </w:r>
          </w:p>
        </w:tc>
      </w:tr>
      <w:tr w:rsidR="00382F7B" w:rsidRPr="009B7B42" w:rsidTr="009B7B42">
        <w:trPr>
          <w:trHeight w:val="718"/>
        </w:trPr>
        <w:tc>
          <w:tcPr>
            <w:tcW w:w="2330" w:type="dxa"/>
          </w:tcPr>
          <w:p w:rsidR="00382F7B" w:rsidRPr="009B7B42" w:rsidRDefault="00780023" w:rsidP="00117E0D">
            <w:pPr>
              <w:jc w:val="center"/>
              <w:rPr>
                <w:rFonts w:cstheme="minorHAnsi"/>
                <w:color w:val="000000" w:themeColor="text1"/>
              </w:rPr>
            </w:pPr>
            <w:r w:rsidRPr="009B7B42">
              <w:rPr>
                <w:rFonts w:cstheme="minorHAnsi"/>
                <w:color w:val="000000" w:themeColor="text1"/>
              </w:rPr>
              <w:t>“DIENTE  SANO”, UNIDAD MOVIL ODONTOLÓGICA</w:t>
            </w:r>
          </w:p>
        </w:tc>
        <w:tc>
          <w:tcPr>
            <w:tcW w:w="3182" w:type="dxa"/>
          </w:tcPr>
          <w:p w:rsidR="00382F7B" w:rsidRPr="009B7B42" w:rsidRDefault="00780023" w:rsidP="00117E0D">
            <w:pPr>
              <w:jc w:val="center"/>
              <w:rPr>
                <w:rFonts w:cstheme="minorHAnsi"/>
                <w:color w:val="000000" w:themeColor="text1"/>
              </w:rPr>
            </w:pPr>
            <w:r w:rsidRPr="009B7B42">
              <w:rPr>
                <w:rFonts w:cstheme="minorHAnsi"/>
                <w:color w:val="000000" w:themeColor="text1"/>
              </w:rPr>
              <w:t>DIF LOS OLIVOS 05 AL 12 DE DICIEMBRE 2016</w:t>
            </w:r>
          </w:p>
        </w:tc>
        <w:tc>
          <w:tcPr>
            <w:tcW w:w="4269" w:type="dxa"/>
          </w:tcPr>
          <w:p w:rsidR="00382F7B" w:rsidRPr="009B7B42" w:rsidRDefault="00780023" w:rsidP="00117E0D">
            <w:pPr>
              <w:jc w:val="center"/>
              <w:rPr>
                <w:rFonts w:cstheme="minorHAnsi"/>
                <w:color w:val="000000" w:themeColor="text1"/>
              </w:rPr>
            </w:pPr>
            <w:r w:rsidRPr="009B7B42">
              <w:rPr>
                <w:rFonts w:cstheme="minorHAnsi"/>
                <w:color w:val="000000" w:themeColor="text1"/>
              </w:rPr>
              <w:t>SE BRINDO LA VIGILANCIA CON DOS ELEMENTOS PARA RESGUARDO DE LA UNIDAD MÓVIL, SIN NINGUNA NOVEDAD DE RELEVANCIA QUE MANIFESTAR.</w:t>
            </w:r>
          </w:p>
        </w:tc>
      </w:tr>
      <w:tr w:rsidR="00D36066" w:rsidRPr="009B7B42" w:rsidTr="009B7B42">
        <w:trPr>
          <w:trHeight w:val="718"/>
        </w:trPr>
        <w:tc>
          <w:tcPr>
            <w:tcW w:w="2330" w:type="dxa"/>
          </w:tcPr>
          <w:p w:rsidR="00D36066" w:rsidRPr="009B7B42" w:rsidRDefault="00780023" w:rsidP="00117E0D">
            <w:pPr>
              <w:jc w:val="center"/>
              <w:rPr>
                <w:rFonts w:cstheme="minorHAnsi"/>
                <w:color w:val="000000" w:themeColor="text1"/>
              </w:rPr>
            </w:pPr>
            <w:r w:rsidRPr="009B7B42">
              <w:rPr>
                <w:rFonts w:cstheme="minorHAnsi"/>
                <w:color w:val="000000" w:themeColor="text1"/>
              </w:rPr>
              <w:t>TRASLADO Y RESGUARDO DEL PROGRAMA PENSIÓN PARA EL ADULTO MAYOR</w:t>
            </w:r>
          </w:p>
        </w:tc>
        <w:tc>
          <w:tcPr>
            <w:tcW w:w="3182" w:type="dxa"/>
          </w:tcPr>
          <w:p w:rsidR="00D36066" w:rsidRPr="009B7B42" w:rsidRDefault="00780023" w:rsidP="00AB3D29">
            <w:pPr>
              <w:jc w:val="center"/>
              <w:rPr>
                <w:rFonts w:cstheme="minorHAnsi"/>
                <w:color w:val="000000" w:themeColor="text1"/>
              </w:rPr>
            </w:pPr>
            <w:r w:rsidRPr="009B7B42">
              <w:rPr>
                <w:rFonts w:cstheme="minorHAnsi"/>
                <w:color w:val="000000" w:themeColor="text1"/>
              </w:rPr>
              <w:t xml:space="preserve">CASA DE LA CULTURA EN LA DELEGACIÓN DE SANTA ANITA, </w:t>
            </w:r>
            <w:r w:rsidR="00AB3D29">
              <w:rPr>
                <w:rFonts w:cstheme="minorHAnsi"/>
                <w:color w:val="000000" w:themeColor="text1"/>
              </w:rPr>
              <w:t xml:space="preserve">EL 08 DE DICIEMBRE DE </w:t>
            </w:r>
            <w:r w:rsidRPr="009B7B42">
              <w:rPr>
                <w:rFonts w:cstheme="minorHAnsi"/>
                <w:color w:val="000000" w:themeColor="text1"/>
              </w:rPr>
              <w:t>2016.</w:t>
            </w:r>
          </w:p>
        </w:tc>
        <w:tc>
          <w:tcPr>
            <w:tcW w:w="4269" w:type="dxa"/>
          </w:tcPr>
          <w:p w:rsidR="00D36066" w:rsidRPr="009B7B42" w:rsidRDefault="00780023" w:rsidP="00117E0D">
            <w:pPr>
              <w:jc w:val="center"/>
              <w:rPr>
                <w:rFonts w:cstheme="minorHAnsi"/>
                <w:color w:val="000000" w:themeColor="text1"/>
              </w:rPr>
            </w:pPr>
            <w:r w:rsidRPr="009B7B42">
              <w:rPr>
                <w:rFonts w:cstheme="minorHAnsi"/>
                <w:color w:val="000000" w:themeColor="text1"/>
              </w:rPr>
              <w:t>SIN NOVEDAD DE RELEVANCIA QUE MANIFESTAR.</w:t>
            </w:r>
          </w:p>
        </w:tc>
      </w:tr>
      <w:tr w:rsidR="00FF4822" w:rsidRPr="009B7B42" w:rsidTr="009B7B42">
        <w:trPr>
          <w:trHeight w:val="718"/>
        </w:trPr>
        <w:tc>
          <w:tcPr>
            <w:tcW w:w="2330" w:type="dxa"/>
          </w:tcPr>
          <w:p w:rsidR="00FF4822" w:rsidRPr="009B7B42" w:rsidRDefault="00780023" w:rsidP="00117E0D">
            <w:pPr>
              <w:jc w:val="center"/>
              <w:rPr>
                <w:rFonts w:cstheme="minorHAnsi"/>
                <w:color w:val="000000" w:themeColor="text1"/>
              </w:rPr>
            </w:pPr>
            <w:r w:rsidRPr="009B7B42">
              <w:rPr>
                <w:rFonts w:cstheme="minorHAnsi"/>
                <w:color w:val="000000" w:themeColor="text1"/>
              </w:rPr>
              <w:t>GRABACIÓN DE COMERCIAL</w:t>
            </w:r>
          </w:p>
        </w:tc>
        <w:tc>
          <w:tcPr>
            <w:tcW w:w="3182" w:type="dxa"/>
          </w:tcPr>
          <w:p w:rsidR="00FF4822" w:rsidRPr="009B7B42" w:rsidRDefault="00780023" w:rsidP="00117E0D">
            <w:pPr>
              <w:jc w:val="center"/>
              <w:rPr>
                <w:rFonts w:cstheme="minorHAnsi"/>
                <w:color w:val="000000" w:themeColor="text1"/>
              </w:rPr>
            </w:pPr>
            <w:r w:rsidRPr="009B7B42">
              <w:rPr>
                <w:rFonts w:cstheme="minorHAnsi"/>
                <w:color w:val="000000" w:themeColor="text1"/>
              </w:rPr>
              <w:t>MERCADO MUNICIPAL DEL PARIÁN Y ANDADOR INDEPENDENCIA, 09 Y 10 DE DIC</w:t>
            </w:r>
            <w:r w:rsidR="00AB3D29">
              <w:rPr>
                <w:rFonts w:cstheme="minorHAnsi"/>
                <w:color w:val="000000" w:themeColor="text1"/>
              </w:rPr>
              <w:t>IEMBRE</w:t>
            </w:r>
            <w:r w:rsidRPr="009B7B42">
              <w:rPr>
                <w:rFonts w:cstheme="minorHAnsi"/>
                <w:color w:val="000000" w:themeColor="text1"/>
              </w:rPr>
              <w:t>, 2016.</w:t>
            </w:r>
          </w:p>
        </w:tc>
        <w:tc>
          <w:tcPr>
            <w:tcW w:w="4269" w:type="dxa"/>
          </w:tcPr>
          <w:p w:rsidR="00FF4822" w:rsidRPr="009B7B42" w:rsidRDefault="00780023" w:rsidP="00B30EE2">
            <w:pPr>
              <w:jc w:val="both"/>
              <w:rPr>
                <w:rFonts w:cstheme="minorHAnsi"/>
                <w:color w:val="000000" w:themeColor="text1"/>
              </w:rPr>
            </w:pPr>
            <w:r w:rsidRPr="009B7B42">
              <w:rPr>
                <w:rFonts w:cstheme="minorHAnsi"/>
                <w:color w:val="000000" w:themeColor="text1"/>
              </w:rPr>
              <w:t>SE REALIZO LA VIGILANCIA SIN NINGUNA NOVEDAD DE RELEVANCIA QUE MANIFESTAR.</w:t>
            </w:r>
          </w:p>
        </w:tc>
      </w:tr>
      <w:tr w:rsidR="00B941EE" w:rsidRPr="009B7B42" w:rsidTr="009B7B42">
        <w:trPr>
          <w:trHeight w:val="718"/>
        </w:trPr>
        <w:tc>
          <w:tcPr>
            <w:tcW w:w="2330" w:type="dxa"/>
          </w:tcPr>
          <w:p w:rsidR="00B941EE" w:rsidRPr="009B7B42" w:rsidRDefault="00780023" w:rsidP="00117E0D">
            <w:pPr>
              <w:jc w:val="center"/>
              <w:rPr>
                <w:rFonts w:cstheme="minorHAnsi"/>
                <w:color w:val="000000" w:themeColor="text1"/>
              </w:rPr>
            </w:pPr>
            <w:r w:rsidRPr="009B7B42">
              <w:rPr>
                <w:rFonts w:cstheme="minorHAnsi"/>
                <w:color w:val="000000" w:themeColor="text1"/>
              </w:rPr>
              <w:t>TELETON</w:t>
            </w:r>
          </w:p>
        </w:tc>
        <w:tc>
          <w:tcPr>
            <w:tcW w:w="3182" w:type="dxa"/>
          </w:tcPr>
          <w:p w:rsidR="00B941EE" w:rsidRPr="009B7B42" w:rsidRDefault="00780023" w:rsidP="00AB3D29">
            <w:pPr>
              <w:jc w:val="center"/>
              <w:rPr>
                <w:rFonts w:cstheme="minorHAnsi"/>
                <w:color w:val="000000" w:themeColor="text1"/>
              </w:rPr>
            </w:pPr>
            <w:r w:rsidRPr="009B7B42">
              <w:rPr>
                <w:rFonts w:cstheme="minorHAnsi"/>
                <w:color w:val="000000" w:themeColor="text1"/>
              </w:rPr>
              <w:t xml:space="preserve">SUCURSALES BANAMEX, </w:t>
            </w:r>
            <w:r w:rsidR="00AB3D29">
              <w:rPr>
                <w:rFonts w:cstheme="minorHAnsi"/>
                <w:color w:val="000000" w:themeColor="text1"/>
              </w:rPr>
              <w:t xml:space="preserve">EL 10 DE DICIEMBRE DE </w:t>
            </w:r>
            <w:r w:rsidRPr="009B7B42">
              <w:rPr>
                <w:rFonts w:cstheme="minorHAnsi"/>
                <w:color w:val="000000" w:themeColor="text1"/>
              </w:rPr>
              <w:t>2016, 08:00 A 00:00 HRS.</w:t>
            </w:r>
          </w:p>
        </w:tc>
        <w:tc>
          <w:tcPr>
            <w:tcW w:w="4269" w:type="dxa"/>
          </w:tcPr>
          <w:p w:rsidR="00B941EE" w:rsidRPr="009B7B42" w:rsidRDefault="00780023" w:rsidP="00B30EE2">
            <w:pPr>
              <w:jc w:val="both"/>
              <w:rPr>
                <w:rFonts w:cstheme="minorHAnsi"/>
                <w:color w:val="000000" w:themeColor="text1"/>
              </w:rPr>
            </w:pPr>
            <w:r w:rsidRPr="009B7B42">
              <w:rPr>
                <w:rFonts w:cstheme="minorHAnsi"/>
                <w:color w:val="000000" w:themeColor="text1"/>
              </w:rPr>
              <w:t>SE BRINDO VIGILANCIA</w:t>
            </w:r>
            <w:r w:rsidR="00C86757">
              <w:rPr>
                <w:rFonts w:cstheme="minorHAnsi"/>
                <w:color w:val="000000" w:themeColor="text1"/>
              </w:rPr>
              <w:t xml:space="preserve"> MEDIANTE UN OPERATIVO DE VIGILANCIA</w:t>
            </w:r>
            <w:r w:rsidRPr="009B7B42">
              <w:rPr>
                <w:rFonts w:cstheme="minorHAnsi"/>
                <w:color w:val="000000" w:themeColor="text1"/>
              </w:rPr>
              <w:t>, SIN NOVEDAD DE RELEVANCIA.</w:t>
            </w:r>
          </w:p>
        </w:tc>
      </w:tr>
      <w:tr w:rsidR="00FF4822" w:rsidRPr="009B7B42" w:rsidTr="009B7B42">
        <w:trPr>
          <w:trHeight w:val="718"/>
        </w:trPr>
        <w:tc>
          <w:tcPr>
            <w:tcW w:w="2330" w:type="dxa"/>
          </w:tcPr>
          <w:p w:rsidR="00FF4822" w:rsidRPr="009B7B42" w:rsidRDefault="00780023" w:rsidP="00117E0D">
            <w:pPr>
              <w:jc w:val="center"/>
              <w:rPr>
                <w:rFonts w:cstheme="minorHAnsi"/>
                <w:color w:val="000000" w:themeColor="text1"/>
              </w:rPr>
            </w:pPr>
            <w:r w:rsidRPr="009B7B42">
              <w:rPr>
                <w:rFonts w:cstheme="minorHAnsi"/>
                <w:color w:val="000000" w:themeColor="text1"/>
              </w:rPr>
              <w:t>DOWNILL  2016</w:t>
            </w:r>
          </w:p>
        </w:tc>
        <w:tc>
          <w:tcPr>
            <w:tcW w:w="3182" w:type="dxa"/>
          </w:tcPr>
          <w:p w:rsidR="00FF4822" w:rsidRPr="009B7B42" w:rsidRDefault="00780023" w:rsidP="00AB3D29">
            <w:pPr>
              <w:jc w:val="center"/>
              <w:rPr>
                <w:rFonts w:cstheme="minorHAnsi"/>
                <w:color w:val="000000" w:themeColor="text1"/>
              </w:rPr>
            </w:pPr>
            <w:r w:rsidRPr="009B7B42">
              <w:rPr>
                <w:rFonts w:cstheme="minorHAnsi"/>
                <w:color w:val="000000" w:themeColor="text1"/>
              </w:rPr>
              <w:t xml:space="preserve">CERRO DEL CUATRO PARQUE METROPOLITANO, </w:t>
            </w:r>
            <w:r w:rsidR="00AB3D29">
              <w:rPr>
                <w:rFonts w:cstheme="minorHAnsi"/>
                <w:color w:val="000000" w:themeColor="text1"/>
              </w:rPr>
              <w:t xml:space="preserve">EL 11 DE DICIEMBRE DE </w:t>
            </w:r>
            <w:r w:rsidRPr="009B7B42">
              <w:rPr>
                <w:rFonts w:cstheme="minorHAnsi"/>
                <w:color w:val="000000" w:themeColor="text1"/>
              </w:rPr>
              <w:t>2016, 09:00 A 15:30 HRS.</w:t>
            </w:r>
          </w:p>
        </w:tc>
        <w:tc>
          <w:tcPr>
            <w:tcW w:w="4269" w:type="dxa"/>
          </w:tcPr>
          <w:p w:rsidR="00FF4822" w:rsidRPr="009B7B42" w:rsidRDefault="00780023" w:rsidP="00B30EE2">
            <w:pPr>
              <w:jc w:val="both"/>
              <w:rPr>
                <w:rFonts w:cstheme="minorHAnsi"/>
                <w:color w:val="000000" w:themeColor="text1"/>
              </w:rPr>
            </w:pPr>
            <w:r w:rsidRPr="009B7B42">
              <w:rPr>
                <w:rFonts w:cstheme="minorHAnsi"/>
                <w:color w:val="000000" w:themeColor="text1"/>
              </w:rPr>
              <w:t>SE BRINDO VIGILANCIA, SIN  NINGUNA NOVEDAD DE RELEVANCIA QUE MANIFESTAR.</w:t>
            </w:r>
          </w:p>
        </w:tc>
      </w:tr>
      <w:tr w:rsidR="00652E1A" w:rsidRPr="009B7B42" w:rsidTr="009B7B42">
        <w:trPr>
          <w:trHeight w:val="718"/>
        </w:trPr>
        <w:tc>
          <w:tcPr>
            <w:tcW w:w="2330" w:type="dxa"/>
          </w:tcPr>
          <w:p w:rsidR="00652E1A" w:rsidRPr="009B7B42" w:rsidRDefault="00780023" w:rsidP="00117E0D">
            <w:pPr>
              <w:jc w:val="center"/>
              <w:rPr>
                <w:rFonts w:cstheme="minorHAnsi"/>
                <w:color w:val="000000" w:themeColor="text1"/>
              </w:rPr>
            </w:pPr>
            <w:r w:rsidRPr="009B7B42">
              <w:rPr>
                <w:rFonts w:cstheme="minorHAnsi"/>
                <w:color w:val="000000" w:themeColor="text1"/>
              </w:rPr>
              <w:t>ABRIGANDO SONRISAS</w:t>
            </w:r>
          </w:p>
        </w:tc>
        <w:tc>
          <w:tcPr>
            <w:tcW w:w="3182" w:type="dxa"/>
          </w:tcPr>
          <w:p w:rsidR="00652E1A" w:rsidRPr="009B7B42" w:rsidRDefault="00780023" w:rsidP="00AB3D29">
            <w:pPr>
              <w:jc w:val="center"/>
              <w:rPr>
                <w:rFonts w:cstheme="minorHAnsi"/>
                <w:color w:val="000000" w:themeColor="text1"/>
              </w:rPr>
            </w:pPr>
            <w:r w:rsidRPr="009B7B42">
              <w:rPr>
                <w:rFonts w:cstheme="minorHAnsi"/>
                <w:color w:val="000000" w:themeColor="text1"/>
              </w:rPr>
              <w:t xml:space="preserve">JARDIN HIDALGO, </w:t>
            </w:r>
            <w:r w:rsidR="00AB3D29">
              <w:rPr>
                <w:rFonts w:cstheme="minorHAnsi"/>
                <w:color w:val="000000" w:themeColor="text1"/>
              </w:rPr>
              <w:t xml:space="preserve">EL 11 DE DICIEMBRE DE </w:t>
            </w:r>
            <w:r w:rsidRPr="009B7B42">
              <w:rPr>
                <w:rFonts w:cstheme="minorHAnsi"/>
                <w:color w:val="000000" w:themeColor="text1"/>
              </w:rPr>
              <w:t>2016, 15:00 A 20:00 HRS.</w:t>
            </w:r>
          </w:p>
        </w:tc>
        <w:tc>
          <w:tcPr>
            <w:tcW w:w="4269" w:type="dxa"/>
          </w:tcPr>
          <w:p w:rsidR="00652E1A" w:rsidRPr="009B7B42" w:rsidRDefault="00780023" w:rsidP="00B30EE2">
            <w:pPr>
              <w:jc w:val="both"/>
              <w:rPr>
                <w:rFonts w:cstheme="minorHAnsi"/>
                <w:color w:val="000000" w:themeColor="text1"/>
              </w:rPr>
            </w:pPr>
            <w:r w:rsidRPr="009B7B42">
              <w:rPr>
                <w:rFonts w:cstheme="minorHAnsi"/>
                <w:color w:val="000000" w:themeColor="text1"/>
              </w:rPr>
              <w:t>SE DIO VIGILANCIA CON RECORRIDO PIE TIERRA DURANTE EL EVENTO, SIN NINGUNA NOVEDAD DE RELEVANCIA QUE MANIFESTAR.</w:t>
            </w:r>
          </w:p>
        </w:tc>
      </w:tr>
      <w:tr w:rsidR="00B941EE" w:rsidRPr="009B7B42" w:rsidTr="009B7B42">
        <w:trPr>
          <w:trHeight w:val="718"/>
        </w:trPr>
        <w:tc>
          <w:tcPr>
            <w:tcW w:w="2330" w:type="dxa"/>
          </w:tcPr>
          <w:p w:rsidR="00B941EE" w:rsidRPr="009B7B42" w:rsidRDefault="00780023" w:rsidP="00117E0D">
            <w:pPr>
              <w:jc w:val="center"/>
              <w:rPr>
                <w:rFonts w:cstheme="minorHAnsi"/>
                <w:color w:val="000000" w:themeColor="text1"/>
              </w:rPr>
            </w:pPr>
            <w:r w:rsidRPr="009B7B42">
              <w:rPr>
                <w:rFonts w:cstheme="minorHAnsi"/>
                <w:color w:val="000000" w:themeColor="text1"/>
              </w:rPr>
              <w:t>FESTIVAL NAVIDEÑO</w:t>
            </w:r>
          </w:p>
        </w:tc>
        <w:tc>
          <w:tcPr>
            <w:tcW w:w="3182" w:type="dxa"/>
          </w:tcPr>
          <w:p w:rsidR="00B941EE" w:rsidRPr="009B7B42" w:rsidRDefault="00AB3D29" w:rsidP="00117E0D">
            <w:pPr>
              <w:jc w:val="center"/>
              <w:rPr>
                <w:rFonts w:cstheme="minorHAnsi"/>
                <w:color w:val="000000" w:themeColor="text1"/>
              </w:rPr>
            </w:pPr>
            <w:r>
              <w:rPr>
                <w:rFonts w:cstheme="minorHAnsi"/>
                <w:color w:val="000000" w:themeColor="text1"/>
              </w:rPr>
              <w:t xml:space="preserve">PILA SECA, EL 15 DE DICIEMBRE </w:t>
            </w:r>
            <w:r w:rsidR="00780023" w:rsidRPr="009B7B42">
              <w:rPr>
                <w:rFonts w:cstheme="minorHAnsi"/>
                <w:color w:val="000000" w:themeColor="text1"/>
              </w:rPr>
              <w:t>2016, 16:00 A 01:00 HRS.</w:t>
            </w:r>
          </w:p>
        </w:tc>
        <w:tc>
          <w:tcPr>
            <w:tcW w:w="4269" w:type="dxa"/>
          </w:tcPr>
          <w:p w:rsidR="00B941EE" w:rsidRPr="009B7B42" w:rsidRDefault="00780023" w:rsidP="00B30EE2">
            <w:pPr>
              <w:jc w:val="both"/>
              <w:rPr>
                <w:rFonts w:cstheme="minorHAnsi"/>
                <w:color w:val="000000" w:themeColor="text1"/>
              </w:rPr>
            </w:pPr>
            <w:r w:rsidRPr="009B7B42">
              <w:rPr>
                <w:rFonts w:cstheme="minorHAnsi"/>
                <w:color w:val="000000" w:themeColor="text1"/>
              </w:rPr>
              <w:t xml:space="preserve">EN COORDINACIÓN EN EL  JEFE DE LA POLICÍA TURÍSTICA Y CON APOYO DE LOS SECTORES OPERATIVOS </w:t>
            </w:r>
            <w:r w:rsidR="002B19FA">
              <w:rPr>
                <w:rFonts w:cstheme="minorHAnsi"/>
                <w:color w:val="000000" w:themeColor="text1"/>
              </w:rPr>
              <w:t xml:space="preserve"> Y FRUPO DE REACCION, </w:t>
            </w:r>
            <w:r w:rsidRPr="009B7B42">
              <w:rPr>
                <w:rFonts w:cstheme="minorHAnsi"/>
                <w:color w:val="000000" w:themeColor="text1"/>
              </w:rPr>
              <w:t>SE IMPLEMENTO UN OPERATIVO</w:t>
            </w:r>
            <w:r w:rsidR="002B19FA">
              <w:rPr>
                <w:rFonts w:cstheme="minorHAnsi"/>
                <w:color w:val="000000" w:themeColor="text1"/>
              </w:rPr>
              <w:t xml:space="preserve"> DE SEGURIDAD</w:t>
            </w:r>
            <w:r w:rsidRPr="009B7B42">
              <w:rPr>
                <w:rFonts w:cstheme="minorHAnsi"/>
                <w:color w:val="000000" w:themeColor="text1"/>
              </w:rPr>
              <w:t>, SIN NINGUNA NOVEDAD DE RELEVANCIA QUE MANIFESTAR.</w:t>
            </w:r>
          </w:p>
        </w:tc>
      </w:tr>
      <w:tr w:rsidR="00B50782" w:rsidRPr="009B7B42" w:rsidTr="009B7B42">
        <w:trPr>
          <w:trHeight w:val="718"/>
        </w:trPr>
        <w:tc>
          <w:tcPr>
            <w:tcW w:w="2330" w:type="dxa"/>
          </w:tcPr>
          <w:p w:rsidR="00B50782" w:rsidRPr="009B7B42" w:rsidRDefault="00780023" w:rsidP="00117E0D">
            <w:pPr>
              <w:jc w:val="center"/>
              <w:rPr>
                <w:rFonts w:cstheme="minorHAnsi"/>
                <w:color w:val="000000" w:themeColor="text1"/>
              </w:rPr>
            </w:pPr>
            <w:r w:rsidRPr="009B7B42">
              <w:rPr>
                <w:rFonts w:cstheme="minorHAnsi"/>
                <w:color w:val="000000" w:themeColor="text1"/>
              </w:rPr>
              <w:lastRenderedPageBreak/>
              <w:t>TE QUEREMOS PREPARADO</w:t>
            </w:r>
          </w:p>
        </w:tc>
        <w:tc>
          <w:tcPr>
            <w:tcW w:w="3182" w:type="dxa"/>
          </w:tcPr>
          <w:p w:rsidR="00B50782" w:rsidRPr="009B7B42" w:rsidRDefault="00780023" w:rsidP="00AB3D29">
            <w:pPr>
              <w:jc w:val="center"/>
              <w:rPr>
                <w:rFonts w:cstheme="minorHAnsi"/>
                <w:color w:val="000000" w:themeColor="text1"/>
              </w:rPr>
            </w:pPr>
            <w:r w:rsidRPr="009B7B42">
              <w:rPr>
                <w:rFonts w:cstheme="minorHAnsi"/>
                <w:color w:val="000000" w:themeColor="text1"/>
              </w:rPr>
              <w:t xml:space="preserve">UNIDAD DEPORTIVA LA ASUNCIÓN, </w:t>
            </w:r>
            <w:r w:rsidR="00AB3D29">
              <w:rPr>
                <w:rFonts w:cstheme="minorHAnsi"/>
                <w:color w:val="000000" w:themeColor="text1"/>
              </w:rPr>
              <w:t xml:space="preserve">EL 16 DE DICIEMBRE DE </w:t>
            </w:r>
            <w:r w:rsidRPr="009B7B42">
              <w:rPr>
                <w:rFonts w:cstheme="minorHAnsi"/>
                <w:color w:val="000000" w:themeColor="text1"/>
              </w:rPr>
              <w:t>2016, 09:00 A 15:00 HRS.</w:t>
            </w:r>
          </w:p>
        </w:tc>
        <w:tc>
          <w:tcPr>
            <w:tcW w:w="4269" w:type="dxa"/>
          </w:tcPr>
          <w:p w:rsidR="00B50782" w:rsidRPr="009B7B42" w:rsidRDefault="00780023" w:rsidP="00B30EE2">
            <w:pPr>
              <w:jc w:val="both"/>
              <w:rPr>
                <w:rFonts w:cstheme="minorHAnsi"/>
                <w:color w:val="000000" w:themeColor="text1"/>
              </w:rPr>
            </w:pPr>
            <w:r w:rsidRPr="009B7B42">
              <w:rPr>
                <w:rFonts w:cstheme="minorHAnsi"/>
                <w:color w:val="000000" w:themeColor="text1"/>
              </w:rPr>
              <w:t>SE PROPORCIONO VIGILANCIA DURANTE EL EVENTO, SIN NINGUNA NOVEDAD DE RELEVANCIA QUE MANIFESTAR.</w:t>
            </w:r>
          </w:p>
        </w:tc>
      </w:tr>
      <w:tr w:rsidR="00A77C25" w:rsidRPr="009B7B42" w:rsidTr="009B7B42">
        <w:trPr>
          <w:trHeight w:val="718"/>
        </w:trPr>
        <w:tc>
          <w:tcPr>
            <w:tcW w:w="2330" w:type="dxa"/>
          </w:tcPr>
          <w:p w:rsidR="00A77C25" w:rsidRPr="009B7B42" w:rsidRDefault="00780023" w:rsidP="00117E0D">
            <w:pPr>
              <w:jc w:val="center"/>
              <w:rPr>
                <w:rFonts w:cstheme="minorHAnsi"/>
                <w:color w:val="000000" w:themeColor="text1"/>
              </w:rPr>
            </w:pPr>
            <w:r w:rsidRPr="009B7B42">
              <w:rPr>
                <w:rFonts w:cstheme="minorHAnsi"/>
                <w:color w:val="000000" w:themeColor="text1"/>
              </w:rPr>
              <w:t>TE QUEREMOS JEFA</w:t>
            </w:r>
          </w:p>
        </w:tc>
        <w:tc>
          <w:tcPr>
            <w:tcW w:w="3182" w:type="dxa"/>
          </w:tcPr>
          <w:p w:rsidR="00A77C25" w:rsidRPr="009B7B42" w:rsidRDefault="00AB3D29" w:rsidP="00117E0D">
            <w:pPr>
              <w:jc w:val="center"/>
              <w:rPr>
                <w:rFonts w:cstheme="minorHAnsi"/>
                <w:color w:val="000000" w:themeColor="text1"/>
              </w:rPr>
            </w:pPr>
            <w:r>
              <w:rPr>
                <w:rFonts w:cstheme="minorHAnsi"/>
                <w:color w:val="000000" w:themeColor="text1"/>
              </w:rPr>
              <w:t xml:space="preserve">EL 16 DE DICIEMBRE DE </w:t>
            </w:r>
            <w:r w:rsidRPr="009B7B42">
              <w:rPr>
                <w:rFonts w:cstheme="minorHAnsi"/>
                <w:color w:val="000000" w:themeColor="text1"/>
              </w:rPr>
              <w:t>2016</w:t>
            </w:r>
            <w:r w:rsidR="00780023" w:rsidRPr="009B7B42">
              <w:rPr>
                <w:rFonts w:cstheme="minorHAnsi"/>
                <w:color w:val="000000" w:themeColor="text1"/>
              </w:rPr>
              <w:t>, 11:30 A 14:00 HRS.</w:t>
            </w:r>
          </w:p>
        </w:tc>
        <w:tc>
          <w:tcPr>
            <w:tcW w:w="4269" w:type="dxa"/>
          </w:tcPr>
          <w:p w:rsidR="00A77C25" w:rsidRPr="009B7B42" w:rsidRDefault="00780023" w:rsidP="00B30EE2">
            <w:pPr>
              <w:jc w:val="both"/>
              <w:rPr>
                <w:rFonts w:cstheme="minorHAnsi"/>
                <w:color w:val="000000" w:themeColor="text1"/>
              </w:rPr>
            </w:pPr>
            <w:r w:rsidRPr="009B7B42">
              <w:rPr>
                <w:rFonts w:cstheme="minorHAnsi"/>
                <w:color w:val="000000" w:themeColor="text1"/>
              </w:rPr>
              <w:t>FINALIZANDO TODO SIN NINGUNA NOVEDAD DE RELEVANCIA QUE MANIFESTAR.</w:t>
            </w:r>
          </w:p>
        </w:tc>
      </w:tr>
      <w:tr w:rsidR="00D36066" w:rsidRPr="009B7B42" w:rsidTr="009B7B42">
        <w:trPr>
          <w:trHeight w:val="718"/>
        </w:trPr>
        <w:tc>
          <w:tcPr>
            <w:tcW w:w="2330" w:type="dxa"/>
          </w:tcPr>
          <w:p w:rsidR="00D36066" w:rsidRPr="009B7B42" w:rsidRDefault="00780023" w:rsidP="00117E0D">
            <w:pPr>
              <w:jc w:val="center"/>
              <w:rPr>
                <w:rFonts w:cstheme="minorHAnsi"/>
                <w:color w:val="000000" w:themeColor="text1"/>
              </w:rPr>
            </w:pPr>
            <w:r w:rsidRPr="009B7B42">
              <w:rPr>
                <w:rFonts w:cstheme="minorHAnsi"/>
                <w:color w:val="000000" w:themeColor="text1"/>
              </w:rPr>
              <w:t>TIANGUIS NAVIDEÑO</w:t>
            </w:r>
          </w:p>
        </w:tc>
        <w:tc>
          <w:tcPr>
            <w:tcW w:w="3182" w:type="dxa"/>
          </w:tcPr>
          <w:p w:rsidR="00D36066" w:rsidRPr="009B7B42" w:rsidRDefault="00AB3D29" w:rsidP="00117E0D">
            <w:pPr>
              <w:jc w:val="center"/>
              <w:rPr>
                <w:rFonts w:cstheme="minorHAnsi"/>
                <w:color w:val="000000" w:themeColor="text1"/>
              </w:rPr>
            </w:pPr>
            <w:r>
              <w:rPr>
                <w:rFonts w:cstheme="minorHAnsi"/>
                <w:color w:val="000000" w:themeColor="text1"/>
              </w:rPr>
              <w:t>EN DIFERENTES COLONIAS QUE SE ESTABLECEN.</w:t>
            </w:r>
          </w:p>
        </w:tc>
        <w:tc>
          <w:tcPr>
            <w:tcW w:w="4269" w:type="dxa"/>
          </w:tcPr>
          <w:p w:rsidR="00D36066" w:rsidRPr="009B7B42" w:rsidRDefault="00AB3D29" w:rsidP="00B30EE2">
            <w:pPr>
              <w:jc w:val="both"/>
              <w:rPr>
                <w:rFonts w:cstheme="minorHAnsi"/>
                <w:color w:val="000000" w:themeColor="text1"/>
              </w:rPr>
            </w:pPr>
            <w:r>
              <w:rPr>
                <w:rFonts w:cstheme="minorHAnsi"/>
                <w:color w:val="000000" w:themeColor="text1"/>
              </w:rPr>
              <w:t>SE CUBRIÓ LA VIGILANCIA LOGRANDO ASEGURAR PIROTECNIA PARA EVITAR ACCIDENTES Y AFECTACIONES AL MEDIO AMBIENTE.</w:t>
            </w:r>
          </w:p>
        </w:tc>
      </w:tr>
      <w:tr w:rsidR="00B50782" w:rsidRPr="009B7B42" w:rsidTr="009B7B42">
        <w:trPr>
          <w:trHeight w:val="718"/>
        </w:trPr>
        <w:tc>
          <w:tcPr>
            <w:tcW w:w="2330" w:type="dxa"/>
          </w:tcPr>
          <w:p w:rsidR="00B50782" w:rsidRPr="009B7B42" w:rsidRDefault="00780023" w:rsidP="00117E0D">
            <w:pPr>
              <w:jc w:val="center"/>
              <w:rPr>
                <w:rFonts w:cstheme="minorHAnsi"/>
                <w:color w:val="000000" w:themeColor="text1"/>
              </w:rPr>
            </w:pPr>
            <w:r w:rsidRPr="009B7B42">
              <w:rPr>
                <w:rFonts w:cstheme="minorHAnsi"/>
                <w:color w:val="000000" w:themeColor="text1"/>
              </w:rPr>
              <w:t>FINAL  LIGA DEPORTIVA</w:t>
            </w:r>
          </w:p>
        </w:tc>
        <w:tc>
          <w:tcPr>
            <w:tcW w:w="3182" w:type="dxa"/>
          </w:tcPr>
          <w:p w:rsidR="00B50782" w:rsidRPr="009B7B42" w:rsidRDefault="00780023" w:rsidP="00117E0D">
            <w:pPr>
              <w:jc w:val="center"/>
              <w:rPr>
                <w:rFonts w:cstheme="minorHAnsi"/>
                <w:color w:val="000000" w:themeColor="text1"/>
              </w:rPr>
            </w:pPr>
            <w:r w:rsidRPr="009B7B42">
              <w:rPr>
                <w:rFonts w:cstheme="minorHAnsi"/>
                <w:color w:val="000000" w:themeColor="text1"/>
              </w:rPr>
              <w:t xml:space="preserve">UNIDAD DEPORTIVA SAN ISIDRO NO. 288 NUEVA SANTA MARÍA </w:t>
            </w:r>
            <w:r w:rsidR="00AB3D29">
              <w:rPr>
                <w:rFonts w:cstheme="minorHAnsi"/>
                <w:color w:val="000000" w:themeColor="text1"/>
              </w:rPr>
              <w:t xml:space="preserve">EL 18 DE DICIEMBRE DE </w:t>
            </w:r>
            <w:r w:rsidR="00AB3D29" w:rsidRPr="009B7B42">
              <w:rPr>
                <w:rFonts w:cstheme="minorHAnsi"/>
                <w:color w:val="000000" w:themeColor="text1"/>
              </w:rPr>
              <w:t>2016</w:t>
            </w:r>
          </w:p>
        </w:tc>
        <w:tc>
          <w:tcPr>
            <w:tcW w:w="4269" w:type="dxa"/>
          </w:tcPr>
          <w:p w:rsidR="00B50782" w:rsidRPr="009B7B42" w:rsidRDefault="00780023" w:rsidP="00B30EE2">
            <w:pPr>
              <w:jc w:val="both"/>
              <w:rPr>
                <w:rFonts w:cstheme="minorHAnsi"/>
                <w:color w:val="000000" w:themeColor="text1"/>
              </w:rPr>
            </w:pPr>
            <w:r w:rsidRPr="009B7B42">
              <w:rPr>
                <w:rFonts w:cstheme="minorHAnsi"/>
                <w:color w:val="000000" w:themeColor="text1"/>
              </w:rPr>
              <w:t>SE BRINDO VIGILANCIA, SIN NINGUNA NOVEDAD DE RELEVANCIA QUE MANIFESTAR.</w:t>
            </w:r>
          </w:p>
        </w:tc>
      </w:tr>
    </w:tbl>
    <w:p w:rsidR="00CC509B" w:rsidRPr="00AD3204" w:rsidRDefault="00CC509B" w:rsidP="00377926">
      <w:pPr>
        <w:rPr>
          <w:rFonts w:ascii="Arial" w:hAnsi="Arial" w:cs="Arial"/>
        </w:rPr>
      </w:pPr>
    </w:p>
    <w:tbl>
      <w:tblPr>
        <w:tblStyle w:val="Tablaconcuadrcula"/>
        <w:tblW w:w="9781" w:type="dxa"/>
        <w:tblInd w:w="108" w:type="dxa"/>
        <w:tblLook w:val="04A0"/>
      </w:tblPr>
      <w:tblGrid>
        <w:gridCol w:w="4381"/>
        <w:gridCol w:w="5400"/>
      </w:tblGrid>
      <w:tr w:rsidR="00EC2842" w:rsidRPr="009B7B42" w:rsidTr="00AB3D29">
        <w:trPr>
          <w:trHeight w:val="699"/>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AB3D29" w:rsidRDefault="00780023" w:rsidP="00377926">
            <w:pPr>
              <w:jc w:val="center"/>
              <w:rPr>
                <w:rFonts w:ascii="Calibri" w:hAnsi="Calibri" w:cs="Calibri"/>
                <w:b/>
                <w:sz w:val="36"/>
                <w:szCs w:val="36"/>
              </w:rPr>
            </w:pPr>
            <w:r w:rsidRPr="00AB3D29">
              <w:rPr>
                <w:rFonts w:ascii="Calibri" w:hAnsi="Calibri" w:cs="Calibri"/>
                <w:b/>
                <w:sz w:val="36"/>
                <w:szCs w:val="36"/>
              </w:rPr>
              <w:t>VIGILANCIAS  ESPECIALES EN  DIVERSAS COLONIAS</w:t>
            </w:r>
          </w:p>
        </w:tc>
      </w:tr>
      <w:tr w:rsidR="00EC2842" w:rsidRPr="009B7B42" w:rsidTr="00AB3D29">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9B7B42" w:rsidRDefault="00E735CA" w:rsidP="00117E0D">
            <w:pPr>
              <w:jc w:val="center"/>
              <w:rPr>
                <w:rFonts w:ascii="Calibri" w:hAnsi="Calibri" w:cs="Calibri"/>
              </w:rPr>
            </w:pPr>
          </w:p>
          <w:p w:rsidR="00EC2842" w:rsidRPr="009B7B42" w:rsidRDefault="00780023" w:rsidP="00117E0D">
            <w:pPr>
              <w:jc w:val="center"/>
              <w:rPr>
                <w:rFonts w:ascii="Calibri" w:hAnsi="Calibri" w:cs="Calibri"/>
              </w:rPr>
            </w:pPr>
            <w:r w:rsidRPr="009B7B42">
              <w:rPr>
                <w:rFonts w:ascii="Calibri" w:hAnsi="Calibri" w:cs="Calibri"/>
              </w:rPr>
              <w:t>DENUNCIAS ANÓNIMAS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9B7B42" w:rsidRDefault="00780023" w:rsidP="00AB3D29">
            <w:pPr>
              <w:jc w:val="both"/>
              <w:rPr>
                <w:rFonts w:ascii="Calibri" w:hAnsi="Calibri" w:cs="Calibri"/>
              </w:rPr>
            </w:pPr>
            <w:r w:rsidRPr="009B7B42">
              <w:rPr>
                <w:rFonts w:ascii="Calibri" w:hAnsi="Calibri" w:cs="Calibri"/>
              </w:rPr>
              <w:t xml:space="preserve">FUERON VERIFICADAS </w:t>
            </w:r>
            <w:r w:rsidR="00AB3D29">
              <w:rPr>
                <w:rFonts w:ascii="Calibri" w:hAnsi="Calibri" w:cs="Calibri"/>
              </w:rPr>
              <w:t xml:space="preserve"> EN LOS SECTORES OPERATIVOS CORRESPONDIENTES </w:t>
            </w:r>
            <w:r w:rsidRPr="009B7B42">
              <w:rPr>
                <w:rFonts w:ascii="Calibri" w:hAnsi="Calibri" w:cs="Calibri"/>
              </w:rPr>
              <w:t>Y SE EXHORTO AL PERSONAL PARA QUE CONTINÚEN PENDIENTES EN LAS INMEDIACIONES DE LOS DOMICILIOS QUE SE REPORTEN.</w:t>
            </w:r>
          </w:p>
        </w:tc>
      </w:tr>
      <w:tr w:rsidR="00EC2842" w:rsidRPr="009B7B42" w:rsidTr="00AB3D29">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9B7B42" w:rsidRDefault="00E735CA" w:rsidP="00117E0D">
            <w:pPr>
              <w:jc w:val="center"/>
              <w:rPr>
                <w:rFonts w:ascii="Calibri" w:hAnsi="Calibri" w:cs="Calibri"/>
              </w:rPr>
            </w:pPr>
          </w:p>
          <w:p w:rsidR="00E735CA" w:rsidRPr="009B7B42" w:rsidRDefault="00E735CA" w:rsidP="00117E0D">
            <w:pPr>
              <w:jc w:val="center"/>
              <w:rPr>
                <w:rFonts w:ascii="Calibri" w:hAnsi="Calibri" w:cs="Calibri"/>
              </w:rPr>
            </w:pPr>
          </w:p>
          <w:p w:rsidR="00EC2842" w:rsidRPr="009B7B42" w:rsidRDefault="00780023" w:rsidP="00117E0D">
            <w:pPr>
              <w:jc w:val="center"/>
              <w:rPr>
                <w:rFonts w:ascii="Calibri" w:hAnsi="Calibri" w:cs="Calibri"/>
              </w:rPr>
            </w:pPr>
            <w:r w:rsidRPr="009B7B42">
              <w:rPr>
                <w:rFonts w:ascii="Calibri" w:hAnsi="Calibri" w:cs="Calibri"/>
              </w:rPr>
              <w:t>VIGILANCIA EN LA ZONA CENTRO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9B7B42" w:rsidRDefault="00780023" w:rsidP="00B30EE2">
            <w:pPr>
              <w:jc w:val="both"/>
              <w:rPr>
                <w:rFonts w:ascii="Calibri" w:hAnsi="Calibri" w:cs="Calibri"/>
              </w:rPr>
            </w:pPr>
            <w:r w:rsidRPr="009B7B42">
              <w:rPr>
                <w:rFonts w:ascii="Calibri" w:hAnsi="Calibri" w:cs="Calibri"/>
              </w:rPr>
              <w:t>SE REFORZÓ LA VIGILANCIA EN LA ZONA CENTRO DE LA CIUDAD, TANTO CON PATRULLAS PERTENECIENTES AL SECTOR UNO, COMO DE LA POLICÍA TURÍSTICA, ESTABLECIENDO RECORRIDOS NOCTURNOS CON PERSONAL PIE A TIERRA EN EL PRIMER CUADRO</w:t>
            </w:r>
            <w:r w:rsidR="00B30EE2">
              <w:rPr>
                <w:rFonts w:ascii="Calibri" w:hAnsi="Calibri" w:cs="Calibri"/>
              </w:rPr>
              <w:t>.</w:t>
            </w:r>
          </w:p>
        </w:tc>
      </w:tr>
      <w:tr w:rsidR="00EC2842" w:rsidRPr="009B7B42" w:rsidTr="00AB3D29">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9B7B42" w:rsidRDefault="00780023" w:rsidP="00117E0D">
            <w:pPr>
              <w:jc w:val="both"/>
              <w:rPr>
                <w:rFonts w:ascii="Calibri" w:hAnsi="Calibri" w:cs="Calibri"/>
              </w:rPr>
            </w:pPr>
            <w:r w:rsidRPr="009B7B42">
              <w:rPr>
                <w:rFonts w:ascii="Calibri" w:hAnsi="Calibri" w:cs="Calibri"/>
              </w:rPr>
              <w:t>VIGILANCIA EN LAS COLONIAS: QUINTERO, LINDA VISTA, ARBOLEDAS DE SAN MARTIN, ALVARO OBREGON, FRACCIONAMIENTO LOS CANTAROS, SAN MARTIN DE LAS FLORES, LOS PUESTOS, SAN PEDRITO, LAS HUERTAS, SAN MARTIN DE LAS FLORES DE ARRIBA, EL MORITO, LAS JUNTAS, BRISAS DE CHAPALA, LAS PINTAS, LOMAS DEL CUATRO, FOVISSSTE MIRAVALLE, LAS JUNTITAS, VILLA FONTANA, GUAYABITOS, EL SAUZ, BALCONES DE SANTA MARIA, FRANCISCO I. MADERO, NUEVA SANTA MARÍA, LOMA BONITA EJIDAL , ARROYO DE LAS FLORES, JARDINES DE SANTA MARÍA, LOMAS DE SANTA MARÍA,  SANTA MARIA TEQUEPEXPAN, PARQUE DE SANTA MARIA, OJO DE AGUA PONCIANO ARRIAGA, HACIENDAS SAN JOSÉ, FRACCIONAMIENTO REVOLUCIÓN, EL ALAMO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9B7B42" w:rsidRDefault="00E735CA" w:rsidP="00117E0D">
            <w:pPr>
              <w:jc w:val="center"/>
              <w:rPr>
                <w:rFonts w:ascii="Calibri" w:hAnsi="Calibri" w:cs="Calibri"/>
              </w:rPr>
            </w:pPr>
          </w:p>
          <w:p w:rsidR="00645B44" w:rsidRPr="009B7B42" w:rsidRDefault="00645B44" w:rsidP="00117E0D">
            <w:pPr>
              <w:jc w:val="center"/>
              <w:rPr>
                <w:rFonts w:ascii="Calibri" w:hAnsi="Calibri" w:cs="Calibri"/>
              </w:rPr>
            </w:pPr>
          </w:p>
          <w:p w:rsidR="00645B44" w:rsidRPr="009B7B42" w:rsidRDefault="00645B44" w:rsidP="00117E0D">
            <w:pPr>
              <w:jc w:val="center"/>
              <w:rPr>
                <w:rFonts w:ascii="Calibri" w:hAnsi="Calibri" w:cs="Calibri"/>
              </w:rPr>
            </w:pPr>
          </w:p>
          <w:p w:rsidR="00645B44" w:rsidRPr="009B7B42" w:rsidRDefault="00645B44" w:rsidP="00117E0D">
            <w:pPr>
              <w:jc w:val="center"/>
              <w:rPr>
                <w:rFonts w:ascii="Calibri" w:hAnsi="Calibri" w:cs="Calibri"/>
              </w:rPr>
            </w:pPr>
          </w:p>
          <w:p w:rsidR="00D45C7F" w:rsidRDefault="00780023" w:rsidP="00AB3D29">
            <w:pPr>
              <w:jc w:val="both"/>
              <w:rPr>
                <w:rFonts w:ascii="Calibri" w:hAnsi="Calibri" w:cs="Calibri"/>
              </w:rPr>
            </w:pPr>
            <w:r w:rsidRPr="009B7B42">
              <w:rPr>
                <w:rFonts w:ascii="Calibri" w:hAnsi="Calibri" w:cs="Calibri"/>
              </w:rPr>
              <w:t>SE ESTABLECIERON CONSIGNAS ESPECÍFICAS Y  DE ACUERDO A LA PROBLEMÁTICA PARTICULAR DE CADA COLONIA PARA QUE LAS PATRULLAS ASIGNADAS  A LOS RECORRIDOS DE VIGIL</w:t>
            </w:r>
          </w:p>
          <w:p w:rsidR="00D45C7F" w:rsidRDefault="00D45C7F" w:rsidP="00AB3D29">
            <w:pPr>
              <w:jc w:val="both"/>
              <w:rPr>
                <w:rFonts w:ascii="Calibri" w:hAnsi="Calibri" w:cs="Calibri"/>
              </w:rPr>
            </w:pPr>
          </w:p>
          <w:p w:rsidR="00EC2842" w:rsidRPr="009B7B42" w:rsidRDefault="00780023" w:rsidP="00AB3D29">
            <w:pPr>
              <w:jc w:val="both"/>
              <w:rPr>
                <w:rFonts w:ascii="Calibri" w:hAnsi="Calibri" w:cs="Calibri"/>
              </w:rPr>
            </w:pPr>
            <w:r w:rsidRPr="009B7B42">
              <w:rPr>
                <w:rFonts w:ascii="Calibri" w:hAnsi="Calibri" w:cs="Calibri"/>
              </w:rPr>
              <w:t>ANCIA EN TODOS LOS SECTORES OPERATIVOS, EFECTÚEN PATRULLAJES CONTINUOS CON EL OBJETIVO DE INHIBIR LA COMISIÓN DE FALTAS ADMINISTRATIVAS Y DELITOS.</w:t>
            </w:r>
          </w:p>
        </w:tc>
      </w:tr>
    </w:tbl>
    <w:p w:rsidR="00EC2842" w:rsidRPr="00AD3204" w:rsidRDefault="00EC2842" w:rsidP="00EC2842">
      <w:pPr>
        <w:rPr>
          <w:rFonts w:ascii="Arial" w:hAnsi="Arial" w:cs="Arial"/>
        </w:rPr>
      </w:pPr>
    </w:p>
    <w:tbl>
      <w:tblPr>
        <w:tblStyle w:val="Tablaconcuadrcula"/>
        <w:tblW w:w="9781" w:type="dxa"/>
        <w:tblInd w:w="108" w:type="dxa"/>
        <w:tblLook w:val="04A0"/>
      </w:tblPr>
      <w:tblGrid>
        <w:gridCol w:w="4381"/>
        <w:gridCol w:w="5400"/>
      </w:tblGrid>
      <w:tr w:rsidR="00EC2842" w:rsidRPr="00AD3204" w:rsidTr="00AB3D29">
        <w:trPr>
          <w:trHeight w:val="699"/>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AB3D29" w:rsidRDefault="00780023" w:rsidP="00377926">
            <w:pPr>
              <w:jc w:val="center"/>
              <w:rPr>
                <w:b/>
                <w:sz w:val="36"/>
                <w:szCs w:val="36"/>
              </w:rPr>
            </w:pPr>
            <w:r w:rsidRPr="00AB3D29">
              <w:rPr>
                <w:b/>
                <w:sz w:val="36"/>
                <w:szCs w:val="36"/>
              </w:rPr>
              <w:t>VIGILANCIAS  ESPECIALES EN PLANTELES EDUCATIVOS</w:t>
            </w:r>
          </w:p>
        </w:tc>
      </w:tr>
      <w:tr w:rsidR="00EC2842" w:rsidRPr="00AD3204" w:rsidTr="00621233">
        <w:trPr>
          <w:trHeight w:val="2405"/>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621233" w:rsidRDefault="00780023" w:rsidP="00B30EE2">
            <w:pPr>
              <w:jc w:val="both"/>
            </w:pPr>
            <w:r>
              <w:t>ESCUELA PRIMARIA MARGARITA MAZA DE JUÁREZ, JARDÍN DE NIÑOS “FRANCISCO MEDINA ASENCIO NUMERO 48”, PREPARATORIA 6, SECUNDARIA GENERAL 98, SECUNDARIA TÉCNICA NO 88,  PLANTEL EDUCATIVO “FRANCISCO NOROÑA CALDERÓN”, PREPARATORIA REGIONAL SANTA ANITA.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B2" w:rsidRPr="00AD3204" w:rsidRDefault="00780023" w:rsidP="00B30EE2">
            <w:pPr>
              <w:jc w:val="both"/>
            </w:pPr>
            <w:r w:rsidRPr="00AD3204">
              <w:t>CONFORME A LOS DIVERSOS PROBLEMAS QUE AUTORIDADES ESCOLARES HAN DADO A CONOCER A ÉSTA COMISARIA, SE INSTRUMENTARON DISPOSITIVOS DE SEGURIDAD EN LOS HORARIOS DE INGRESO Y SALIDA DE LOS ESTUDIANTES, PARA GARANTIZAR LA SEGURIDAD DE LOS ESTUDIANTES, ADEMÁS DE INHIBIR LA COMISIÓN DE DELITOS QUE AFECTE A LOS PLANTELES EDUCATIVOS Y COMUNIDAD ESCOLAR</w:t>
            </w:r>
            <w:r>
              <w:t>.</w:t>
            </w:r>
          </w:p>
        </w:tc>
      </w:tr>
    </w:tbl>
    <w:p w:rsidR="009B7B42" w:rsidRDefault="009B7B42" w:rsidP="00EC2842">
      <w:pPr>
        <w:rPr>
          <w:rFonts w:ascii="Arial" w:hAnsi="Arial" w:cs="Arial"/>
        </w:rPr>
      </w:pPr>
    </w:p>
    <w:p w:rsidR="00DE1318" w:rsidRDefault="00DE1318" w:rsidP="00EC2842">
      <w:pPr>
        <w:rPr>
          <w:rFonts w:ascii="Arial" w:hAnsi="Arial" w:cs="Arial"/>
        </w:rPr>
      </w:pPr>
    </w:p>
    <w:p w:rsidR="00DE1318" w:rsidRPr="006D75FA" w:rsidRDefault="00DE1318" w:rsidP="00EC2842">
      <w:pPr>
        <w:rPr>
          <w:rFonts w:ascii="Arial" w:hAnsi="Arial" w:cs="Arial"/>
        </w:rPr>
      </w:pPr>
    </w:p>
    <w:tbl>
      <w:tblPr>
        <w:tblStyle w:val="Tablaconcuadrcula"/>
        <w:tblW w:w="9889" w:type="dxa"/>
        <w:tblLook w:val="04A0"/>
      </w:tblPr>
      <w:tblGrid>
        <w:gridCol w:w="4489"/>
        <w:gridCol w:w="5400"/>
      </w:tblGrid>
      <w:tr w:rsidR="00EC2842" w:rsidRPr="00AD3204" w:rsidTr="00AB3D29">
        <w:trPr>
          <w:trHeight w:val="650"/>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AB3D29" w:rsidRDefault="00780023" w:rsidP="00377926">
            <w:pPr>
              <w:jc w:val="center"/>
              <w:rPr>
                <w:b/>
                <w:sz w:val="36"/>
                <w:szCs w:val="36"/>
              </w:rPr>
            </w:pPr>
            <w:r w:rsidRPr="00AB3D29">
              <w:rPr>
                <w:b/>
                <w:sz w:val="36"/>
                <w:szCs w:val="36"/>
              </w:rPr>
              <w:lastRenderedPageBreak/>
              <w:t>VIGILANCIAS Y SEGURIDAD EN FESTIVIDADES RELIGIOSAS</w:t>
            </w:r>
          </w:p>
        </w:tc>
      </w:tr>
      <w:tr w:rsidR="00EC2842" w:rsidRPr="00AD3204" w:rsidTr="00AB3D29">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AD3204" w:rsidRDefault="00780023" w:rsidP="00B208A0">
            <w:r>
              <w:t>PARROQUIA DE NUESTRA VIRGEN DE GUADALUPE, EL TAPATÍO, PLAN DE ORIENTE, LAS LIEBRES, DELEGACIÓN LÓPEZ COTILLA, PARROQUIA DE NUESTRA SEÑORA DE GUADALUPE, LAS JUNTAS, PARROQUIA SANTA MARÍA TEPEYAC, PLAZA PRINCIPAL DE SANTA MARÍA TEQUEPEXPAN, PLAZA PRINCIPAL COL. LÓPEZ COTILLA.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AD3204" w:rsidRDefault="00780023" w:rsidP="00667954">
            <w:r w:rsidRPr="00AD3204">
              <w:t xml:space="preserve">SE PROPORCIONO VIGILANCIA DE MANERA CONTINUA DURANTE EL PERIODO DE LAS FIESTAS, ASÍ MISMO SE ENTREVISTO CON LOS ORGANIZADORES DE LOS EVENTOS.  </w:t>
            </w:r>
          </w:p>
        </w:tc>
      </w:tr>
    </w:tbl>
    <w:p w:rsidR="00576A22" w:rsidRPr="006D75FA" w:rsidRDefault="00576A22" w:rsidP="00EC2842">
      <w:pPr>
        <w:rPr>
          <w:rFonts w:ascii="Arial" w:hAnsi="Arial" w:cs="Arial"/>
        </w:rPr>
      </w:pPr>
    </w:p>
    <w:tbl>
      <w:tblPr>
        <w:tblStyle w:val="Tablaconcuadrcula"/>
        <w:tblW w:w="9889" w:type="dxa"/>
        <w:tblLook w:val="04A0"/>
      </w:tblPr>
      <w:tblGrid>
        <w:gridCol w:w="4489"/>
        <w:gridCol w:w="5400"/>
      </w:tblGrid>
      <w:tr w:rsidR="00EC2842" w:rsidRPr="00AD3204" w:rsidTr="00AB3D29">
        <w:trPr>
          <w:trHeight w:val="557"/>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AB3D29" w:rsidRDefault="00780023" w:rsidP="00377926">
            <w:pPr>
              <w:jc w:val="center"/>
              <w:rPr>
                <w:b/>
                <w:sz w:val="36"/>
                <w:szCs w:val="36"/>
              </w:rPr>
            </w:pPr>
            <w:r w:rsidRPr="00AB3D29">
              <w:rPr>
                <w:b/>
                <w:sz w:val="36"/>
                <w:szCs w:val="36"/>
              </w:rPr>
              <w:t>ACCIONES DE COORDINACIÓN</w:t>
            </w:r>
          </w:p>
        </w:tc>
      </w:tr>
      <w:tr w:rsidR="00EC2842" w:rsidRPr="00AD3204" w:rsidTr="00AB3D29">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AD3204" w:rsidRDefault="00780023" w:rsidP="00B30EE2">
            <w:pPr>
              <w:jc w:val="both"/>
            </w:pPr>
            <w:r w:rsidRPr="00AD3204">
              <w:t xml:space="preserve">LA DIRECCIÓN DE  VINCULACIÓN CIUDADANA DE ÉSTA COMISARIA, LLEVO A CABO REUNIONES VECINALES EN LAS SIGUIENTES COLONIAS: </w:t>
            </w:r>
            <w:r>
              <w:t xml:space="preserve"> EMILIANO ZAPATA, SAN MARTIN DE LAS FLORES, PLAN DE ORIENTE, LAS JUNTAS, EL VERGEL, FRACCIONAMIENTO TERRALTA, JUAN DE LA BARRERA</w:t>
            </w:r>
            <w:r w:rsidR="00B30EE2">
              <w:t>.</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AD3204" w:rsidRDefault="00780023" w:rsidP="00B30EE2">
            <w:pPr>
              <w:jc w:val="both"/>
            </w:pPr>
            <w:r w:rsidRPr="00AD3204">
              <w:t>CON BASE EN LAS REUNIONES ORGANIZADAS POR LA DIRECCIÓN DE VINCULACIÓN CIUDADANA DE ÉSTA COMISARIA, EN COORDINACIÓN CON LOS DIVERSOS SECTORES OPERATIVOS SE ATENDIÓ LA PROBLEMÁTICA  QUE MANIFIESTAN LOS CIUDADANOS, LO QUE PERMITIÓ TOMAR ACCIONES IMPLEMENTANDO OPERATIVOS PARA EVITAR LA COMISIÓN DE FALTAS ADMINISTRATIVAS Y DELITOS.</w:t>
            </w:r>
          </w:p>
        </w:tc>
      </w:tr>
      <w:tr w:rsidR="00117E0D" w:rsidRPr="00AD3204" w:rsidTr="00117E0D">
        <w:trPr>
          <w:trHeight w:val="738"/>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E0D" w:rsidRDefault="00117E0D" w:rsidP="00434164"/>
          <w:p w:rsidR="00117E0D" w:rsidRPr="00AD3204" w:rsidRDefault="00780023" w:rsidP="00434164">
            <w:r>
              <w:t xml:space="preserve">OPERATIVO EN BARES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E0D" w:rsidRPr="00AD3204" w:rsidRDefault="00780023" w:rsidP="00377926">
            <w:r>
              <w:t xml:space="preserve">CON RESULTADOS POSITIVOS </w:t>
            </w:r>
          </w:p>
        </w:tc>
      </w:tr>
      <w:tr w:rsidR="00117E0D" w:rsidRPr="00AD3204" w:rsidTr="00AB3D29">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E0D" w:rsidRPr="00AD3204" w:rsidRDefault="00B30EE2" w:rsidP="00434164">
            <w:r>
              <w:t>REGIDORES DEL H. AYUNTAMIENTO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E0D" w:rsidRPr="00AD3204" w:rsidRDefault="00B30EE2" w:rsidP="00377926">
            <w:r>
              <w:t>SE TRABAJO EN COORDINACION CONSTANTE CON EL AREA DE REGIDORES PARA ATENDER LA DIVERSA PROBLEMÁTICA EN MATERIA DE SEGURIDAD.</w:t>
            </w:r>
          </w:p>
        </w:tc>
      </w:tr>
    </w:tbl>
    <w:p w:rsidR="00CC509B" w:rsidRPr="00CC509B" w:rsidRDefault="00CC509B" w:rsidP="00CC509B">
      <w:pPr>
        <w:ind w:firstLine="708"/>
        <w:rPr>
          <w:rFonts w:ascii="Arial" w:hAnsi="Arial" w:cs="Arial"/>
        </w:rPr>
      </w:pPr>
    </w:p>
    <w:tbl>
      <w:tblPr>
        <w:tblStyle w:val="Tablaconcuadrcula"/>
        <w:tblW w:w="9889" w:type="dxa"/>
        <w:tblLook w:val="04A0"/>
      </w:tblPr>
      <w:tblGrid>
        <w:gridCol w:w="4489"/>
        <w:gridCol w:w="5400"/>
      </w:tblGrid>
      <w:tr w:rsidR="00EC2842" w:rsidRPr="00AD3204" w:rsidTr="00081C8D">
        <w:trPr>
          <w:trHeight w:val="710"/>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AB3D29" w:rsidRDefault="00780023" w:rsidP="00576A22">
            <w:pPr>
              <w:jc w:val="center"/>
              <w:rPr>
                <w:b/>
                <w:sz w:val="36"/>
                <w:szCs w:val="36"/>
              </w:rPr>
            </w:pPr>
            <w:r w:rsidRPr="00AB3D29">
              <w:rPr>
                <w:b/>
                <w:sz w:val="36"/>
                <w:szCs w:val="36"/>
              </w:rPr>
              <w:t>ACCIONES PERMANENTES</w:t>
            </w:r>
          </w:p>
        </w:tc>
      </w:tr>
      <w:tr w:rsidR="00EC2842" w:rsidRPr="00AD3204"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AD3204" w:rsidRDefault="00233639" w:rsidP="00377926"/>
          <w:p w:rsidR="00EC2842" w:rsidRPr="00AD3204" w:rsidRDefault="00780023" w:rsidP="00377926">
            <w:r w:rsidRPr="00AD3204">
              <w:t>MEDIANTE RECORRIDOS PIE A TIERRA SE VIGILA LAS CALLES DE LA ZONA CENTRO,  DE ESTE MUNICIPIO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AD3204" w:rsidRDefault="00780023" w:rsidP="00B30EE2">
            <w:pPr>
              <w:jc w:val="both"/>
            </w:pPr>
            <w:r w:rsidRPr="00AD3204">
              <w:t>CON EL GRUPO DENOMINADO POLICÍA TURÍSTICA SE VIGILAN TODOS LOS ESTABLECIMIENTOS, PEATONES VEHÍCULOS QUE SE ENCUENTRAN EN EL PRIMER CUADRO, HACIENDO RECORRIDOS MÁS CONSTANTES EN DÍAS DE MAYOR CONCURRENCIA EN LA ZONA DEL PARIÁN,  DEL MUNICIPIO DE SAN PEDRO TLAQUEPAQUE  JALISCO.</w:t>
            </w:r>
          </w:p>
        </w:tc>
      </w:tr>
      <w:tr w:rsidR="00EC2842" w:rsidRPr="00AD3204"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AD3204" w:rsidRDefault="00233639" w:rsidP="00377926"/>
          <w:p w:rsidR="00EC2842" w:rsidRPr="00AD3204" w:rsidRDefault="00780023" w:rsidP="00377926">
            <w:r w:rsidRPr="00AD3204">
              <w:t xml:space="preserve">TIANGUIS DEL SECTOR II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AD3204" w:rsidRDefault="00780023" w:rsidP="00B30EE2">
            <w:pPr>
              <w:jc w:val="both"/>
            </w:pPr>
            <w:r w:rsidRPr="00AD3204">
              <w:t>SE CONTINUA CON LA VIGILANCIA EN LOS TIANGUIS DE ESTE SECTOR POR LO QUE SE TIENE ASIGNADO PERSONAL MOTORIZADO LOS FINES DE SEMANA PARA ESTE OPERATIVO Y CUANDO LAS NECESIDADES LO PERMITEN SE ASIGNA PERSONAL PIE A TIERRA.</w:t>
            </w:r>
          </w:p>
        </w:tc>
      </w:tr>
      <w:tr w:rsidR="00EC2842" w:rsidRPr="00AD3204"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AD3204" w:rsidRDefault="00233639" w:rsidP="00377926"/>
          <w:p w:rsidR="00233639" w:rsidRPr="00AD3204" w:rsidRDefault="00233639" w:rsidP="00377926"/>
          <w:p w:rsidR="00EC2842" w:rsidRPr="00AD3204" w:rsidRDefault="00780023" w:rsidP="00377926">
            <w:r w:rsidRPr="00AD3204">
              <w:t xml:space="preserve">TURNOS DIURNOS Y NOCTURNOS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AD3204" w:rsidRDefault="00780023" w:rsidP="00B30EE2">
            <w:pPr>
              <w:jc w:val="both"/>
            </w:pPr>
            <w:r w:rsidRPr="00AD3204">
              <w:t>CON LA FINALIDAD DE DISMINUIR LOS ÍNDICES DELICTIVOS DE ESTE SECTOR, SE IMPLEMENTARON DIVERSOS OPERATIVOS ESPECIALES COORDINADOS POR UN SERVIDOR EN CONJUNTO DE LOS OFICIALES QUE ABORDAN LAS UNIDADES DE CADA ÁREA, SOBRE LOS PUNTOS CONFLICTIVOS QUE TIENEN POR CONSIGNA DE CADA COLONIA.</w:t>
            </w:r>
          </w:p>
        </w:tc>
      </w:tr>
      <w:tr w:rsidR="00EC2842" w:rsidRPr="00AD3204"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032" w:rsidRDefault="00431032" w:rsidP="00377926"/>
          <w:p w:rsidR="00EC4769" w:rsidRPr="00AD3204" w:rsidRDefault="00780023" w:rsidP="00377926">
            <w:r w:rsidRPr="00AD3204">
              <w:t>VIGILANCIA DE PLANTELES EDUCATIVOS, TANTO DE LA SECRETARIA DE EDUCACIÓN PÚBLICA COMO DE LA UNIVERSIDAD DE GUADALAJARA, QUE SE ENCUENTRAN DENTRO DEL MUNICIPIO.</w:t>
            </w:r>
          </w:p>
          <w:p w:rsidR="00EC2842" w:rsidRPr="00AD3204" w:rsidRDefault="00EC2842" w:rsidP="00377926"/>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AD3204" w:rsidRDefault="00780023" w:rsidP="00B30EE2">
            <w:pPr>
              <w:jc w:val="both"/>
            </w:pPr>
            <w:r w:rsidRPr="00AD3204">
              <w:t xml:space="preserve">EN PLANTELES EDUCATIVOS, SE INCREMENTO LA VIGILANCIA DANDO RECORRIDOS EN LAS PERIFERIAS DE LOS PLANTELES  ASÍ COMO RECORRIDOS NOCTURNOS CON LA FINALIDAD DE EVITAR CUALQUIER ACTO ILÍCITO O VANDALISMO SOBRE DICHOS PLANTELES, HASTA EL MOMENTO NO SE HA REPORTADO NINGUNA INCIDENCIA EN PLANTELES EDUCATIVOS CONTINUANDO CON LA CITADA VIGILANCIA. </w:t>
            </w:r>
          </w:p>
        </w:tc>
      </w:tr>
      <w:tr w:rsidR="00081C8D" w:rsidRPr="00AD3204" w:rsidTr="00081C8D">
        <w:trPr>
          <w:trHeight w:val="1016"/>
        </w:trPr>
        <w:tc>
          <w:tcPr>
            <w:tcW w:w="4489" w:type="dxa"/>
          </w:tcPr>
          <w:p w:rsidR="00081C8D" w:rsidRPr="00AD3204" w:rsidRDefault="00081C8D" w:rsidP="00377926"/>
          <w:p w:rsidR="00081C8D" w:rsidRPr="00AD3204" w:rsidRDefault="00780023" w:rsidP="00377926">
            <w:r w:rsidRPr="00AD3204">
              <w:t xml:space="preserve">VIGILANCIA EN LAS VÍAS RÁPIDAS </w:t>
            </w:r>
          </w:p>
        </w:tc>
        <w:tc>
          <w:tcPr>
            <w:tcW w:w="5400" w:type="dxa"/>
          </w:tcPr>
          <w:p w:rsidR="00081C8D" w:rsidRPr="00AD3204" w:rsidRDefault="00780023" w:rsidP="00B30EE2">
            <w:pPr>
              <w:jc w:val="both"/>
            </w:pPr>
            <w:r w:rsidRPr="00AD3204">
              <w:t>INHIBIR EL ROBO A VEHÍCULOS DE CARGA PESADA, EN PERIFÉRICO, CARRETERA CHÁPALA, LÁZARO CÁRDENAS Y LIBRE A ZAPOTLANEJO.</w:t>
            </w:r>
          </w:p>
        </w:tc>
      </w:tr>
      <w:tr w:rsidR="00431032" w:rsidRPr="00AD3204" w:rsidTr="00AB3D29">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032" w:rsidRPr="00AD3204" w:rsidRDefault="00780023" w:rsidP="00AB3D29">
            <w:r>
              <w:t xml:space="preserve">OPERATIVO PERMANENTE CON PERSONAL DE </w:t>
            </w:r>
            <w:r>
              <w:lastRenderedPageBreak/>
              <w:t xml:space="preserve">LA 15/A ZONA MILITAR, POLICÍA FEDERAL PERSONAL DE LA FISCALÍA GENERA Y FISCALÍA CENTRAL.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032" w:rsidRDefault="00431032" w:rsidP="00B30EE2">
            <w:pPr>
              <w:jc w:val="both"/>
            </w:pPr>
          </w:p>
          <w:p w:rsidR="00431032" w:rsidRPr="00AD3204" w:rsidRDefault="00780023" w:rsidP="00B30EE2">
            <w:pPr>
              <w:jc w:val="both"/>
            </w:pPr>
            <w:r>
              <w:lastRenderedPageBreak/>
              <w:t xml:space="preserve">CON RESULTADOS POSITIVOS CON EL OPERATIVO (BOM) BASE DE OPERACIONES MIXTAS. </w:t>
            </w:r>
          </w:p>
        </w:tc>
      </w:tr>
      <w:tr w:rsidR="00576A22" w:rsidRPr="00AD3204" w:rsidTr="00081C8D">
        <w:trPr>
          <w:trHeight w:val="1016"/>
        </w:trPr>
        <w:tc>
          <w:tcPr>
            <w:tcW w:w="4489" w:type="dxa"/>
          </w:tcPr>
          <w:p w:rsidR="00576A22" w:rsidRPr="00AD3204" w:rsidRDefault="00AB3D29" w:rsidP="00377926">
            <w:r>
              <w:lastRenderedPageBreak/>
              <w:t xml:space="preserve"> COMO ORDEN VERBAL SE TIENE LA</w:t>
            </w:r>
            <w:r w:rsidR="00780023" w:rsidRPr="00AD3204">
              <w:t xml:space="preserve"> CONSIGNA </w:t>
            </w:r>
            <w:r>
              <w:t xml:space="preserve"> DE </w:t>
            </w:r>
            <w:r w:rsidR="00780023" w:rsidRPr="00AD3204">
              <w:t xml:space="preserve">PROPORCIONAR VIGILANCIA EN LOS BANCOS Y TIENDAS DEPARTAMENTALES LAS CUALES SE ENCUENTRAN EN ZONA CENTRO. </w:t>
            </w:r>
          </w:p>
        </w:tc>
        <w:tc>
          <w:tcPr>
            <w:tcW w:w="5400" w:type="dxa"/>
          </w:tcPr>
          <w:p w:rsidR="00431032" w:rsidRDefault="00431032" w:rsidP="00377926"/>
          <w:p w:rsidR="00576A22" w:rsidRPr="00AD3204" w:rsidRDefault="00780023" w:rsidP="00377926">
            <w:r w:rsidRPr="00AD3204">
              <w:t xml:space="preserve">SIN NINGUNA RELEVANCIA QUE MANIFESTAR. </w:t>
            </w:r>
          </w:p>
        </w:tc>
      </w:tr>
    </w:tbl>
    <w:p w:rsidR="00CC509B" w:rsidRDefault="00CC509B" w:rsidP="00081C8D">
      <w:pPr>
        <w:tabs>
          <w:tab w:val="left" w:pos="8550"/>
        </w:tabs>
        <w:rPr>
          <w:rFonts w:ascii="Arial" w:hAnsi="Arial" w:cs="Arial"/>
        </w:rPr>
      </w:pPr>
    </w:p>
    <w:tbl>
      <w:tblPr>
        <w:tblStyle w:val="Tablaconcuadrcula"/>
        <w:tblW w:w="9889" w:type="dxa"/>
        <w:tblLook w:val="04A0"/>
      </w:tblPr>
      <w:tblGrid>
        <w:gridCol w:w="4503"/>
        <w:gridCol w:w="5386"/>
      </w:tblGrid>
      <w:tr w:rsidR="00E735CA" w:rsidTr="009B7B42">
        <w:trPr>
          <w:trHeight w:val="1253"/>
        </w:trPr>
        <w:tc>
          <w:tcPr>
            <w:tcW w:w="9889" w:type="dxa"/>
            <w:gridSpan w:val="2"/>
            <w:shd w:val="clear" w:color="auto" w:fill="A6A6A6" w:themeFill="background1" w:themeFillShade="A6"/>
          </w:tcPr>
          <w:p w:rsidR="00E735CA" w:rsidRPr="00AB3D29" w:rsidRDefault="00780023" w:rsidP="00377926">
            <w:pPr>
              <w:jc w:val="center"/>
              <w:rPr>
                <w:b/>
                <w:sz w:val="36"/>
                <w:szCs w:val="36"/>
              </w:rPr>
            </w:pPr>
            <w:r w:rsidRPr="00AB3D29">
              <w:rPr>
                <w:b/>
                <w:sz w:val="36"/>
                <w:szCs w:val="36"/>
              </w:rPr>
              <w:t>ACCIONES Y APOYO, COLABORACIÓN CON AUTORIDADES JUDICIALES Y MINISTERIALES</w:t>
            </w:r>
          </w:p>
        </w:tc>
      </w:tr>
      <w:tr w:rsidR="00EA6219" w:rsidTr="009B7B42">
        <w:trPr>
          <w:trHeight w:val="1413"/>
        </w:trPr>
        <w:tc>
          <w:tcPr>
            <w:tcW w:w="4503" w:type="dxa"/>
          </w:tcPr>
          <w:p w:rsidR="00EA6219" w:rsidRDefault="00EA6219" w:rsidP="00377926"/>
          <w:p w:rsidR="00A721A4" w:rsidRDefault="00A721A4" w:rsidP="00377926"/>
          <w:p w:rsidR="00A721A4" w:rsidRDefault="00A721A4" w:rsidP="00377926"/>
          <w:p w:rsidR="00A721A4" w:rsidRDefault="00A721A4" w:rsidP="00377926"/>
          <w:p w:rsidR="00A721A4" w:rsidRDefault="00A721A4" w:rsidP="00377926"/>
          <w:p w:rsidR="00EA6219" w:rsidRDefault="00780023" w:rsidP="00377926">
            <w:r>
              <w:t xml:space="preserve">PROTOCOLO “ALBA”, DILIGENCIAS, SEGURIDAD Y AUXILIO, CEDULAS DE CITACIÓN, </w:t>
            </w:r>
            <w:r w:rsidR="00AB3D29">
              <w:t xml:space="preserve">PRESENTACIONES, </w:t>
            </w:r>
            <w:r>
              <w:t xml:space="preserve">BÚSQUEDA Y LOCALIZACIÓN, NOTIFICACIÓN, CARPETAS DE INVESTIGACIÓN, </w:t>
            </w:r>
          </w:p>
        </w:tc>
        <w:tc>
          <w:tcPr>
            <w:tcW w:w="5386" w:type="dxa"/>
          </w:tcPr>
          <w:p w:rsidR="00EA6219" w:rsidRDefault="00780023" w:rsidP="00AB3D29">
            <w:pPr>
              <w:jc w:val="both"/>
            </w:pPr>
            <w:r>
              <w:t>SE EXHORTA AL PERSONAL PARA LA BÚSQUEDA Y LOCALIZACIÓN DE PERSONAS DESAPARECIDAS PROPORCIONANDO LAS CARACTERÍSTICAS Y PONIENDO LAS FOTOGRAFÍAS EN LUGAR VISIBLE, SE ACUDE A LOS DOMICILIOS PARA CONOCER EL TIPO DE INSEGURIDAD QUE LES AQUEJA A LOS CUALES SE LES PROPORCIONA EL NUMERO DE ESTA COMISARÍA PARA EN CASO DE ALGÚN REQUERIMIENTO, ASÍ COMO TAMBIÉN SE ACUDE A  LOS DOMICILIOS CITADOS A LA ENTREGA DE CEDULAS DE CITACIÓN, NOTIFICACIONES ASÍ COMO LOCALIZACIONES, ASÍ MISMO EN COORDINACIÓN CON LA DIRECCIÓN JURÍDICA Y DERECHOS HUMANOS SE APOYA A PERSONAL DE DIVERSOS JUZGADOS ESPECIALIZADOS EN DIFERENTES MATERIAS CON EL FIN DE LLEVAR A CABO DILIGENCIA, NOTIFICACIONES Y ENTREGA DE CEDULAS DE CITACIÓN EN DIFERENTES RUBLOS.</w:t>
            </w:r>
          </w:p>
        </w:tc>
      </w:tr>
    </w:tbl>
    <w:p w:rsidR="009B7B42" w:rsidRDefault="009B7B42" w:rsidP="00081C8D">
      <w:pPr>
        <w:tabs>
          <w:tab w:val="left" w:pos="8550"/>
        </w:tabs>
        <w:rPr>
          <w:rFonts w:ascii="Arial" w:hAnsi="Arial" w:cs="Arial"/>
        </w:rPr>
      </w:pPr>
    </w:p>
    <w:p w:rsidR="009B7B42" w:rsidRDefault="00EC2842" w:rsidP="00AB3D29">
      <w:pPr>
        <w:ind w:firstLine="708"/>
        <w:jc w:val="both"/>
        <w:rPr>
          <w:rFonts w:ascii="Arial" w:hAnsi="Arial" w:cs="Arial"/>
        </w:rPr>
      </w:pPr>
      <w:r w:rsidRPr="006D75FA">
        <w:rPr>
          <w:rFonts w:ascii="Arial" w:hAnsi="Arial" w:cs="Arial"/>
        </w:rPr>
        <w:t>Sin otro particular por el momento quedo a sus superiores órdenes para lo que a bien tenga ordenar.</w:t>
      </w:r>
    </w:p>
    <w:p w:rsidR="00117E0D" w:rsidRPr="006D75FA" w:rsidRDefault="00117E0D" w:rsidP="00A721A4">
      <w:pPr>
        <w:ind w:firstLine="708"/>
        <w:jc w:val="both"/>
        <w:rPr>
          <w:rFonts w:ascii="Arial" w:hAnsi="Arial" w:cs="Arial"/>
        </w:rPr>
      </w:pPr>
    </w:p>
    <w:p w:rsidR="00DE1318" w:rsidRDefault="00117E0D" w:rsidP="00DE1318">
      <w:pPr>
        <w:jc w:val="center"/>
        <w:rPr>
          <w:rFonts w:ascii="Arial" w:hAnsi="Arial" w:cs="Arial"/>
          <w:b/>
          <w:lang w:val="pt-PT"/>
        </w:rPr>
      </w:pPr>
      <w:r>
        <w:rPr>
          <w:rFonts w:ascii="Arial" w:hAnsi="Arial" w:cs="Arial"/>
          <w:b/>
          <w:lang w:val="pt-PT"/>
        </w:rPr>
        <w:t xml:space="preserve">ATENTAMENTE </w:t>
      </w:r>
    </w:p>
    <w:p w:rsidR="00117E0D" w:rsidRDefault="00DE1318" w:rsidP="00117E0D">
      <w:pPr>
        <w:jc w:val="center"/>
        <w:rPr>
          <w:rFonts w:ascii="Arial" w:hAnsi="Arial" w:cs="Arial"/>
          <w:b/>
          <w:lang w:val="pt-PT"/>
        </w:rPr>
      </w:pPr>
      <w:r>
        <w:rPr>
          <w:rFonts w:ascii="Arial" w:hAnsi="Arial" w:cs="Arial"/>
          <w:b/>
          <w:lang w:val="pt-PT"/>
        </w:rPr>
        <w:t>“2017, AÑ</w:t>
      </w:r>
      <w:r w:rsidR="00117E0D">
        <w:rPr>
          <w:rFonts w:ascii="Arial" w:hAnsi="Arial" w:cs="Arial"/>
          <w:b/>
          <w:lang w:val="pt-PT"/>
        </w:rPr>
        <w:t>O DEL CENTENARIO DE LA PROMULGACION DE LA CONSTITUCION POLITICA DE LOS ESTADOS UNIDOS MEXICANOS, DE LA CONSTITUCION POLITICA DEL ESTADO  LIBRE Y SOBERANO DE JALISCO Y DEL NATALICIO DE JUAN RULFO”.</w:t>
      </w:r>
    </w:p>
    <w:p w:rsidR="00117E0D" w:rsidRDefault="00117E0D" w:rsidP="00117E0D">
      <w:pPr>
        <w:jc w:val="center"/>
        <w:rPr>
          <w:rFonts w:ascii="Arial" w:hAnsi="Arial" w:cs="Arial"/>
          <w:b/>
        </w:rPr>
      </w:pPr>
    </w:p>
    <w:p w:rsidR="00AB3D29" w:rsidRPr="00624036" w:rsidRDefault="00AB3D29" w:rsidP="00117E0D">
      <w:pPr>
        <w:jc w:val="center"/>
        <w:rPr>
          <w:rFonts w:ascii="Arial" w:hAnsi="Arial" w:cs="Arial"/>
          <w:b/>
        </w:rPr>
      </w:pPr>
    </w:p>
    <w:p w:rsidR="00117E0D" w:rsidRDefault="00117E0D" w:rsidP="00117E0D">
      <w:pPr>
        <w:pStyle w:val="Sinespaciado"/>
        <w:jc w:val="center"/>
        <w:rPr>
          <w:rFonts w:ascii="Arial" w:hAnsi="Arial" w:cs="Arial"/>
          <w:b/>
          <w:lang w:val="pt-PT"/>
        </w:rPr>
      </w:pPr>
      <w:r>
        <w:rPr>
          <w:rFonts w:ascii="Arial" w:hAnsi="Arial" w:cs="Arial"/>
          <w:b/>
          <w:lang w:val="pt-PT"/>
        </w:rPr>
        <w:t>LIC. ALEJANDRO CASTELLANOS RAMIREZ.</w:t>
      </w:r>
    </w:p>
    <w:p w:rsidR="00117E0D" w:rsidRDefault="00117E0D" w:rsidP="00117E0D">
      <w:pPr>
        <w:pStyle w:val="Sinespaciado"/>
        <w:jc w:val="center"/>
        <w:rPr>
          <w:rFonts w:ascii="Arial" w:hAnsi="Arial" w:cs="Arial"/>
          <w:b/>
          <w:lang w:val="pt-BR"/>
        </w:rPr>
      </w:pPr>
      <w:r>
        <w:rPr>
          <w:rFonts w:ascii="Arial" w:hAnsi="Arial" w:cs="Arial"/>
          <w:b/>
          <w:lang w:val="pt-PT"/>
        </w:rPr>
        <w:t xml:space="preserve">ENCARGADO DE LA DIRECCION OPERATIVA DE LA POLICIA PREVENTIVA MUNICIPAL DE SAN PEDRO TLAQUEPAQUE, JALISCO. </w:t>
      </w:r>
    </w:p>
    <w:p w:rsidR="00117E0D" w:rsidRDefault="00117E0D" w:rsidP="00117E0D">
      <w:pPr>
        <w:rPr>
          <w:rFonts w:ascii="Arial" w:hAnsi="Arial" w:cs="Arial"/>
          <w:b/>
          <w:lang w:val="pt-BR"/>
        </w:rPr>
      </w:pPr>
    </w:p>
    <w:p w:rsidR="00AB3D29" w:rsidRDefault="00AB3D29" w:rsidP="00117E0D">
      <w:pPr>
        <w:rPr>
          <w:rFonts w:ascii="Arial" w:hAnsi="Arial" w:cs="Arial"/>
          <w:b/>
          <w:lang w:val="pt-BR"/>
        </w:rPr>
      </w:pPr>
    </w:p>
    <w:p w:rsidR="00AB3D29" w:rsidRDefault="00AB3D29" w:rsidP="00117E0D">
      <w:pPr>
        <w:rPr>
          <w:rFonts w:ascii="Arial" w:hAnsi="Arial" w:cs="Arial"/>
          <w:b/>
          <w:lang w:val="pt-BR"/>
        </w:rPr>
      </w:pPr>
    </w:p>
    <w:p w:rsidR="00AB3D29" w:rsidRPr="00624036" w:rsidRDefault="00AB3D29" w:rsidP="00117E0D">
      <w:pPr>
        <w:rPr>
          <w:rFonts w:ascii="Arial" w:hAnsi="Arial" w:cs="Arial"/>
          <w:b/>
          <w:lang w:val="pt-BR"/>
        </w:rPr>
      </w:pPr>
    </w:p>
    <w:p w:rsidR="00621233" w:rsidRPr="006D75FA" w:rsidRDefault="00621233" w:rsidP="00621233">
      <w:pPr>
        <w:spacing w:after="0"/>
        <w:jc w:val="center"/>
        <w:rPr>
          <w:rFonts w:ascii="Arial" w:hAnsi="Arial" w:cs="Arial"/>
          <w:b/>
        </w:rPr>
      </w:pPr>
    </w:p>
    <w:p w:rsidR="00EC2842" w:rsidRPr="006D75FA" w:rsidRDefault="00EC2842" w:rsidP="00EC2842">
      <w:pPr>
        <w:spacing w:after="0"/>
        <w:rPr>
          <w:rFonts w:ascii="Arial" w:hAnsi="Arial" w:cs="Arial"/>
          <w:b/>
          <w:sz w:val="16"/>
          <w:szCs w:val="16"/>
        </w:rPr>
      </w:pPr>
      <w:r w:rsidRPr="006D75FA">
        <w:rPr>
          <w:rFonts w:ascii="Arial" w:hAnsi="Arial" w:cs="Arial"/>
          <w:b/>
          <w:sz w:val="16"/>
          <w:szCs w:val="16"/>
        </w:rPr>
        <w:t>C.C.P. LIC. YADIRA ALEXANDRA PARTIDA GOMEZ.  DIRECTORA DE VINCULACION CIUDADANA. ………………PTE.</w:t>
      </w:r>
    </w:p>
    <w:p w:rsidR="00EC2842" w:rsidRPr="0080474A" w:rsidRDefault="00EC2842" w:rsidP="00EC2842">
      <w:pPr>
        <w:spacing w:after="0"/>
        <w:rPr>
          <w:rFonts w:ascii="Arial" w:hAnsi="Arial" w:cs="Arial"/>
          <w:b/>
          <w:sz w:val="16"/>
          <w:szCs w:val="16"/>
        </w:rPr>
      </w:pPr>
      <w:r w:rsidRPr="0080474A">
        <w:rPr>
          <w:rFonts w:ascii="Arial" w:hAnsi="Arial" w:cs="Arial"/>
          <w:b/>
          <w:sz w:val="16"/>
          <w:szCs w:val="16"/>
        </w:rPr>
        <w:t>C.C.P. ARCHIVO</w:t>
      </w:r>
    </w:p>
    <w:p w:rsidR="00EC2842" w:rsidRPr="0080474A" w:rsidRDefault="00EC2842" w:rsidP="00EC2842">
      <w:pPr>
        <w:spacing w:after="0"/>
        <w:rPr>
          <w:rFonts w:ascii="Arial" w:hAnsi="Arial" w:cs="Arial"/>
          <w:sz w:val="16"/>
          <w:szCs w:val="16"/>
        </w:rPr>
      </w:pPr>
      <w:r w:rsidRPr="0080474A">
        <w:rPr>
          <w:rFonts w:ascii="Arial" w:hAnsi="Arial" w:cs="Arial"/>
          <w:b/>
          <w:sz w:val="16"/>
          <w:szCs w:val="16"/>
        </w:rPr>
        <w:t>ACR</w:t>
      </w:r>
      <w:r w:rsidR="00EC7404" w:rsidRPr="0080474A">
        <w:rPr>
          <w:rFonts w:ascii="Arial" w:hAnsi="Arial" w:cs="Arial"/>
          <w:b/>
          <w:sz w:val="16"/>
          <w:szCs w:val="16"/>
        </w:rPr>
        <w:t>/lyvd</w:t>
      </w:r>
    </w:p>
    <w:p w:rsidR="00EC2842" w:rsidRPr="0080474A" w:rsidRDefault="00EC2842" w:rsidP="00EC2842">
      <w:pPr>
        <w:rPr>
          <w:rFonts w:ascii="Arial" w:hAnsi="Arial" w:cs="Arial"/>
        </w:rPr>
      </w:pPr>
    </w:p>
    <w:p w:rsidR="00EC2842" w:rsidRPr="0080474A" w:rsidRDefault="00EC2842" w:rsidP="00EC2842">
      <w:pPr>
        <w:rPr>
          <w:rFonts w:ascii="Arial" w:hAnsi="Arial" w:cs="Arial"/>
        </w:rPr>
      </w:pPr>
    </w:p>
    <w:p w:rsidR="00EC2842" w:rsidRPr="0080474A" w:rsidRDefault="00EC2842" w:rsidP="00EC2842"/>
    <w:p w:rsidR="00EC2842" w:rsidRPr="0080474A" w:rsidRDefault="00EC2842" w:rsidP="00EC2842"/>
    <w:p w:rsidR="00FA78A6" w:rsidRPr="0080474A" w:rsidRDefault="00FA78A6"/>
    <w:sectPr w:rsidR="00FA78A6" w:rsidRPr="0080474A" w:rsidSect="00AB3D29">
      <w:headerReference w:type="default" r:id="rId8"/>
      <w:pgSz w:w="12240" w:h="20160" w:code="5"/>
      <w:pgMar w:top="1021" w:right="1247" w:bottom="1418"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8A5" w:rsidRDefault="00D258A5" w:rsidP="00081C8D">
      <w:pPr>
        <w:spacing w:after="0" w:line="240" w:lineRule="auto"/>
      </w:pPr>
      <w:r>
        <w:separator/>
      </w:r>
    </w:p>
  </w:endnote>
  <w:endnote w:type="continuationSeparator" w:id="1">
    <w:p w:rsidR="00D258A5" w:rsidRDefault="00D258A5" w:rsidP="00081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8A5" w:rsidRDefault="00D258A5" w:rsidP="00081C8D">
      <w:pPr>
        <w:spacing w:after="0" w:line="240" w:lineRule="auto"/>
      </w:pPr>
      <w:r>
        <w:separator/>
      </w:r>
    </w:p>
  </w:footnote>
  <w:footnote w:type="continuationSeparator" w:id="1">
    <w:p w:rsidR="00D258A5" w:rsidRDefault="00D258A5" w:rsidP="00081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C7F" w:rsidRDefault="00D45C7F">
    <w:pPr>
      <w:pStyle w:val="Encabezado"/>
    </w:pPr>
  </w:p>
  <w:p w:rsidR="00D45C7F" w:rsidRDefault="00D45C7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C2842"/>
    <w:rsid w:val="00007394"/>
    <w:rsid w:val="00007B01"/>
    <w:rsid w:val="000320FD"/>
    <w:rsid w:val="00046B6D"/>
    <w:rsid w:val="00053D3E"/>
    <w:rsid w:val="00074671"/>
    <w:rsid w:val="00081C8D"/>
    <w:rsid w:val="0008300D"/>
    <w:rsid w:val="000C0C2D"/>
    <w:rsid w:val="00117E0D"/>
    <w:rsid w:val="001225ED"/>
    <w:rsid w:val="00124256"/>
    <w:rsid w:val="00190D1B"/>
    <w:rsid w:val="001B14E4"/>
    <w:rsid w:val="001B3283"/>
    <w:rsid w:val="00200EDB"/>
    <w:rsid w:val="00207C05"/>
    <w:rsid w:val="00214B78"/>
    <w:rsid w:val="00233639"/>
    <w:rsid w:val="002433F4"/>
    <w:rsid w:val="00245F42"/>
    <w:rsid w:val="00247732"/>
    <w:rsid w:val="0027630D"/>
    <w:rsid w:val="002A60D0"/>
    <w:rsid w:val="002B19FA"/>
    <w:rsid w:val="003000FA"/>
    <w:rsid w:val="003209F8"/>
    <w:rsid w:val="00325628"/>
    <w:rsid w:val="003553AF"/>
    <w:rsid w:val="00364252"/>
    <w:rsid w:val="00367759"/>
    <w:rsid w:val="00377926"/>
    <w:rsid w:val="00382F7B"/>
    <w:rsid w:val="00385D5B"/>
    <w:rsid w:val="00390428"/>
    <w:rsid w:val="003B4A82"/>
    <w:rsid w:val="003C699C"/>
    <w:rsid w:val="003E1702"/>
    <w:rsid w:val="003F6AEC"/>
    <w:rsid w:val="003F6CA7"/>
    <w:rsid w:val="004050AA"/>
    <w:rsid w:val="00431032"/>
    <w:rsid w:val="00434164"/>
    <w:rsid w:val="004603A5"/>
    <w:rsid w:val="00472D7B"/>
    <w:rsid w:val="004D767E"/>
    <w:rsid w:val="004E7373"/>
    <w:rsid w:val="004F5590"/>
    <w:rsid w:val="0050087D"/>
    <w:rsid w:val="00503D7E"/>
    <w:rsid w:val="005068F9"/>
    <w:rsid w:val="00510F06"/>
    <w:rsid w:val="00514C9D"/>
    <w:rsid w:val="00535928"/>
    <w:rsid w:val="00542BF3"/>
    <w:rsid w:val="00556E5D"/>
    <w:rsid w:val="00576A22"/>
    <w:rsid w:val="00590AA1"/>
    <w:rsid w:val="00591A72"/>
    <w:rsid w:val="005B23E6"/>
    <w:rsid w:val="005D0610"/>
    <w:rsid w:val="005D4144"/>
    <w:rsid w:val="005E2072"/>
    <w:rsid w:val="005F4F34"/>
    <w:rsid w:val="00621233"/>
    <w:rsid w:val="00634A0A"/>
    <w:rsid w:val="00642680"/>
    <w:rsid w:val="00645B44"/>
    <w:rsid w:val="00652E1A"/>
    <w:rsid w:val="00655F68"/>
    <w:rsid w:val="00664B56"/>
    <w:rsid w:val="00667954"/>
    <w:rsid w:val="006756C8"/>
    <w:rsid w:val="006A3B5B"/>
    <w:rsid w:val="006A799A"/>
    <w:rsid w:val="006B62CA"/>
    <w:rsid w:val="006D28A6"/>
    <w:rsid w:val="006D5088"/>
    <w:rsid w:val="006E2F15"/>
    <w:rsid w:val="006F693B"/>
    <w:rsid w:val="00701C87"/>
    <w:rsid w:val="00710E1B"/>
    <w:rsid w:val="00715FF1"/>
    <w:rsid w:val="00732208"/>
    <w:rsid w:val="00762347"/>
    <w:rsid w:val="00772EE2"/>
    <w:rsid w:val="00775D51"/>
    <w:rsid w:val="00780023"/>
    <w:rsid w:val="00791B76"/>
    <w:rsid w:val="007B2423"/>
    <w:rsid w:val="007D234C"/>
    <w:rsid w:val="007D4483"/>
    <w:rsid w:val="007E4E50"/>
    <w:rsid w:val="007E7881"/>
    <w:rsid w:val="00803187"/>
    <w:rsid w:val="0080474A"/>
    <w:rsid w:val="00843ED9"/>
    <w:rsid w:val="00872810"/>
    <w:rsid w:val="008728BF"/>
    <w:rsid w:val="00883373"/>
    <w:rsid w:val="008A0987"/>
    <w:rsid w:val="008B148C"/>
    <w:rsid w:val="008B7158"/>
    <w:rsid w:val="008E79F0"/>
    <w:rsid w:val="00903030"/>
    <w:rsid w:val="00903AA1"/>
    <w:rsid w:val="00927966"/>
    <w:rsid w:val="00934731"/>
    <w:rsid w:val="00937094"/>
    <w:rsid w:val="00950C41"/>
    <w:rsid w:val="009534F0"/>
    <w:rsid w:val="009B7B42"/>
    <w:rsid w:val="009D2A58"/>
    <w:rsid w:val="009F1AC0"/>
    <w:rsid w:val="00A44310"/>
    <w:rsid w:val="00A453B0"/>
    <w:rsid w:val="00A54505"/>
    <w:rsid w:val="00A610C8"/>
    <w:rsid w:val="00A721A4"/>
    <w:rsid w:val="00A73D71"/>
    <w:rsid w:val="00A774ED"/>
    <w:rsid w:val="00A77C25"/>
    <w:rsid w:val="00A82082"/>
    <w:rsid w:val="00A84010"/>
    <w:rsid w:val="00A854DF"/>
    <w:rsid w:val="00A90EF4"/>
    <w:rsid w:val="00A92B01"/>
    <w:rsid w:val="00AB3D29"/>
    <w:rsid w:val="00AD3204"/>
    <w:rsid w:val="00B0373D"/>
    <w:rsid w:val="00B04C20"/>
    <w:rsid w:val="00B208A0"/>
    <w:rsid w:val="00B30EE2"/>
    <w:rsid w:val="00B31709"/>
    <w:rsid w:val="00B50782"/>
    <w:rsid w:val="00B63144"/>
    <w:rsid w:val="00B63F2D"/>
    <w:rsid w:val="00B65C27"/>
    <w:rsid w:val="00B941EE"/>
    <w:rsid w:val="00BA46B2"/>
    <w:rsid w:val="00BA4A6D"/>
    <w:rsid w:val="00BA6A0F"/>
    <w:rsid w:val="00BB562A"/>
    <w:rsid w:val="00BC790F"/>
    <w:rsid w:val="00BC7CC3"/>
    <w:rsid w:val="00BD038D"/>
    <w:rsid w:val="00BE1622"/>
    <w:rsid w:val="00BF4B88"/>
    <w:rsid w:val="00BF54F9"/>
    <w:rsid w:val="00C237F7"/>
    <w:rsid w:val="00C239F9"/>
    <w:rsid w:val="00C3037F"/>
    <w:rsid w:val="00C5552D"/>
    <w:rsid w:val="00C62403"/>
    <w:rsid w:val="00C73018"/>
    <w:rsid w:val="00C80AD1"/>
    <w:rsid w:val="00C82521"/>
    <w:rsid w:val="00C86757"/>
    <w:rsid w:val="00CB1AC3"/>
    <w:rsid w:val="00CC509B"/>
    <w:rsid w:val="00CE11E7"/>
    <w:rsid w:val="00CE6004"/>
    <w:rsid w:val="00CF056F"/>
    <w:rsid w:val="00CF565C"/>
    <w:rsid w:val="00D22D34"/>
    <w:rsid w:val="00D258A5"/>
    <w:rsid w:val="00D36066"/>
    <w:rsid w:val="00D36885"/>
    <w:rsid w:val="00D41162"/>
    <w:rsid w:val="00D45C7F"/>
    <w:rsid w:val="00D469B5"/>
    <w:rsid w:val="00D47DBC"/>
    <w:rsid w:val="00D5308C"/>
    <w:rsid w:val="00D65CC7"/>
    <w:rsid w:val="00D71305"/>
    <w:rsid w:val="00D7375B"/>
    <w:rsid w:val="00DA2C38"/>
    <w:rsid w:val="00DA3975"/>
    <w:rsid w:val="00DD484E"/>
    <w:rsid w:val="00DE1318"/>
    <w:rsid w:val="00DF3C81"/>
    <w:rsid w:val="00E033F6"/>
    <w:rsid w:val="00E115B4"/>
    <w:rsid w:val="00E71A1A"/>
    <w:rsid w:val="00E735CA"/>
    <w:rsid w:val="00EA6219"/>
    <w:rsid w:val="00EB2049"/>
    <w:rsid w:val="00EC2842"/>
    <w:rsid w:val="00EC4769"/>
    <w:rsid w:val="00EC7404"/>
    <w:rsid w:val="00EE515A"/>
    <w:rsid w:val="00EE582A"/>
    <w:rsid w:val="00EE5AFC"/>
    <w:rsid w:val="00EF10C5"/>
    <w:rsid w:val="00F46BA3"/>
    <w:rsid w:val="00F47D54"/>
    <w:rsid w:val="00F6479B"/>
    <w:rsid w:val="00F84CC9"/>
    <w:rsid w:val="00F85F03"/>
    <w:rsid w:val="00F9757D"/>
    <w:rsid w:val="00FA78A6"/>
    <w:rsid w:val="00FF482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2842"/>
    <w:pPr>
      <w:spacing w:after="0" w:line="240" w:lineRule="auto"/>
    </w:pPr>
  </w:style>
  <w:style w:type="table" w:styleId="Tablaconcuadrcula">
    <w:name w:val="Table Grid"/>
    <w:basedOn w:val="Tablanormal"/>
    <w:uiPriority w:val="59"/>
    <w:rsid w:val="00EC28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0320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320FD"/>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semiHidden/>
    <w:unhideWhenUsed/>
    <w:rsid w:val="00081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81C8D"/>
  </w:style>
  <w:style w:type="paragraph" w:styleId="Piedepgina">
    <w:name w:val="footer"/>
    <w:basedOn w:val="Normal"/>
    <w:link w:val="PiedepginaCar"/>
    <w:uiPriority w:val="99"/>
    <w:semiHidden/>
    <w:unhideWhenUsed/>
    <w:rsid w:val="00081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81C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F1213-BACD-4D11-A7D5-9F317B59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1562</Words>
  <Characters>8592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Vinculacion</cp:lastModifiedBy>
  <cp:revision>2</cp:revision>
  <dcterms:created xsi:type="dcterms:W3CDTF">2017-01-05T17:25:00Z</dcterms:created>
  <dcterms:modified xsi:type="dcterms:W3CDTF">2017-01-05T17:25:00Z</dcterms:modified>
</cp:coreProperties>
</file>