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61B" w:rsidRPr="00023015" w:rsidRDefault="00DB061B" w:rsidP="00DB061B">
      <w:pPr>
        <w:spacing w:after="0" w:line="276" w:lineRule="auto"/>
        <w:jc w:val="center"/>
        <w:rPr>
          <w:rFonts w:ascii="Times New Roman" w:eastAsia="Perpetua" w:hAnsi="Times New Roman" w:cs="Times New Roman"/>
          <w:b/>
          <w:sz w:val="36"/>
          <w:szCs w:val="36"/>
        </w:rPr>
      </w:pPr>
    </w:p>
    <w:p w:rsidR="00DB061B" w:rsidRDefault="00DB061B" w:rsidP="00DB061B">
      <w:pPr>
        <w:spacing w:after="0" w:line="276" w:lineRule="auto"/>
        <w:jc w:val="center"/>
        <w:rPr>
          <w:rFonts w:ascii="Times New Roman" w:eastAsia="Perpetua" w:hAnsi="Times New Roman" w:cs="Times New Roman"/>
          <w:b/>
          <w:sz w:val="32"/>
          <w:szCs w:val="32"/>
        </w:rPr>
      </w:pPr>
    </w:p>
    <w:p w:rsidR="00DB061B" w:rsidRDefault="00DB061B" w:rsidP="00DB061B">
      <w:pPr>
        <w:spacing w:after="0" w:line="276" w:lineRule="auto"/>
        <w:jc w:val="center"/>
        <w:rPr>
          <w:rFonts w:ascii="Times New Roman" w:eastAsia="Perpetua" w:hAnsi="Times New Roman" w:cs="Times New Roman"/>
          <w:b/>
          <w:sz w:val="32"/>
          <w:szCs w:val="32"/>
        </w:rPr>
      </w:pPr>
    </w:p>
    <w:p w:rsidR="00DB061B" w:rsidRDefault="00DB061B" w:rsidP="00DB061B">
      <w:pPr>
        <w:spacing w:after="0" w:line="276" w:lineRule="auto"/>
        <w:jc w:val="center"/>
        <w:rPr>
          <w:rFonts w:ascii="Times New Roman" w:eastAsia="Perpetua" w:hAnsi="Times New Roman" w:cs="Times New Roman"/>
          <w:b/>
          <w:sz w:val="32"/>
          <w:szCs w:val="32"/>
        </w:rPr>
      </w:pPr>
    </w:p>
    <w:p w:rsidR="00DB061B" w:rsidRPr="00023015" w:rsidRDefault="00DB061B" w:rsidP="00DB061B">
      <w:pPr>
        <w:spacing w:after="0" w:line="276" w:lineRule="auto"/>
        <w:jc w:val="center"/>
        <w:rPr>
          <w:rFonts w:ascii="Times New Roman" w:eastAsia="Perpetua" w:hAnsi="Times New Roman" w:cs="Times New Roman"/>
          <w:b/>
          <w:sz w:val="32"/>
          <w:szCs w:val="32"/>
        </w:rPr>
      </w:pPr>
      <w:r w:rsidRPr="00023015">
        <w:rPr>
          <w:rFonts w:ascii="Times New Roman" w:eastAsia="Perpetua" w:hAnsi="Times New Roman" w:cs="Times New Roman"/>
          <w:b/>
          <w:sz w:val="32"/>
          <w:szCs w:val="32"/>
        </w:rPr>
        <w:t>GOBIERNO MUNICIPAL DE SAN PEDRO TLAQUEPAQUE</w:t>
      </w:r>
    </w:p>
    <w:p w:rsidR="00DB061B" w:rsidRPr="00023015" w:rsidRDefault="00DB061B" w:rsidP="00DB061B">
      <w:pPr>
        <w:spacing w:after="0" w:line="276" w:lineRule="auto"/>
        <w:jc w:val="center"/>
        <w:rPr>
          <w:rFonts w:ascii="Times New Roman" w:eastAsia="Perpetua" w:hAnsi="Times New Roman" w:cs="Times New Roman"/>
          <w:b/>
          <w:sz w:val="32"/>
          <w:szCs w:val="32"/>
        </w:rPr>
      </w:pPr>
      <w:r w:rsidRPr="00023015">
        <w:rPr>
          <w:rFonts w:ascii="Times New Roman" w:eastAsia="Perpetua" w:hAnsi="Times New Roman" w:cs="Times New Roman"/>
          <w:b/>
          <w:sz w:val="32"/>
          <w:szCs w:val="32"/>
        </w:rPr>
        <w:t>H. AYUNTAMIENTO DE SAN PEDRO TLAQUEPAQUE</w:t>
      </w:r>
    </w:p>
    <w:p w:rsidR="00DB061B" w:rsidRDefault="00DB061B" w:rsidP="00DB061B">
      <w:pPr>
        <w:spacing w:after="0" w:line="276" w:lineRule="auto"/>
        <w:jc w:val="center"/>
        <w:rPr>
          <w:rFonts w:ascii="Perpetua" w:eastAsia="Perpetua" w:hAnsi="Perpetua" w:cs="Times New Roman"/>
        </w:rPr>
      </w:pPr>
    </w:p>
    <w:p w:rsidR="00DB061B" w:rsidRDefault="00DB061B" w:rsidP="00DB061B">
      <w:pPr>
        <w:spacing w:after="0" w:line="276" w:lineRule="auto"/>
        <w:jc w:val="center"/>
        <w:rPr>
          <w:rFonts w:ascii="Perpetua" w:eastAsia="Perpetua" w:hAnsi="Perpetua" w:cs="Times New Roman"/>
        </w:rPr>
      </w:pPr>
    </w:p>
    <w:p w:rsidR="00DB061B" w:rsidRDefault="00DB061B" w:rsidP="00DB061B">
      <w:pPr>
        <w:spacing w:after="0" w:line="276" w:lineRule="auto"/>
        <w:jc w:val="center"/>
        <w:rPr>
          <w:rFonts w:ascii="Perpetua" w:eastAsia="Perpetua" w:hAnsi="Perpetua" w:cs="Times New Roman"/>
        </w:rPr>
      </w:pPr>
    </w:p>
    <w:p w:rsidR="00DB061B" w:rsidRDefault="00DB061B" w:rsidP="00DB061B">
      <w:pPr>
        <w:spacing w:after="0" w:line="276" w:lineRule="auto"/>
        <w:jc w:val="center"/>
        <w:rPr>
          <w:rFonts w:ascii="Perpetua" w:eastAsia="Perpetua" w:hAnsi="Perpetua" w:cs="Times New Roman"/>
        </w:rPr>
      </w:pPr>
    </w:p>
    <w:p w:rsidR="00DB061B" w:rsidRPr="00023015" w:rsidRDefault="00DB061B" w:rsidP="00DB061B">
      <w:pPr>
        <w:spacing w:after="0" w:line="276" w:lineRule="auto"/>
        <w:jc w:val="center"/>
        <w:rPr>
          <w:rFonts w:ascii="Perpetua" w:eastAsia="Perpetua" w:hAnsi="Perpetua" w:cs="Times New Roman"/>
        </w:rPr>
      </w:pPr>
    </w:p>
    <w:p w:rsidR="00DB061B" w:rsidRPr="00023015" w:rsidRDefault="00DB061B" w:rsidP="00DB061B">
      <w:pPr>
        <w:spacing w:after="200" w:line="276" w:lineRule="auto"/>
        <w:jc w:val="center"/>
        <w:rPr>
          <w:rFonts w:ascii="Perpetua" w:eastAsia="Perpetua" w:hAnsi="Perpetua" w:cs="Times New Roman"/>
        </w:rPr>
      </w:pPr>
      <w:r w:rsidRPr="00023015">
        <w:rPr>
          <w:rFonts w:ascii="Perpetua" w:eastAsia="Perpetua" w:hAnsi="Perpetua" w:cs="Times New Roman"/>
          <w:noProof/>
          <w:color w:val="0000FF"/>
          <w:lang w:eastAsia="es-MX"/>
        </w:rPr>
        <w:drawing>
          <wp:inline distT="0" distB="0" distL="0" distR="0">
            <wp:extent cx="1600200" cy="2057400"/>
            <wp:effectExtent l="19050" t="0" r="0" b="0"/>
            <wp:docPr id="1" name="irc_mi" descr="https://flagspot.net/images/m/mx-jctl).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flagspot.net/images/m/mx-jctl).gif">
                      <a:hlinkClick r:id="rId5"/>
                    </pic:cNvPr>
                    <pic:cNvPicPr>
                      <a:picLocks noChangeAspect="1" noChangeArrowheads="1"/>
                    </pic:cNvPicPr>
                  </pic:nvPicPr>
                  <pic:blipFill>
                    <a:blip r:embed="rId6"/>
                    <a:srcRect/>
                    <a:stretch>
                      <a:fillRect/>
                    </a:stretch>
                  </pic:blipFill>
                  <pic:spPr bwMode="auto">
                    <a:xfrm>
                      <a:off x="0" y="0"/>
                      <a:ext cx="1600200" cy="2057400"/>
                    </a:xfrm>
                    <a:prstGeom prst="rect">
                      <a:avLst/>
                    </a:prstGeom>
                    <a:noFill/>
                    <a:ln w="9525">
                      <a:noFill/>
                      <a:miter lim="800000"/>
                      <a:headEnd/>
                      <a:tailEnd/>
                    </a:ln>
                  </pic:spPr>
                </pic:pic>
              </a:graphicData>
            </a:graphic>
          </wp:inline>
        </w:drawing>
      </w:r>
    </w:p>
    <w:p w:rsidR="00DB061B" w:rsidRPr="00023015" w:rsidRDefault="00DB061B" w:rsidP="00DB061B">
      <w:pPr>
        <w:spacing w:after="200" w:line="276" w:lineRule="auto"/>
        <w:jc w:val="center"/>
        <w:rPr>
          <w:rFonts w:ascii="Perpetua" w:eastAsia="Perpetua" w:hAnsi="Perpetua" w:cs="Times New Roman"/>
          <w:b/>
          <w:sz w:val="36"/>
          <w:szCs w:val="36"/>
        </w:rPr>
      </w:pPr>
      <w:r w:rsidRPr="00023015">
        <w:rPr>
          <w:rFonts w:ascii="Perpetua" w:eastAsia="Perpetua" w:hAnsi="Perpetua" w:cs="Times New Roman"/>
          <w:b/>
          <w:sz w:val="36"/>
          <w:szCs w:val="36"/>
        </w:rPr>
        <w:t>2015- 2018</w:t>
      </w:r>
    </w:p>
    <w:p w:rsidR="00DB061B" w:rsidRPr="00023015" w:rsidRDefault="00DB061B" w:rsidP="00DB061B">
      <w:pPr>
        <w:spacing w:after="200" w:line="276" w:lineRule="auto"/>
        <w:jc w:val="center"/>
        <w:rPr>
          <w:rFonts w:ascii="Times New Roman" w:eastAsia="Perpetua" w:hAnsi="Times New Roman" w:cs="Times New Roman"/>
          <w:b/>
          <w:sz w:val="36"/>
          <w:szCs w:val="36"/>
        </w:rPr>
      </w:pPr>
    </w:p>
    <w:p w:rsidR="00DB061B" w:rsidRPr="00023015" w:rsidRDefault="00DB061B" w:rsidP="00DB061B">
      <w:pPr>
        <w:shd w:val="clear" w:color="auto" w:fill="E14C09"/>
        <w:spacing w:after="0" w:line="240" w:lineRule="auto"/>
        <w:jc w:val="center"/>
        <w:rPr>
          <w:rFonts w:ascii="Times New Roman" w:eastAsia="Perpetua" w:hAnsi="Times New Roman" w:cs="Times New Roman"/>
          <w:b/>
          <w:sz w:val="32"/>
          <w:szCs w:val="32"/>
        </w:rPr>
      </w:pPr>
      <w:r w:rsidRPr="00023015">
        <w:rPr>
          <w:rFonts w:ascii="Times New Roman" w:eastAsia="Perpetua" w:hAnsi="Times New Roman" w:cs="Times New Roman"/>
          <w:b/>
          <w:sz w:val="32"/>
          <w:szCs w:val="32"/>
        </w:rPr>
        <w:t>INFORME DE ACTIVIDADES</w:t>
      </w:r>
    </w:p>
    <w:p w:rsidR="00DB061B" w:rsidRPr="00023015" w:rsidRDefault="00DB061B" w:rsidP="00DB061B">
      <w:pPr>
        <w:shd w:val="clear" w:color="auto" w:fill="E14C09"/>
        <w:spacing w:after="0" w:line="240" w:lineRule="auto"/>
        <w:jc w:val="center"/>
        <w:rPr>
          <w:rFonts w:ascii="Times New Roman" w:eastAsia="Perpetua" w:hAnsi="Times New Roman" w:cs="Times New Roman"/>
          <w:b/>
          <w:sz w:val="32"/>
          <w:szCs w:val="32"/>
        </w:rPr>
      </w:pPr>
      <w:r w:rsidRPr="00023015">
        <w:rPr>
          <w:rFonts w:ascii="Times New Roman" w:eastAsia="Perpetua" w:hAnsi="Times New Roman" w:cs="Times New Roman"/>
          <w:b/>
          <w:sz w:val="32"/>
          <w:szCs w:val="32"/>
        </w:rPr>
        <w:t>DE LA</w:t>
      </w:r>
    </w:p>
    <w:p w:rsidR="00DB061B" w:rsidRDefault="00DB061B" w:rsidP="00DB061B">
      <w:pPr>
        <w:shd w:val="clear" w:color="auto" w:fill="E14C09"/>
        <w:spacing w:after="0" w:line="240" w:lineRule="auto"/>
        <w:jc w:val="center"/>
        <w:rPr>
          <w:rFonts w:ascii="Times New Roman" w:eastAsia="Perpetua" w:hAnsi="Times New Roman" w:cs="Times New Roman"/>
          <w:b/>
          <w:sz w:val="32"/>
          <w:szCs w:val="32"/>
        </w:rPr>
      </w:pPr>
      <w:r w:rsidRPr="00023015">
        <w:rPr>
          <w:rFonts w:ascii="Times New Roman" w:eastAsia="Perpetua" w:hAnsi="Times New Roman" w:cs="Times New Roman"/>
          <w:b/>
          <w:sz w:val="32"/>
          <w:szCs w:val="32"/>
        </w:rPr>
        <w:t>COMISIÓN EDILICIA DE SERVICIOS PÚBLICOS MUNICIPALES</w:t>
      </w:r>
    </w:p>
    <w:p w:rsidR="00DB061B" w:rsidRDefault="00DB061B" w:rsidP="00DB061B">
      <w:pPr>
        <w:shd w:val="clear" w:color="auto" w:fill="E14C09"/>
        <w:spacing w:after="0" w:line="240" w:lineRule="auto"/>
        <w:jc w:val="center"/>
        <w:rPr>
          <w:rFonts w:ascii="Times New Roman" w:eastAsia="Perpetua" w:hAnsi="Times New Roman" w:cs="Times New Roman"/>
          <w:b/>
          <w:sz w:val="32"/>
          <w:szCs w:val="32"/>
        </w:rPr>
      </w:pPr>
      <w:r>
        <w:rPr>
          <w:rFonts w:ascii="Times New Roman" w:eastAsia="Perpetua" w:hAnsi="Times New Roman" w:cs="Times New Roman"/>
          <w:b/>
          <w:sz w:val="32"/>
          <w:szCs w:val="32"/>
        </w:rPr>
        <w:t>INFORME ANUAL</w:t>
      </w:r>
    </w:p>
    <w:p w:rsidR="00DB061B" w:rsidRPr="00023015" w:rsidRDefault="00DB061B" w:rsidP="00DB061B">
      <w:pPr>
        <w:shd w:val="clear" w:color="auto" w:fill="E14C09"/>
        <w:spacing w:after="0" w:line="240" w:lineRule="auto"/>
        <w:jc w:val="center"/>
        <w:rPr>
          <w:rFonts w:ascii="Times New Roman" w:eastAsia="Perpetua" w:hAnsi="Times New Roman" w:cs="Times New Roman"/>
          <w:b/>
          <w:sz w:val="32"/>
          <w:szCs w:val="32"/>
        </w:rPr>
      </w:pPr>
      <w:r>
        <w:rPr>
          <w:rFonts w:ascii="Times New Roman" w:eastAsia="Perpetua" w:hAnsi="Times New Roman" w:cs="Times New Roman"/>
          <w:b/>
          <w:sz w:val="32"/>
          <w:szCs w:val="32"/>
        </w:rPr>
        <w:t>OCTUBRE 2015 – OCTUBRE 2016</w:t>
      </w:r>
    </w:p>
    <w:p w:rsidR="00DB061B" w:rsidRPr="00023015" w:rsidRDefault="00DB061B" w:rsidP="00DB061B">
      <w:pPr>
        <w:shd w:val="clear" w:color="auto" w:fill="E14C09"/>
        <w:spacing w:after="0" w:line="276" w:lineRule="auto"/>
        <w:jc w:val="center"/>
        <w:rPr>
          <w:rFonts w:ascii="Times New Roman" w:eastAsia="Perpetua" w:hAnsi="Times New Roman" w:cs="Times New Roman"/>
          <w:b/>
          <w:sz w:val="28"/>
          <w:szCs w:val="28"/>
        </w:rPr>
      </w:pPr>
    </w:p>
    <w:p w:rsidR="00DB061B" w:rsidRPr="00023015" w:rsidRDefault="00DB061B" w:rsidP="00DB061B">
      <w:pPr>
        <w:spacing w:after="0" w:line="276" w:lineRule="auto"/>
        <w:jc w:val="center"/>
        <w:rPr>
          <w:rFonts w:ascii="Times New Roman" w:eastAsia="Perpetua" w:hAnsi="Times New Roman" w:cs="Times New Roman"/>
          <w:b/>
          <w:sz w:val="28"/>
          <w:szCs w:val="28"/>
        </w:rPr>
      </w:pPr>
    </w:p>
    <w:p w:rsidR="00DB061B" w:rsidRPr="00023015" w:rsidRDefault="00DB061B" w:rsidP="00DB061B">
      <w:pPr>
        <w:spacing w:after="0" w:line="276" w:lineRule="auto"/>
        <w:jc w:val="center"/>
        <w:rPr>
          <w:rFonts w:ascii="Times New Roman" w:eastAsia="Perpetua" w:hAnsi="Times New Roman" w:cs="Times New Roman"/>
          <w:b/>
          <w:sz w:val="24"/>
          <w:szCs w:val="24"/>
        </w:rPr>
      </w:pPr>
      <w:r w:rsidRPr="00023015">
        <w:rPr>
          <w:rFonts w:ascii="Times New Roman" w:eastAsia="Perpetua" w:hAnsi="Times New Roman" w:cs="Times New Roman"/>
          <w:b/>
          <w:sz w:val="24"/>
          <w:szCs w:val="24"/>
        </w:rPr>
        <w:t>PRESIDENTE:</w:t>
      </w:r>
    </w:p>
    <w:p w:rsidR="00DB061B" w:rsidRPr="00023015" w:rsidRDefault="00DB061B" w:rsidP="00DB061B">
      <w:pPr>
        <w:spacing w:after="0" w:line="276" w:lineRule="auto"/>
        <w:jc w:val="center"/>
        <w:rPr>
          <w:rFonts w:ascii="Times New Roman" w:eastAsia="Perpetua" w:hAnsi="Times New Roman" w:cs="Times New Roman"/>
          <w:b/>
          <w:sz w:val="24"/>
          <w:szCs w:val="24"/>
        </w:rPr>
      </w:pPr>
      <w:r w:rsidRPr="00023015">
        <w:rPr>
          <w:rFonts w:ascii="Times New Roman" w:eastAsia="Perpetua" w:hAnsi="Times New Roman" w:cs="Times New Roman"/>
          <w:b/>
          <w:sz w:val="24"/>
          <w:szCs w:val="24"/>
        </w:rPr>
        <w:t xml:space="preserve">REG. LIC. ORLANDO GARCÍA LIMÓN </w:t>
      </w:r>
    </w:p>
    <w:p w:rsidR="00DB061B" w:rsidRPr="00023015" w:rsidRDefault="00DB061B" w:rsidP="00DB061B">
      <w:pPr>
        <w:spacing w:after="0" w:line="276" w:lineRule="auto"/>
        <w:jc w:val="center"/>
        <w:rPr>
          <w:rFonts w:ascii="Times New Roman" w:eastAsia="Perpetua" w:hAnsi="Times New Roman" w:cs="Times New Roman"/>
          <w:b/>
          <w:sz w:val="24"/>
          <w:szCs w:val="24"/>
        </w:rPr>
      </w:pPr>
    </w:p>
    <w:p w:rsidR="00DB061B" w:rsidRPr="00023015" w:rsidRDefault="00DB061B" w:rsidP="00DB061B">
      <w:pPr>
        <w:spacing w:after="0" w:line="276" w:lineRule="auto"/>
        <w:jc w:val="center"/>
        <w:rPr>
          <w:rFonts w:ascii="Times New Roman" w:eastAsia="Perpetua" w:hAnsi="Times New Roman" w:cs="Times New Roman"/>
          <w:b/>
          <w:sz w:val="24"/>
          <w:szCs w:val="24"/>
        </w:rPr>
      </w:pPr>
    </w:p>
    <w:p w:rsidR="00DB061B" w:rsidRPr="00023015" w:rsidRDefault="00DB061B" w:rsidP="00DB061B">
      <w:pPr>
        <w:spacing w:after="0" w:line="276" w:lineRule="auto"/>
        <w:jc w:val="center"/>
        <w:rPr>
          <w:rFonts w:ascii="Times New Roman" w:eastAsia="Perpetua" w:hAnsi="Times New Roman" w:cs="Times New Roman"/>
          <w:b/>
          <w:sz w:val="24"/>
          <w:szCs w:val="24"/>
        </w:rPr>
      </w:pPr>
      <w:r w:rsidRPr="00023015">
        <w:rPr>
          <w:rFonts w:ascii="Times New Roman" w:eastAsia="Perpetua" w:hAnsi="Times New Roman" w:cs="Times New Roman"/>
          <w:b/>
          <w:sz w:val="24"/>
          <w:szCs w:val="24"/>
        </w:rPr>
        <w:t>VOCALES:</w:t>
      </w:r>
    </w:p>
    <w:p w:rsidR="00DB061B" w:rsidRPr="00023015" w:rsidRDefault="00DB061B" w:rsidP="00DB061B">
      <w:pPr>
        <w:spacing w:after="0" w:line="276" w:lineRule="auto"/>
        <w:rPr>
          <w:rFonts w:ascii="Times New Roman" w:eastAsia="Perpetua" w:hAnsi="Times New Roman" w:cs="Times New Roman"/>
          <w:b/>
          <w:sz w:val="24"/>
          <w:szCs w:val="24"/>
        </w:rPr>
      </w:pPr>
      <w:r w:rsidRPr="00023015">
        <w:rPr>
          <w:rFonts w:ascii="Times New Roman" w:eastAsia="Perpetua" w:hAnsi="Times New Roman" w:cs="Times New Roman"/>
          <w:b/>
          <w:sz w:val="24"/>
          <w:szCs w:val="24"/>
        </w:rPr>
        <w:t>REG.  LIC. MIGUEL SILVA RAMIREZ</w:t>
      </w:r>
    </w:p>
    <w:p w:rsidR="00DB061B" w:rsidRPr="00023015" w:rsidRDefault="00DB061B" w:rsidP="00DB061B">
      <w:pPr>
        <w:spacing w:after="0" w:line="276" w:lineRule="auto"/>
        <w:rPr>
          <w:rFonts w:ascii="Times New Roman" w:eastAsia="Perpetua" w:hAnsi="Times New Roman" w:cs="Times New Roman"/>
          <w:b/>
          <w:sz w:val="24"/>
          <w:szCs w:val="24"/>
        </w:rPr>
      </w:pPr>
      <w:r w:rsidRPr="00023015">
        <w:rPr>
          <w:rFonts w:ascii="Times New Roman" w:eastAsia="Perpetua" w:hAnsi="Times New Roman" w:cs="Times New Roman"/>
          <w:b/>
          <w:sz w:val="24"/>
          <w:szCs w:val="24"/>
        </w:rPr>
        <w:t>REG. LIC. LOUDES CELENIA CONTRERAS GONZÁLEZ</w:t>
      </w:r>
    </w:p>
    <w:p w:rsidR="00DB061B" w:rsidRDefault="00DB061B" w:rsidP="00DB061B">
      <w:pPr>
        <w:spacing w:after="0" w:line="276" w:lineRule="auto"/>
        <w:rPr>
          <w:rFonts w:ascii="Times New Roman" w:eastAsia="Perpetua" w:hAnsi="Times New Roman" w:cs="Times New Roman"/>
          <w:b/>
          <w:sz w:val="24"/>
          <w:szCs w:val="24"/>
        </w:rPr>
      </w:pPr>
      <w:r w:rsidRPr="00023015">
        <w:rPr>
          <w:rFonts w:ascii="Times New Roman" w:eastAsia="Perpetua" w:hAnsi="Times New Roman" w:cs="Times New Roman"/>
          <w:b/>
          <w:sz w:val="24"/>
          <w:szCs w:val="24"/>
        </w:rPr>
        <w:t>REG. LIC. ADENAWER GONZÁLEZ FIERROS</w:t>
      </w:r>
    </w:p>
    <w:p w:rsidR="00DB061B" w:rsidRPr="00023015" w:rsidRDefault="00DB061B" w:rsidP="00DB061B">
      <w:pPr>
        <w:spacing w:after="0" w:line="276" w:lineRule="auto"/>
        <w:rPr>
          <w:rFonts w:ascii="Times New Roman" w:eastAsia="Perpetua" w:hAnsi="Times New Roman" w:cs="Times New Roman"/>
          <w:b/>
          <w:sz w:val="24"/>
          <w:szCs w:val="24"/>
        </w:rPr>
      </w:pPr>
      <w:r>
        <w:rPr>
          <w:rFonts w:ascii="Times New Roman" w:eastAsia="Perpetua" w:hAnsi="Times New Roman" w:cs="Times New Roman"/>
          <w:b/>
          <w:sz w:val="24"/>
          <w:szCs w:val="24"/>
        </w:rPr>
        <w:t>REG. LIC. MIGUEL CARRILLO GÓMEZ</w:t>
      </w:r>
    </w:p>
    <w:p w:rsidR="00DB061B" w:rsidRDefault="00DB061B" w:rsidP="00DB061B">
      <w:pPr>
        <w:spacing w:after="0" w:line="276" w:lineRule="auto"/>
        <w:rPr>
          <w:rFonts w:ascii="Times New Roman" w:eastAsia="Perpetua" w:hAnsi="Times New Roman" w:cs="Times New Roman"/>
          <w:b/>
          <w:sz w:val="24"/>
          <w:szCs w:val="24"/>
        </w:rPr>
      </w:pPr>
    </w:p>
    <w:p w:rsidR="00DB061B" w:rsidRDefault="00DB061B" w:rsidP="00DB061B">
      <w:pPr>
        <w:spacing w:after="0" w:line="276" w:lineRule="auto"/>
        <w:rPr>
          <w:rFonts w:ascii="Times New Roman" w:eastAsia="Perpetua" w:hAnsi="Times New Roman" w:cs="Times New Roman"/>
          <w:b/>
          <w:sz w:val="24"/>
          <w:szCs w:val="24"/>
        </w:rPr>
      </w:pPr>
    </w:p>
    <w:p w:rsidR="00DB061B" w:rsidRDefault="00DB061B" w:rsidP="00DB061B">
      <w:pPr>
        <w:spacing w:after="0" w:line="276" w:lineRule="auto"/>
        <w:rPr>
          <w:rFonts w:ascii="Times New Roman" w:eastAsia="Perpetua" w:hAnsi="Times New Roman" w:cs="Times New Roman"/>
          <w:b/>
          <w:sz w:val="24"/>
          <w:szCs w:val="24"/>
        </w:rPr>
      </w:pPr>
    </w:p>
    <w:p w:rsidR="00DB061B" w:rsidRPr="00023015" w:rsidRDefault="00DB061B" w:rsidP="00DB061B">
      <w:pPr>
        <w:spacing w:after="0" w:line="276" w:lineRule="auto"/>
        <w:jc w:val="right"/>
        <w:rPr>
          <w:rFonts w:ascii="Times New Roman" w:eastAsia="Perpetua" w:hAnsi="Times New Roman" w:cs="Times New Roman"/>
          <w:sz w:val="20"/>
          <w:szCs w:val="20"/>
        </w:rPr>
      </w:pPr>
      <w:r w:rsidRPr="00023015">
        <w:rPr>
          <w:rFonts w:ascii="Times New Roman" w:eastAsia="Perpetua" w:hAnsi="Times New Roman" w:cs="Times New Roman"/>
          <w:sz w:val="20"/>
          <w:szCs w:val="20"/>
        </w:rPr>
        <w:t xml:space="preserve">SAN </w:t>
      </w:r>
      <w:r>
        <w:rPr>
          <w:rFonts w:ascii="Times New Roman" w:eastAsia="Perpetua" w:hAnsi="Times New Roman" w:cs="Times New Roman"/>
          <w:sz w:val="20"/>
          <w:szCs w:val="20"/>
        </w:rPr>
        <w:t>PEDRO TLAQUEPAQUE, JALISCO, A 05 DE DICIEMBRE</w:t>
      </w:r>
      <w:r w:rsidRPr="00023015">
        <w:rPr>
          <w:rFonts w:ascii="Times New Roman" w:eastAsia="Perpetua" w:hAnsi="Times New Roman" w:cs="Times New Roman"/>
          <w:sz w:val="20"/>
          <w:szCs w:val="20"/>
        </w:rPr>
        <w:t xml:space="preserve"> DE 2016</w:t>
      </w:r>
    </w:p>
    <w:p w:rsidR="00DB061B" w:rsidRDefault="00DB061B" w:rsidP="00DB061B">
      <w:pPr>
        <w:jc w:val="right"/>
      </w:pPr>
    </w:p>
    <w:p w:rsidR="00DB061B" w:rsidRDefault="00DB061B" w:rsidP="00DB061B">
      <w:pPr>
        <w:jc w:val="right"/>
      </w:pPr>
    </w:p>
    <w:p w:rsidR="00DB061B" w:rsidRDefault="00DB061B" w:rsidP="00DB061B">
      <w:pPr>
        <w:jc w:val="right"/>
      </w:pPr>
    </w:p>
    <w:p w:rsidR="00DB061B" w:rsidRDefault="00DB061B" w:rsidP="00DB061B">
      <w:pPr>
        <w:spacing w:after="0" w:line="240" w:lineRule="auto"/>
        <w:rPr>
          <w:rFonts w:ascii="Calibri" w:eastAsia="Calibri" w:hAnsi="Calibri" w:cs="Times New Roman"/>
          <w:b/>
          <w:sz w:val="18"/>
          <w:szCs w:val="18"/>
        </w:rPr>
      </w:pPr>
      <w:r>
        <w:rPr>
          <w:rFonts w:ascii="Calibri" w:eastAsia="Calibri" w:hAnsi="Calibri" w:cs="Times New Roman"/>
          <w:b/>
          <w:noProof/>
          <w:sz w:val="18"/>
          <w:szCs w:val="18"/>
          <w:lang w:eastAsia="es-MX"/>
        </w:rPr>
        <w:lastRenderedPageBreak/>
        <w:drawing>
          <wp:inline distT="0" distB="0" distL="0" distR="0">
            <wp:extent cx="476250" cy="581025"/>
            <wp:effectExtent l="19050" t="0" r="0"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581025"/>
                    </a:xfrm>
                    <a:prstGeom prst="rect">
                      <a:avLst/>
                    </a:prstGeom>
                    <a:noFill/>
                  </pic:spPr>
                </pic:pic>
              </a:graphicData>
            </a:graphic>
          </wp:inline>
        </w:drawing>
      </w:r>
    </w:p>
    <w:p w:rsidR="00DB061B" w:rsidRDefault="00DB061B" w:rsidP="00DB061B">
      <w:pPr>
        <w:spacing w:after="0" w:line="240" w:lineRule="auto"/>
        <w:jc w:val="right"/>
        <w:rPr>
          <w:rFonts w:ascii="Calibri" w:eastAsia="Calibri" w:hAnsi="Calibri" w:cs="Times New Roman"/>
          <w:b/>
          <w:sz w:val="18"/>
          <w:szCs w:val="18"/>
        </w:rPr>
      </w:pPr>
    </w:p>
    <w:p w:rsidR="00DB061B" w:rsidRPr="008B709E" w:rsidRDefault="00DB061B" w:rsidP="00DB061B">
      <w:pPr>
        <w:spacing w:after="0" w:line="240" w:lineRule="auto"/>
        <w:jc w:val="right"/>
        <w:rPr>
          <w:rFonts w:ascii="Calibri" w:eastAsia="Calibri" w:hAnsi="Calibri" w:cs="Times New Roman"/>
          <w:b/>
          <w:sz w:val="18"/>
          <w:szCs w:val="18"/>
        </w:rPr>
      </w:pPr>
      <w:r w:rsidRPr="008B709E">
        <w:rPr>
          <w:rFonts w:ascii="Calibri" w:eastAsia="Calibri" w:hAnsi="Calibri" w:cs="Times New Roman"/>
          <w:b/>
          <w:sz w:val="18"/>
          <w:szCs w:val="18"/>
        </w:rPr>
        <w:t>SALA DE REGIDORES</w:t>
      </w:r>
    </w:p>
    <w:p w:rsidR="00DB061B" w:rsidRPr="00BA4E29" w:rsidRDefault="00DB061B" w:rsidP="00DB061B">
      <w:pPr>
        <w:spacing w:after="0" w:line="240" w:lineRule="auto"/>
        <w:jc w:val="right"/>
        <w:rPr>
          <w:rFonts w:ascii="Calibri" w:eastAsia="Calibri" w:hAnsi="Calibri" w:cs="Times New Roman"/>
          <w:b/>
          <w:sz w:val="18"/>
          <w:szCs w:val="18"/>
        </w:rPr>
      </w:pPr>
      <w:r>
        <w:rPr>
          <w:rFonts w:ascii="Calibri" w:eastAsia="Calibri" w:hAnsi="Calibri" w:cs="Times New Roman"/>
          <w:b/>
          <w:sz w:val="18"/>
          <w:szCs w:val="18"/>
        </w:rPr>
        <w:t>OFICIO No. 336</w:t>
      </w:r>
      <w:r w:rsidRPr="008B709E">
        <w:rPr>
          <w:rFonts w:ascii="Calibri" w:eastAsia="Calibri" w:hAnsi="Calibri" w:cs="Times New Roman"/>
          <w:b/>
          <w:sz w:val="18"/>
          <w:szCs w:val="18"/>
        </w:rPr>
        <w:t xml:space="preserve"> /2016</w:t>
      </w:r>
    </w:p>
    <w:p w:rsidR="00DB061B" w:rsidRPr="00BA4E29" w:rsidRDefault="00DB061B" w:rsidP="00DB061B">
      <w:pPr>
        <w:spacing w:after="0" w:line="240" w:lineRule="auto"/>
        <w:jc w:val="both"/>
        <w:rPr>
          <w:rFonts w:ascii="Calibri" w:eastAsia="Calibri" w:hAnsi="Calibri" w:cs="Times New Roman"/>
          <w:b/>
          <w:sz w:val="28"/>
          <w:szCs w:val="28"/>
        </w:rPr>
      </w:pPr>
    </w:p>
    <w:p w:rsidR="00DB061B" w:rsidRPr="00BA4E29" w:rsidRDefault="00DB061B" w:rsidP="00DB061B">
      <w:pPr>
        <w:spacing w:after="0" w:line="240" w:lineRule="auto"/>
        <w:jc w:val="both"/>
        <w:rPr>
          <w:rFonts w:ascii="Calibri" w:eastAsia="Calibri" w:hAnsi="Calibri" w:cs="Times New Roman"/>
          <w:b/>
          <w:sz w:val="28"/>
          <w:szCs w:val="28"/>
        </w:rPr>
      </w:pPr>
    </w:p>
    <w:p w:rsidR="00DB061B" w:rsidRPr="00D44453" w:rsidRDefault="00DB061B" w:rsidP="00DB061B">
      <w:pPr>
        <w:spacing w:after="0" w:line="240" w:lineRule="auto"/>
        <w:jc w:val="both"/>
        <w:rPr>
          <w:rFonts w:ascii="Calibri" w:eastAsia="Calibri" w:hAnsi="Calibri" w:cs="Times New Roman"/>
          <w:b/>
          <w:sz w:val="28"/>
          <w:szCs w:val="28"/>
        </w:rPr>
      </w:pPr>
      <w:r w:rsidRPr="00D44453">
        <w:rPr>
          <w:rFonts w:ascii="Calibri" w:eastAsia="Calibri" w:hAnsi="Calibri" w:cs="Times New Roman"/>
          <w:b/>
          <w:sz w:val="28"/>
          <w:szCs w:val="28"/>
        </w:rPr>
        <w:t>LIC. GUSTAVO FLORES LLAMAS.</w:t>
      </w:r>
    </w:p>
    <w:p w:rsidR="00DB061B" w:rsidRPr="00D44453" w:rsidRDefault="00DB061B" w:rsidP="00DB061B">
      <w:pPr>
        <w:spacing w:after="0" w:line="240" w:lineRule="auto"/>
        <w:jc w:val="both"/>
        <w:rPr>
          <w:rFonts w:ascii="Calibri" w:eastAsia="Calibri" w:hAnsi="Calibri" w:cs="Times New Roman"/>
          <w:b/>
          <w:sz w:val="28"/>
          <w:szCs w:val="28"/>
        </w:rPr>
      </w:pPr>
      <w:r w:rsidRPr="00D44453">
        <w:rPr>
          <w:rFonts w:ascii="Calibri" w:eastAsia="Calibri" w:hAnsi="Calibri" w:cs="Times New Roman"/>
          <w:b/>
          <w:sz w:val="28"/>
          <w:szCs w:val="28"/>
        </w:rPr>
        <w:t>SECRETARIO GENERAL DE SAN PEDRO TLAQUEPAQUE</w:t>
      </w:r>
    </w:p>
    <w:p w:rsidR="00DB061B" w:rsidRPr="00D44453" w:rsidRDefault="00DB061B" w:rsidP="00DB061B">
      <w:pPr>
        <w:spacing w:after="0" w:line="240" w:lineRule="auto"/>
        <w:jc w:val="both"/>
        <w:rPr>
          <w:rFonts w:ascii="Calibri" w:eastAsia="Calibri" w:hAnsi="Calibri" w:cs="Times New Roman"/>
          <w:b/>
          <w:sz w:val="28"/>
          <w:szCs w:val="28"/>
        </w:rPr>
      </w:pPr>
      <w:r w:rsidRPr="00D44453">
        <w:rPr>
          <w:rFonts w:ascii="Calibri" w:eastAsia="Calibri" w:hAnsi="Calibri" w:cs="Times New Roman"/>
          <w:b/>
          <w:sz w:val="28"/>
          <w:szCs w:val="28"/>
        </w:rPr>
        <w:t>PRESENTE.</w:t>
      </w:r>
    </w:p>
    <w:p w:rsidR="00DB061B" w:rsidRPr="00BA4E29" w:rsidRDefault="00DB061B" w:rsidP="00DB061B">
      <w:pPr>
        <w:spacing w:after="0" w:line="240" w:lineRule="auto"/>
        <w:jc w:val="both"/>
        <w:rPr>
          <w:rFonts w:ascii="Calibri" w:eastAsia="Calibri" w:hAnsi="Calibri" w:cs="Times New Roman"/>
          <w:b/>
          <w:sz w:val="28"/>
          <w:szCs w:val="28"/>
        </w:rPr>
      </w:pPr>
    </w:p>
    <w:p w:rsidR="00DB061B" w:rsidRPr="00BA4E29" w:rsidRDefault="00DB061B" w:rsidP="00DB061B">
      <w:pPr>
        <w:tabs>
          <w:tab w:val="center" w:pos="4419"/>
          <w:tab w:val="right" w:pos="8838"/>
        </w:tabs>
        <w:spacing w:after="0" w:line="240" w:lineRule="auto"/>
        <w:rPr>
          <w:rFonts w:ascii="Calibri" w:eastAsia="Calibri" w:hAnsi="Calibri" w:cs="Times New Roman"/>
        </w:rPr>
      </w:pPr>
    </w:p>
    <w:p w:rsidR="00DB061B" w:rsidRPr="00BA4E29" w:rsidRDefault="00DB061B" w:rsidP="00DB061B">
      <w:pPr>
        <w:tabs>
          <w:tab w:val="center" w:pos="4419"/>
          <w:tab w:val="right" w:pos="8838"/>
        </w:tabs>
        <w:spacing w:after="0" w:line="240" w:lineRule="auto"/>
        <w:rPr>
          <w:rFonts w:ascii="Calibri" w:eastAsia="Calibri" w:hAnsi="Calibri" w:cs="Times New Roman"/>
        </w:rPr>
      </w:pPr>
    </w:p>
    <w:p w:rsidR="00DB061B" w:rsidRPr="00286CAC" w:rsidRDefault="00DB061B" w:rsidP="00DB061B">
      <w:pPr>
        <w:spacing w:after="0" w:line="276" w:lineRule="auto"/>
        <w:ind w:firstLine="708"/>
        <w:jc w:val="both"/>
        <w:rPr>
          <w:rFonts w:ascii="Calibri" w:eastAsia="Calibri" w:hAnsi="Calibri" w:cs="Times New Roman"/>
          <w:sz w:val="24"/>
          <w:szCs w:val="24"/>
        </w:rPr>
      </w:pPr>
      <w:r w:rsidRPr="00286CAC">
        <w:rPr>
          <w:rFonts w:ascii="Calibri" w:eastAsia="Calibri" w:hAnsi="Calibri" w:cs="Times New Roman"/>
          <w:sz w:val="24"/>
          <w:szCs w:val="24"/>
        </w:rPr>
        <w:t>Por medio del presente aprovecho para enviarle un cordial saludo, así mismo hago de su conocimiento que conforme al Reglamento del Gobierno y de la Administración Pública del Ayuntamiento Constitucional de San Pedro Tlaquepaque, en su capítulo XI, articulo 87, fracción X, señala que es una obligación del Presidente de la Comisión presentar al Ayuntamiento informes trimestrales de las actividades realizadas por la Comisión que preside. En este sentido y dando cabal cumplimiento a lo que establece el reglamento en mención, hago entrega del reporte correspondiente a la Comisión de Servicios Públicos Municipales, corr</w:t>
      </w:r>
      <w:r>
        <w:rPr>
          <w:rFonts w:ascii="Calibri" w:eastAsia="Calibri" w:hAnsi="Calibri" w:cs="Times New Roman"/>
          <w:sz w:val="24"/>
          <w:szCs w:val="24"/>
        </w:rPr>
        <w:t>espondiente al periodo de Octubre 2015 a Noviembre de 2016</w:t>
      </w:r>
      <w:r w:rsidRPr="00286CAC">
        <w:rPr>
          <w:rFonts w:ascii="Calibri" w:eastAsia="Calibri" w:hAnsi="Calibri" w:cs="Times New Roman"/>
          <w:sz w:val="24"/>
          <w:szCs w:val="24"/>
        </w:rPr>
        <w:t>.</w:t>
      </w:r>
    </w:p>
    <w:p w:rsidR="00DB061B" w:rsidRPr="00286CAC" w:rsidRDefault="00DB061B" w:rsidP="00DB061B">
      <w:pPr>
        <w:tabs>
          <w:tab w:val="center" w:pos="4419"/>
          <w:tab w:val="right" w:pos="8838"/>
        </w:tabs>
        <w:spacing w:after="0" w:line="240" w:lineRule="auto"/>
        <w:jc w:val="both"/>
        <w:rPr>
          <w:rFonts w:ascii="Calibri" w:eastAsia="Calibri" w:hAnsi="Calibri" w:cs="Times New Roman"/>
          <w:sz w:val="24"/>
          <w:szCs w:val="24"/>
        </w:rPr>
      </w:pPr>
    </w:p>
    <w:p w:rsidR="00DB061B" w:rsidRPr="00286CAC" w:rsidRDefault="00DB061B" w:rsidP="00DB061B">
      <w:pPr>
        <w:tabs>
          <w:tab w:val="center" w:pos="4419"/>
          <w:tab w:val="right" w:pos="8838"/>
        </w:tabs>
        <w:spacing w:after="0" w:line="240" w:lineRule="auto"/>
        <w:ind w:left="720"/>
        <w:jc w:val="both"/>
        <w:rPr>
          <w:rFonts w:ascii="Calibri" w:eastAsia="Calibri" w:hAnsi="Calibri" w:cs="Times New Roman"/>
          <w:sz w:val="24"/>
          <w:szCs w:val="24"/>
        </w:rPr>
      </w:pPr>
    </w:p>
    <w:p w:rsidR="00DB061B" w:rsidRPr="00286CAC" w:rsidRDefault="00DB061B" w:rsidP="00DB061B">
      <w:pPr>
        <w:tabs>
          <w:tab w:val="center" w:pos="4419"/>
          <w:tab w:val="right" w:pos="8838"/>
        </w:tabs>
        <w:spacing w:after="0" w:line="240" w:lineRule="auto"/>
        <w:ind w:left="720"/>
        <w:jc w:val="both"/>
        <w:rPr>
          <w:rFonts w:ascii="Calibri" w:eastAsia="Calibri" w:hAnsi="Calibri" w:cs="Times New Roman"/>
          <w:sz w:val="24"/>
          <w:szCs w:val="24"/>
        </w:rPr>
      </w:pPr>
    </w:p>
    <w:p w:rsidR="00DB061B" w:rsidRPr="00286CAC" w:rsidRDefault="00DB061B" w:rsidP="00DB061B">
      <w:pPr>
        <w:tabs>
          <w:tab w:val="center" w:pos="4419"/>
          <w:tab w:val="right" w:pos="8838"/>
        </w:tabs>
        <w:spacing w:after="0" w:line="240" w:lineRule="auto"/>
        <w:ind w:firstLine="426"/>
        <w:jc w:val="both"/>
        <w:rPr>
          <w:rFonts w:ascii="Calibri" w:eastAsia="Calibri" w:hAnsi="Calibri" w:cs="Times New Roman"/>
          <w:sz w:val="24"/>
          <w:szCs w:val="24"/>
        </w:rPr>
      </w:pPr>
      <w:r w:rsidRPr="00286CAC">
        <w:rPr>
          <w:rFonts w:ascii="Calibri" w:eastAsia="Calibri" w:hAnsi="Calibri" w:cs="Times New Roman"/>
          <w:sz w:val="24"/>
          <w:szCs w:val="24"/>
        </w:rPr>
        <w:t>Sin más por el momento agradezco su atención y quedo como siempre a sus órdenes para cualquier aclaración al respecto.</w:t>
      </w:r>
    </w:p>
    <w:p w:rsidR="00DB061B" w:rsidRDefault="00DB061B" w:rsidP="00DB061B">
      <w:pPr>
        <w:tabs>
          <w:tab w:val="center" w:pos="4419"/>
          <w:tab w:val="right" w:pos="8838"/>
        </w:tabs>
        <w:spacing w:after="0" w:line="240" w:lineRule="auto"/>
        <w:ind w:left="567"/>
        <w:jc w:val="both"/>
        <w:rPr>
          <w:rFonts w:ascii="Calibri" w:eastAsia="Calibri" w:hAnsi="Calibri" w:cs="Times New Roman"/>
        </w:rPr>
      </w:pPr>
    </w:p>
    <w:p w:rsidR="00DB061B" w:rsidRDefault="00DB061B" w:rsidP="00DB061B">
      <w:pPr>
        <w:tabs>
          <w:tab w:val="center" w:pos="4419"/>
          <w:tab w:val="right" w:pos="8838"/>
        </w:tabs>
        <w:spacing w:after="0" w:line="240" w:lineRule="auto"/>
        <w:ind w:left="567"/>
        <w:jc w:val="both"/>
        <w:rPr>
          <w:rFonts w:ascii="Calibri" w:eastAsia="Calibri" w:hAnsi="Calibri" w:cs="Times New Roman"/>
        </w:rPr>
      </w:pPr>
    </w:p>
    <w:p w:rsidR="00DB061B" w:rsidRDefault="00DB061B" w:rsidP="00DB061B">
      <w:pPr>
        <w:tabs>
          <w:tab w:val="center" w:pos="4419"/>
          <w:tab w:val="right" w:pos="8838"/>
        </w:tabs>
        <w:spacing w:after="0" w:line="240" w:lineRule="auto"/>
        <w:ind w:left="567"/>
        <w:jc w:val="both"/>
        <w:rPr>
          <w:rFonts w:ascii="Calibri" w:eastAsia="Calibri" w:hAnsi="Calibri" w:cs="Times New Roman"/>
        </w:rPr>
      </w:pPr>
    </w:p>
    <w:p w:rsidR="00DB061B" w:rsidRPr="00BA4E29" w:rsidRDefault="00DB061B" w:rsidP="00DB061B">
      <w:pPr>
        <w:tabs>
          <w:tab w:val="center" w:pos="4419"/>
          <w:tab w:val="right" w:pos="8838"/>
        </w:tabs>
        <w:spacing w:after="0" w:line="240" w:lineRule="auto"/>
        <w:ind w:left="567"/>
        <w:jc w:val="both"/>
        <w:rPr>
          <w:rFonts w:ascii="Calibri" w:eastAsia="Calibri" w:hAnsi="Calibri" w:cs="Times New Roman"/>
        </w:rPr>
      </w:pPr>
    </w:p>
    <w:p w:rsidR="00DB061B" w:rsidRPr="00D44453" w:rsidRDefault="00DB061B" w:rsidP="00DB061B">
      <w:pPr>
        <w:spacing w:after="0" w:line="276" w:lineRule="auto"/>
        <w:jc w:val="center"/>
        <w:rPr>
          <w:rFonts w:ascii="Calibri" w:eastAsia="Calibri" w:hAnsi="Calibri" w:cs="Times New Roman"/>
          <w:b/>
          <w:sz w:val="24"/>
          <w:szCs w:val="24"/>
        </w:rPr>
      </w:pPr>
      <w:r w:rsidRPr="00D44453">
        <w:rPr>
          <w:rFonts w:ascii="Calibri" w:eastAsia="Calibri" w:hAnsi="Calibri" w:cs="Times New Roman"/>
          <w:b/>
          <w:sz w:val="24"/>
          <w:szCs w:val="24"/>
        </w:rPr>
        <w:t>A T E N T A M E N T E</w:t>
      </w:r>
    </w:p>
    <w:p w:rsidR="00DB061B" w:rsidRPr="00D44453" w:rsidRDefault="00DB061B" w:rsidP="00DB061B">
      <w:pPr>
        <w:spacing w:after="0" w:line="276" w:lineRule="auto"/>
        <w:jc w:val="center"/>
        <w:rPr>
          <w:rFonts w:ascii="Calibri" w:eastAsia="Calibri" w:hAnsi="Calibri" w:cs="Times New Roman"/>
          <w:b/>
          <w:sz w:val="24"/>
          <w:szCs w:val="24"/>
        </w:rPr>
      </w:pPr>
      <w:r w:rsidRPr="00D44453">
        <w:rPr>
          <w:rFonts w:ascii="Calibri" w:eastAsia="Calibri" w:hAnsi="Calibri" w:cs="Times New Roman"/>
          <w:b/>
          <w:sz w:val="24"/>
          <w:szCs w:val="24"/>
        </w:rPr>
        <w:t>“SUFRAGIO EFECTIVO, NO REELECCIÓN”</w:t>
      </w:r>
    </w:p>
    <w:p w:rsidR="00DB061B" w:rsidRPr="00D44453" w:rsidRDefault="00DB061B" w:rsidP="00DB061B">
      <w:pPr>
        <w:spacing w:after="0" w:line="276" w:lineRule="auto"/>
        <w:jc w:val="center"/>
        <w:rPr>
          <w:rFonts w:ascii="Calibri" w:eastAsia="Calibri" w:hAnsi="Calibri" w:cs="Times New Roman"/>
          <w:b/>
          <w:sz w:val="24"/>
          <w:szCs w:val="24"/>
        </w:rPr>
      </w:pPr>
      <w:r>
        <w:rPr>
          <w:rFonts w:ascii="Calibri" w:eastAsia="Calibri" w:hAnsi="Calibri" w:cs="Times New Roman"/>
          <w:b/>
          <w:sz w:val="24"/>
          <w:szCs w:val="24"/>
        </w:rPr>
        <w:t>SAN PEDRO TLAQUEPAQUE, DICIEMBRE 05</w:t>
      </w:r>
      <w:r w:rsidRPr="00D44453">
        <w:rPr>
          <w:rFonts w:ascii="Calibri" w:eastAsia="Calibri" w:hAnsi="Calibri" w:cs="Times New Roman"/>
          <w:b/>
          <w:sz w:val="24"/>
          <w:szCs w:val="24"/>
        </w:rPr>
        <w:t xml:space="preserve"> DEL AÑO 2016</w:t>
      </w:r>
    </w:p>
    <w:p w:rsidR="00DB061B" w:rsidRPr="00D44453" w:rsidRDefault="00DB061B" w:rsidP="00DB061B">
      <w:pPr>
        <w:spacing w:after="0" w:line="276" w:lineRule="auto"/>
        <w:rPr>
          <w:rFonts w:ascii="Calibri" w:eastAsia="Calibri" w:hAnsi="Calibri" w:cs="Times New Roman"/>
          <w:b/>
          <w:sz w:val="24"/>
          <w:szCs w:val="24"/>
        </w:rPr>
      </w:pPr>
    </w:p>
    <w:p w:rsidR="00DB061B" w:rsidRPr="00D44453" w:rsidRDefault="00DB061B" w:rsidP="00DB061B">
      <w:pPr>
        <w:spacing w:after="200" w:line="276" w:lineRule="auto"/>
        <w:rPr>
          <w:rFonts w:ascii="Calibri" w:eastAsia="Calibri" w:hAnsi="Calibri" w:cs="Times New Roman"/>
          <w:b/>
          <w:sz w:val="24"/>
          <w:szCs w:val="24"/>
        </w:rPr>
      </w:pPr>
    </w:p>
    <w:p w:rsidR="00DB061B" w:rsidRPr="00D44453" w:rsidRDefault="00DB061B" w:rsidP="00DB061B">
      <w:pPr>
        <w:spacing w:after="0" w:line="276" w:lineRule="auto"/>
        <w:jc w:val="center"/>
        <w:rPr>
          <w:rFonts w:ascii="Calibri" w:eastAsia="Calibri" w:hAnsi="Calibri" w:cs="Times New Roman"/>
          <w:b/>
          <w:sz w:val="24"/>
          <w:szCs w:val="24"/>
        </w:rPr>
      </w:pPr>
      <w:r w:rsidRPr="00D44453">
        <w:rPr>
          <w:rFonts w:ascii="Calibri" w:eastAsia="Calibri" w:hAnsi="Calibri" w:cs="Times New Roman"/>
          <w:b/>
          <w:sz w:val="24"/>
          <w:szCs w:val="24"/>
        </w:rPr>
        <w:t>LIC. ORLANDO GARCÍA LIMÓN</w:t>
      </w:r>
    </w:p>
    <w:p w:rsidR="00DB061B" w:rsidRPr="00D44453" w:rsidRDefault="00DB061B" w:rsidP="00DB061B">
      <w:pPr>
        <w:spacing w:after="0" w:line="276" w:lineRule="auto"/>
        <w:jc w:val="center"/>
        <w:rPr>
          <w:rFonts w:ascii="Calibri" w:eastAsia="Calibri" w:hAnsi="Calibri" w:cs="Times New Roman"/>
          <w:b/>
          <w:sz w:val="24"/>
          <w:szCs w:val="24"/>
        </w:rPr>
      </w:pPr>
      <w:r w:rsidRPr="00D44453">
        <w:rPr>
          <w:rFonts w:ascii="Calibri" w:eastAsia="Calibri" w:hAnsi="Calibri" w:cs="Times New Roman"/>
          <w:b/>
          <w:sz w:val="24"/>
          <w:szCs w:val="24"/>
        </w:rPr>
        <w:t>REGIDOR PTE. DE LA COMISIÓN DE SERVICIOS PÚBLICOS</w:t>
      </w:r>
    </w:p>
    <w:p w:rsidR="00DB061B" w:rsidRPr="00D44453" w:rsidRDefault="00DB061B" w:rsidP="00DB061B">
      <w:pPr>
        <w:spacing w:after="0" w:line="276" w:lineRule="auto"/>
        <w:rPr>
          <w:rFonts w:ascii="Calibri" w:eastAsia="Calibri" w:hAnsi="Calibri" w:cs="Times New Roman"/>
          <w:sz w:val="28"/>
          <w:szCs w:val="28"/>
        </w:rPr>
      </w:pPr>
    </w:p>
    <w:p w:rsidR="00DB061B" w:rsidRDefault="00DB061B" w:rsidP="00DB061B">
      <w:pPr>
        <w:spacing w:after="0" w:line="276" w:lineRule="auto"/>
        <w:rPr>
          <w:rFonts w:ascii="Calibri" w:eastAsia="Calibri" w:hAnsi="Calibri" w:cs="Times New Roman"/>
          <w:sz w:val="16"/>
          <w:szCs w:val="16"/>
        </w:rPr>
      </w:pPr>
    </w:p>
    <w:p w:rsidR="00DB061B" w:rsidRDefault="00DB061B" w:rsidP="00DB061B">
      <w:pPr>
        <w:spacing w:after="0" w:line="276" w:lineRule="auto"/>
        <w:rPr>
          <w:rFonts w:ascii="Calibri" w:eastAsia="Calibri" w:hAnsi="Calibri" w:cs="Times New Roman"/>
          <w:sz w:val="16"/>
          <w:szCs w:val="16"/>
        </w:rPr>
      </w:pPr>
    </w:p>
    <w:p w:rsidR="00DB061B" w:rsidRDefault="00DB061B" w:rsidP="00DB061B">
      <w:pPr>
        <w:spacing w:after="0" w:line="276" w:lineRule="auto"/>
        <w:rPr>
          <w:rFonts w:ascii="Calibri" w:eastAsia="Calibri" w:hAnsi="Calibri" w:cs="Times New Roman"/>
          <w:sz w:val="16"/>
          <w:szCs w:val="16"/>
        </w:rPr>
      </w:pPr>
    </w:p>
    <w:p w:rsidR="00DB061B" w:rsidRPr="00BA4E29" w:rsidRDefault="00DB061B" w:rsidP="00DB061B">
      <w:pPr>
        <w:spacing w:after="0" w:line="276" w:lineRule="auto"/>
        <w:rPr>
          <w:rFonts w:ascii="Calibri" w:eastAsia="Calibri" w:hAnsi="Calibri" w:cs="Times New Roman"/>
          <w:sz w:val="16"/>
          <w:szCs w:val="16"/>
        </w:rPr>
      </w:pPr>
      <w:r w:rsidRPr="00BA4E29">
        <w:rPr>
          <w:rFonts w:ascii="Calibri" w:eastAsia="Calibri" w:hAnsi="Calibri" w:cs="Times New Roman"/>
          <w:sz w:val="16"/>
          <w:szCs w:val="16"/>
        </w:rPr>
        <w:t>C. c. Archivo:</w:t>
      </w:r>
    </w:p>
    <w:p w:rsidR="00DB061B" w:rsidRPr="00BA4E29" w:rsidRDefault="00DB061B" w:rsidP="00DB061B">
      <w:pPr>
        <w:spacing w:after="0" w:line="276" w:lineRule="auto"/>
        <w:rPr>
          <w:rFonts w:ascii="Calibri" w:eastAsia="Calibri" w:hAnsi="Calibri" w:cs="Times New Roman"/>
          <w:sz w:val="16"/>
          <w:szCs w:val="16"/>
        </w:rPr>
      </w:pPr>
      <w:r>
        <w:rPr>
          <w:rFonts w:ascii="Calibri" w:eastAsia="Calibri" w:hAnsi="Calibri" w:cs="Times New Roman"/>
          <w:sz w:val="16"/>
          <w:szCs w:val="16"/>
        </w:rPr>
        <w:t xml:space="preserve">         *</w:t>
      </w:r>
      <w:proofErr w:type="spellStart"/>
      <w:r>
        <w:rPr>
          <w:rFonts w:ascii="Calibri" w:eastAsia="Calibri" w:hAnsi="Calibri" w:cs="Times New Roman"/>
          <w:sz w:val="16"/>
          <w:szCs w:val="16"/>
        </w:rPr>
        <w:t>echz</w:t>
      </w:r>
      <w:proofErr w:type="spellEnd"/>
    </w:p>
    <w:p w:rsidR="00DB061B" w:rsidRDefault="00DB061B" w:rsidP="00DB061B">
      <w:pPr>
        <w:spacing w:after="0" w:line="276" w:lineRule="auto"/>
        <w:rPr>
          <w:rFonts w:ascii="Calibri" w:eastAsia="Calibri" w:hAnsi="Calibri" w:cs="Times New Roman"/>
          <w:sz w:val="16"/>
          <w:szCs w:val="16"/>
        </w:rPr>
      </w:pPr>
      <w:r w:rsidRPr="00BA4E29">
        <w:rPr>
          <w:rFonts w:ascii="Calibri" w:eastAsia="Calibri" w:hAnsi="Calibri" w:cs="Times New Roman"/>
          <w:sz w:val="16"/>
          <w:szCs w:val="16"/>
        </w:rPr>
        <w:t xml:space="preserve">          Tel. 10576063</w:t>
      </w:r>
    </w:p>
    <w:p w:rsidR="00DB061B" w:rsidRDefault="00DB061B" w:rsidP="00DB061B">
      <w:pPr>
        <w:spacing w:after="0" w:line="276" w:lineRule="auto"/>
        <w:rPr>
          <w:rFonts w:ascii="Calibri" w:eastAsia="Calibri" w:hAnsi="Calibri" w:cs="Times New Roman"/>
          <w:sz w:val="16"/>
          <w:szCs w:val="16"/>
        </w:rPr>
      </w:pPr>
    </w:p>
    <w:p w:rsidR="00DB061B" w:rsidRDefault="00DB061B" w:rsidP="00DB061B">
      <w:pPr>
        <w:spacing w:after="0" w:line="276" w:lineRule="auto"/>
        <w:rPr>
          <w:rFonts w:ascii="Calibri" w:eastAsia="Calibri" w:hAnsi="Calibri" w:cs="Times New Roman"/>
          <w:sz w:val="16"/>
          <w:szCs w:val="16"/>
        </w:rPr>
      </w:pPr>
    </w:p>
    <w:p w:rsidR="00DB061B" w:rsidRDefault="00DB061B" w:rsidP="00DB061B">
      <w:pPr>
        <w:spacing w:after="0" w:line="276" w:lineRule="auto"/>
        <w:rPr>
          <w:rFonts w:ascii="Calibri" w:eastAsia="Calibri" w:hAnsi="Calibri" w:cs="Times New Roman"/>
          <w:sz w:val="16"/>
          <w:szCs w:val="16"/>
        </w:rPr>
      </w:pPr>
    </w:p>
    <w:p w:rsidR="00DB061B" w:rsidRDefault="00DB061B" w:rsidP="00DB061B">
      <w:pPr>
        <w:spacing w:after="0" w:line="276" w:lineRule="auto"/>
        <w:rPr>
          <w:rFonts w:ascii="Calibri" w:eastAsia="Calibri" w:hAnsi="Calibri" w:cs="Times New Roman"/>
          <w:sz w:val="16"/>
          <w:szCs w:val="16"/>
        </w:rPr>
      </w:pPr>
    </w:p>
    <w:p w:rsidR="00DB061B" w:rsidRDefault="00DB061B" w:rsidP="00DB061B">
      <w:pPr>
        <w:spacing w:after="0" w:line="276" w:lineRule="auto"/>
        <w:rPr>
          <w:rFonts w:ascii="Calibri" w:eastAsia="Calibri" w:hAnsi="Calibri" w:cs="Times New Roman"/>
          <w:sz w:val="16"/>
          <w:szCs w:val="16"/>
        </w:rPr>
      </w:pPr>
    </w:p>
    <w:p w:rsidR="00DB061B" w:rsidRDefault="00DB061B" w:rsidP="00DB061B">
      <w:pPr>
        <w:spacing w:after="0" w:line="276" w:lineRule="auto"/>
        <w:rPr>
          <w:rFonts w:ascii="Calibri" w:eastAsia="Calibri" w:hAnsi="Calibri" w:cs="Times New Roman"/>
          <w:sz w:val="16"/>
          <w:szCs w:val="16"/>
        </w:rPr>
      </w:pPr>
    </w:p>
    <w:p w:rsidR="00DB061B" w:rsidRPr="00BA4E29" w:rsidRDefault="00DB061B" w:rsidP="00DB061B">
      <w:pPr>
        <w:spacing w:after="0" w:line="276" w:lineRule="auto"/>
        <w:rPr>
          <w:rFonts w:ascii="Calibri" w:eastAsia="Calibri" w:hAnsi="Calibri" w:cs="Times New Roman"/>
          <w:sz w:val="16"/>
          <w:szCs w:val="16"/>
        </w:rPr>
      </w:pPr>
    </w:p>
    <w:p w:rsidR="00DB061B" w:rsidRDefault="00DB061B" w:rsidP="00DB061B">
      <w:pPr>
        <w:spacing w:after="0" w:line="240" w:lineRule="auto"/>
        <w:jc w:val="both"/>
        <w:rPr>
          <w:b/>
          <w:sz w:val="28"/>
          <w:szCs w:val="28"/>
        </w:rPr>
      </w:pPr>
    </w:p>
    <w:p w:rsidR="00DB061B" w:rsidRDefault="00DB061B">
      <w:pPr>
        <w:spacing w:after="200" w:line="276" w:lineRule="auto"/>
        <w:rPr>
          <w:b/>
          <w:sz w:val="28"/>
          <w:szCs w:val="28"/>
        </w:rPr>
      </w:pPr>
      <w:r>
        <w:rPr>
          <w:b/>
          <w:sz w:val="28"/>
          <w:szCs w:val="28"/>
        </w:rPr>
        <w:br w:type="page"/>
      </w:r>
    </w:p>
    <w:p w:rsidR="00E40933" w:rsidRDefault="00E40933" w:rsidP="00E40933">
      <w:pPr>
        <w:spacing w:after="0" w:line="240" w:lineRule="auto"/>
        <w:jc w:val="center"/>
        <w:rPr>
          <w:b/>
          <w:sz w:val="28"/>
          <w:szCs w:val="28"/>
        </w:rPr>
      </w:pPr>
    </w:p>
    <w:p w:rsidR="00E40933" w:rsidRDefault="00E40933" w:rsidP="00E40933">
      <w:pPr>
        <w:spacing w:after="0" w:line="240" w:lineRule="auto"/>
        <w:jc w:val="center"/>
        <w:rPr>
          <w:b/>
          <w:sz w:val="28"/>
          <w:szCs w:val="28"/>
        </w:rPr>
      </w:pPr>
    </w:p>
    <w:p w:rsidR="00E40933" w:rsidRPr="00C77EBD" w:rsidRDefault="00E40933" w:rsidP="00E40933">
      <w:pPr>
        <w:spacing w:after="0" w:line="240" w:lineRule="auto"/>
        <w:jc w:val="center"/>
        <w:rPr>
          <w:b/>
          <w:sz w:val="28"/>
          <w:szCs w:val="28"/>
        </w:rPr>
      </w:pPr>
      <w:r w:rsidRPr="00C77EBD">
        <w:rPr>
          <w:b/>
          <w:sz w:val="28"/>
          <w:szCs w:val="28"/>
        </w:rPr>
        <w:t>INFORME DE ACTIVIDADES DE LA COMISIÓN DE SERVICIOS PÚBLICOS MUNICIPALES</w:t>
      </w:r>
    </w:p>
    <w:p w:rsidR="00E40933" w:rsidRDefault="00E40933" w:rsidP="00E40933">
      <w:pPr>
        <w:spacing w:after="0" w:line="240" w:lineRule="auto"/>
        <w:jc w:val="center"/>
        <w:rPr>
          <w:b/>
          <w:sz w:val="28"/>
          <w:szCs w:val="28"/>
        </w:rPr>
      </w:pPr>
      <w:r w:rsidRPr="00C77EBD">
        <w:rPr>
          <w:b/>
          <w:sz w:val="28"/>
          <w:szCs w:val="28"/>
        </w:rPr>
        <w:t>OCTUBRE 2015-MAYO 2016</w:t>
      </w:r>
    </w:p>
    <w:p w:rsidR="00E40933" w:rsidRDefault="00E40933" w:rsidP="00E40933">
      <w:pPr>
        <w:spacing w:after="0" w:line="240" w:lineRule="auto"/>
        <w:jc w:val="center"/>
        <w:rPr>
          <w:b/>
          <w:sz w:val="28"/>
          <w:szCs w:val="28"/>
        </w:rPr>
      </w:pPr>
    </w:p>
    <w:p w:rsidR="00E40933" w:rsidRPr="00C77EBD" w:rsidRDefault="00E40933" w:rsidP="00E40933">
      <w:pPr>
        <w:spacing w:after="0" w:line="240" w:lineRule="auto"/>
        <w:jc w:val="center"/>
        <w:rPr>
          <w:b/>
          <w:sz w:val="28"/>
          <w:szCs w:val="28"/>
        </w:rPr>
      </w:pPr>
    </w:p>
    <w:p w:rsidR="00E40933" w:rsidRDefault="00E40933" w:rsidP="00E40933">
      <w:pPr>
        <w:spacing w:line="360" w:lineRule="auto"/>
        <w:jc w:val="both"/>
        <w:rPr>
          <w:sz w:val="24"/>
          <w:szCs w:val="24"/>
        </w:rPr>
      </w:pPr>
      <w:r w:rsidRPr="00023015">
        <w:rPr>
          <w:sz w:val="24"/>
          <w:szCs w:val="24"/>
        </w:rPr>
        <w:t>Informo que su servidor en su carácter de P</w:t>
      </w:r>
      <w:r>
        <w:rPr>
          <w:sz w:val="24"/>
          <w:szCs w:val="24"/>
        </w:rPr>
        <w:t>residente he convocado a sesionar</w:t>
      </w:r>
      <w:r w:rsidRPr="00023015">
        <w:rPr>
          <w:sz w:val="24"/>
          <w:szCs w:val="24"/>
        </w:rPr>
        <w:t xml:space="preserve"> 5 veces con aspectos relativos a los asuntos públicos</w:t>
      </w:r>
      <w:r>
        <w:rPr>
          <w:sz w:val="24"/>
          <w:szCs w:val="24"/>
        </w:rPr>
        <w:t xml:space="preserve"> resaltando agua potable y alcantarillado así como mercados.</w:t>
      </w:r>
    </w:p>
    <w:p w:rsidR="00E40933" w:rsidRDefault="00E40933" w:rsidP="00E40933">
      <w:pPr>
        <w:spacing w:line="360" w:lineRule="auto"/>
        <w:jc w:val="both"/>
        <w:rPr>
          <w:sz w:val="24"/>
          <w:szCs w:val="24"/>
        </w:rPr>
      </w:pPr>
      <w:r>
        <w:rPr>
          <w:sz w:val="24"/>
          <w:szCs w:val="24"/>
        </w:rPr>
        <w:t>El que suscribe ha presentado al Pleno de este Honorable Ayuntamiento las siguientes iniciativas:</w:t>
      </w:r>
    </w:p>
    <w:p w:rsidR="00E40933" w:rsidRPr="006F49F1" w:rsidRDefault="00E40933" w:rsidP="00E40933">
      <w:pPr>
        <w:numPr>
          <w:ilvl w:val="0"/>
          <w:numId w:val="3"/>
        </w:numPr>
        <w:spacing w:line="360" w:lineRule="auto"/>
        <w:jc w:val="both"/>
        <w:rPr>
          <w:sz w:val="24"/>
          <w:szCs w:val="24"/>
        </w:rPr>
      </w:pPr>
      <w:r w:rsidRPr="006F49F1">
        <w:rPr>
          <w:sz w:val="24"/>
          <w:szCs w:val="24"/>
        </w:rPr>
        <w:t xml:space="preserve">Iniciativa mediante la cual se aprueba al pleno del Ayuntamiento Constitucional de San Pedro Tlaquepaque apruebe y autorice a la C. Presidenta Municipal, al Secretario del Ayuntamiento, Síndico Municipal y al C. Encargado de la Hacienda Municipal, para suscribir de manera conjunta un Convenio de Comodato con la Secretaría de Desarrollo Rural del Gobierno del Estado de Jalisco respecto de una máquina Excavadora número Eco 7, por un período de un año.                                                                                                                                                                                                                                                                                                                                                                                                                                                                                                                                                                                                                                                                                                                                                                                                                                                                                                                                                                                                                                                                                                                                                                                                                                                                                                                                                                                                                                                                                                                                                                                                                                                                                                                                                                                                                                                                                                                                                                                                                                                                                                                                                                                                                                                                                                                                                                                                                                                                                                                                                                                                                                                                                                                                                                                                                                                                                                                                                                                                                                                                                                                                                                                                                                                                                                                                                                                                                                                                                                                                                                                                                                                                                                                                                                                                                                                                                                                                                                                                                                                                                                                                                                                                                                                                                                                                                                                                                                                                                                                                                                                                                                                                                                                                                                                                                                                                                                                                                                                                                                                                                                                                                                                                                                                                                                                                                                                                                                                                                                                                                                                                                                                                                                                                                                                                                                                                                                                                                                                                                                                                                                                                                                                                                                                                                                                                                                                                                                                                                                                                                                                                                                                                                                                                                                                                                                                                                                                                                                                                                                                                                                                                                                                                                                                                                                                                                                                                                                                                                                                                                                                                                                                                                                                                                                                                                                                                                                                                                                                                                                                                                                                                                                                                                                                                                                                                                                                                                                                                                                                                                                                                                                                                                                                                                                                                                                                                                                                                                                                                                                                                                                                                                                                                                                                                                                                                                                                                                                                                                                                                                                                                                                                                                                                                                                                                                                                                                                                                                                                                                                                                                                                                                                                                                                                                                                                                                                                                                                                                                                                                                                                                                                                                                                                                                                                                                                                                                                                                                                                                                                                                                                                                                                                                                                                                                                                                                                                                                                                                                                                                                                                                                                                                                                                                                                                                                                                                                                                                                                                                                                                                                                         </w:t>
      </w:r>
    </w:p>
    <w:p w:rsidR="00E40933" w:rsidRPr="006F49F1" w:rsidRDefault="00E40933" w:rsidP="00E40933">
      <w:pPr>
        <w:numPr>
          <w:ilvl w:val="0"/>
          <w:numId w:val="3"/>
        </w:numPr>
        <w:spacing w:line="360" w:lineRule="auto"/>
        <w:jc w:val="both"/>
        <w:rPr>
          <w:sz w:val="24"/>
          <w:szCs w:val="24"/>
        </w:rPr>
      </w:pPr>
      <w:r w:rsidRPr="006F49F1">
        <w:rPr>
          <w:sz w:val="24"/>
          <w:szCs w:val="24"/>
        </w:rPr>
        <w:t>Iniciativa que propone la  Conformación del Consejo de Giros Restringidos.</w:t>
      </w:r>
    </w:p>
    <w:p w:rsidR="00E40933" w:rsidRPr="006F49F1" w:rsidRDefault="00E40933" w:rsidP="00E40933">
      <w:pPr>
        <w:numPr>
          <w:ilvl w:val="0"/>
          <w:numId w:val="3"/>
        </w:numPr>
        <w:spacing w:line="360" w:lineRule="auto"/>
        <w:jc w:val="both"/>
        <w:rPr>
          <w:sz w:val="24"/>
          <w:szCs w:val="24"/>
        </w:rPr>
      </w:pPr>
      <w:r w:rsidRPr="006F49F1">
        <w:rPr>
          <w:sz w:val="24"/>
          <w:szCs w:val="24"/>
        </w:rPr>
        <w:t xml:space="preserve">Iniciativa para revocar la concesión del panteón de crematorio municipal. </w:t>
      </w:r>
    </w:p>
    <w:p w:rsidR="00E40933" w:rsidRPr="006F49F1" w:rsidRDefault="00E40933" w:rsidP="00E40933">
      <w:pPr>
        <w:numPr>
          <w:ilvl w:val="0"/>
          <w:numId w:val="3"/>
        </w:numPr>
        <w:spacing w:line="360" w:lineRule="auto"/>
        <w:jc w:val="both"/>
        <w:rPr>
          <w:sz w:val="24"/>
          <w:szCs w:val="24"/>
        </w:rPr>
      </w:pPr>
      <w:r w:rsidRPr="006F49F1">
        <w:rPr>
          <w:sz w:val="24"/>
          <w:szCs w:val="24"/>
        </w:rPr>
        <w:t>Iniciativa de turno que propone el inicio de la construcción de la primera etapa de la fuente de abasto número 28, ubicada sobre las calles Lucio Cabañas y Francisco Villa en la colonia Santibáñez.</w:t>
      </w:r>
    </w:p>
    <w:p w:rsidR="00E40933" w:rsidRPr="006F49F1" w:rsidRDefault="00E40933" w:rsidP="00E40933">
      <w:pPr>
        <w:numPr>
          <w:ilvl w:val="0"/>
          <w:numId w:val="3"/>
        </w:numPr>
        <w:spacing w:line="360" w:lineRule="auto"/>
        <w:jc w:val="both"/>
        <w:rPr>
          <w:sz w:val="24"/>
          <w:szCs w:val="24"/>
        </w:rPr>
      </w:pPr>
      <w:r w:rsidRPr="006F49F1">
        <w:rPr>
          <w:sz w:val="24"/>
          <w:szCs w:val="24"/>
        </w:rPr>
        <w:t xml:space="preserve">Iniciativa para reconocer a la empresa </w:t>
      </w:r>
      <w:proofErr w:type="spellStart"/>
      <w:r w:rsidRPr="006F49F1">
        <w:rPr>
          <w:sz w:val="24"/>
          <w:szCs w:val="24"/>
        </w:rPr>
        <w:t>Calli</w:t>
      </w:r>
      <w:proofErr w:type="spellEnd"/>
      <w:r w:rsidRPr="006F49F1">
        <w:rPr>
          <w:sz w:val="24"/>
          <w:szCs w:val="24"/>
        </w:rPr>
        <w:t xml:space="preserve">, S. A de C.V. la cantidad de $416,440 (cuatrocientos dieciséis mil cuatrocientos cuarenta pesos 00/100 </w:t>
      </w:r>
      <w:proofErr w:type="spellStart"/>
      <w:r w:rsidRPr="006F49F1">
        <w:rPr>
          <w:sz w:val="24"/>
          <w:szCs w:val="24"/>
        </w:rPr>
        <w:t>m.n.</w:t>
      </w:r>
      <w:proofErr w:type="spellEnd"/>
      <w:r w:rsidRPr="006F49F1">
        <w:rPr>
          <w:sz w:val="24"/>
          <w:szCs w:val="24"/>
        </w:rPr>
        <w:t xml:space="preserve">) con IVA incluido, por las obras realizadas en la fuente de abastecimiento No. 8, ubicada en el cruce de las calles Ramón Corona y Arenal en la colonia Santa María </w:t>
      </w:r>
      <w:proofErr w:type="spellStart"/>
      <w:r w:rsidRPr="006F49F1">
        <w:rPr>
          <w:sz w:val="24"/>
          <w:szCs w:val="24"/>
        </w:rPr>
        <w:t>Tequepexpan</w:t>
      </w:r>
      <w:proofErr w:type="spellEnd"/>
      <w:r w:rsidRPr="006F49F1">
        <w:rPr>
          <w:sz w:val="24"/>
          <w:szCs w:val="24"/>
        </w:rPr>
        <w:t>.</w:t>
      </w:r>
    </w:p>
    <w:p w:rsidR="00E40933" w:rsidRPr="006F49F1" w:rsidRDefault="00E40933" w:rsidP="00E40933">
      <w:pPr>
        <w:numPr>
          <w:ilvl w:val="0"/>
          <w:numId w:val="3"/>
        </w:numPr>
        <w:spacing w:line="360" w:lineRule="auto"/>
        <w:jc w:val="both"/>
        <w:rPr>
          <w:sz w:val="24"/>
          <w:szCs w:val="24"/>
        </w:rPr>
      </w:pPr>
      <w:r w:rsidRPr="006F49F1">
        <w:rPr>
          <w:sz w:val="24"/>
          <w:szCs w:val="24"/>
        </w:rPr>
        <w:t xml:space="preserve"> Iniciativa para concesionar el servicio de aseo público del municipio.                          </w:t>
      </w:r>
    </w:p>
    <w:p w:rsidR="00E40933" w:rsidRDefault="00E40933" w:rsidP="00E40933">
      <w:pPr>
        <w:spacing w:line="360" w:lineRule="auto"/>
        <w:jc w:val="both"/>
        <w:rPr>
          <w:sz w:val="24"/>
          <w:szCs w:val="24"/>
        </w:rPr>
      </w:pPr>
    </w:p>
    <w:p w:rsidR="00DB061B" w:rsidRDefault="00DB061B">
      <w:pPr>
        <w:spacing w:after="200" w:line="276" w:lineRule="auto"/>
        <w:rPr>
          <w:b/>
          <w:sz w:val="28"/>
          <w:szCs w:val="28"/>
        </w:rPr>
      </w:pPr>
      <w:r>
        <w:rPr>
          <w:b/>
          <w:sz w:val="28"/>
          <w:szCs w:val="28"/>
        </w:rPr>
        <w:br w:type="page"/>
      </w:r>
    </w:p>
    <w:p w:rsidR="00E40933" w:rsidRDefault="00E40933" w:rsidP="00EF0F67">
      <w:pPr>
        <w:spacing w:after="0" w:line="240" w:lineRule="auto"/>
        <w:jc w:val="center"/>
        <w:rPr>
          <w:b/>
          <w:sz w:val="28"/>
          <w:szCs w:val="28"/>
        </w:rPr>
      </w:pPr>
    </w:p>
    <w:p w:rsidR="00E40933" w:rsidRDefault="00E40933" w:rsidP="00EF0F67">
      <w:pPr>
        <w:spacing w:after="0" w:line="240" w:lineRule="auto"/>
        <w:jc w:val="center"/>
        <w:rPr>
          <w:b/>
          <w:sz w:val="28"/>
          <w:szCs w:val="28"/>
        </w:rPr>
      </w:pPr>
    </w:p>
    <w:p w:rsidR="00EF0F67" w:rsidRPr="00C77EBD" w:rsidRDefault="00EF0F67" w:rsidP="00EF0F67">
      <w:pPr>
        <w:spacing w:after="0" w:line="240" w:lineRule="auto"/>
        <w:jc w:val="center"/>
        <w:rPr>
          <w:b/>
          <w:sz w:val="28"/>
          <w:szCs w:val="28"/>
        </w:rPr>
      </w:pPr>
      <w:r w:rsidRPr="00C77EBD">
        <w:rPr>
          <w:b/>
          <w:sz w:val="28"/>
          <w:szCs w:val="28"/>
        </w:rPr>
        <w:t>INFORME DE ACTIVIDADES DE LA COMISIÓN DE SERVICIOS PÚBLICOS MUNICIPALES</w:t>
      </w:r>
    </w:p>
    <w:p w:rsidR="00EF0F67" w:rsidRDefault="00EF0F67" w:rsidP="00EF0F67">
      <w:pPr>
        <w:spacing w:after="0" w:line="240" w:lineRule="auto"/>
        <w:jc w:val="center"/>
        <w:rPr>
          <w:b/>
          <w:sz w:val="28"/>
          <w:szCs w:val="28"/>
        </w:rPr>
      </w:pPr>
      <w:r>
        <w:rPr>
          <w:b/>
          <w:sz w:val="28"/>
          <w:szCs w:val="28"/>
        </w:rPr>
        <w:t>JUNIO, JULIO Y AGOSTO</w:t>
      </w:r>
      <w:r w:rsidRPr="00C77EBD">
        <w:rPr>
          <w:b/>
          <w:sz w:val="28"/>
          <w:szCs w:val="28"/>
        </w:rPr>
        <w:t xml:space="preserve"> 2016</w:t>
      </w:r>
    </w:p>
    <w:p w:rsidR="00EF0F67" w:rsidRDefault="00EF0F67" w:rsidP="00EF0F67">
      <w:pPr>
        <w:spacing w:after="0" w:line="240" w:lineRule="auto"/>
        <w:jc w:val="center"/>
        <w:rPr>
          <w:b/>
          <w:sz w:val="28"/>
          <w:szCs w:val="28"/>
        </w:rPr>
      </w:pPr>
    </w:p>
    <w:p w:rsidR="00EF0F67" w:rsidRPr="00C77EBD" w:rsidRDefault="00EF0F67" w:rsidP="00EF0F67">
      <w:pPr>
        <w:spacing w:after="0" w:line="240" w:lineRule="auto"/>
        <w:jc w:val="center"/>
        <w:rPr>
          <w:b/>
          <w:sz w:val="28"/>
          <w:szCs w:val="28"/>
        </w:rPr>
      </w:pPr>
    </w:p>
    <w:p w:rsidR="00EF0F67" w:rsidRPr="00884420" w:rsidRDefault="00EF0F67" w:rsidP="00EF0F67">
      <w:pPr>
        <w:spacing w:after="0" w:line="360" w:lineRule="auto"/>
        <w:jc w:val="both"/>
        <w:rPr>
          <w:rFonts w:ascii="Calibri" w:eastAsia="Calibri" w:hAnsi="Calibri" w:cs="Times New Roman"/>
          <w:sz w:val="24"/>
          <w:szCs w:val="24"/>
        </w:rPr>
      </w:pPr>
      <w:r w:rsidRPr="00884420">
        <w:rPr>
          <w:rFonts w:ascii="Calibri" w:eastAsia="Calibri" w:hAnsi="Calibri" w:cs="Times New Roman"/>
          <w:sz w:val="24"/>
          <w:szCs w:val="24"/>
        </w:rPr>
        <w:t xml:space="preserve">Conforme al Reglamento del Gobierno y de la Administración Pública del Ayuntamiento Constitucional de San Pedro Tlaquepaque, en su capítulo XI, artículo 87, fracción X, </w:t>
      </w:r>
      <w:r>
        <w:rPr>
          <w:rFonts w:ascii="Calibri" w:eastAsia="Calibri" w:hAnsi="Calibri" w:cs="Times New Roman"/>
          <w:sz w:val="24"/>
          <w:szCs w:val="24"/>
        </w:rPr>
        <w:t xml:space="preserve"> el cual </w:t>
      </w:r>
      <w:r w:rsidRPr="00884420">
        <w:rPr>
          <w:rFonts w:ascii="Calibri" w:eastAsia="Calibri" w:hAnsi="Calibri" w:cs="Times New Roman"/>
          <w:sz w:val="24"/>
          <w:szCs w:val="24"/>
        </w:rPr>
        <w:t>señala que es una obligación del Presidente de la Comisión presentar al Ayuntamiento informes trimestrales de las actividades realizadas por la Comisión que preside. En este sentido y dando cabal cumplimiento a lo que establece el reglamento en m</w:t>
      </w:r>
      <w:r>
        <w:rPr>
          <w:rFonts w:ascii="Calibri" w:eastAsia="Calibri" w:hAnsi="Calibri" w:cs="Times New Roman"/>
          <w:sz w:val="24"/>
          <w:szCs w:val="24"/>
        </w:rPr>
        <w:t>ención, hago entrega del informe</w:t>
      </w:r>
      <w:r w:rsidRPr="00884420">
        <w:rPr>
          <w:rFonts w:ascii="Calibri" w:eastAsia="Calibri" w:hAnsi="Calibri" w:cs="Times New Roman"/>
          <w:sz w:val="24"/>
          <w:szCs w:val="24"/>
        </w:rPr>
        <w:t xml:space="preserve"> correspondiente a la Comisión de Servicios Públicos Municipales. </w:t>
      </w:r>
    </w:p>
    <w:p w:rsidR="00EF0F67" w:rsidRPr="00884420" w:rsidRDefault="00EF0F67" w:rsidP="00EF0F67">
      <w:pPr>
        <w:tabs>
          <w:tab w:val="center" w:pos="4419"/>
          <w:tab w:val="right" w:pos="8838"/>
        </w:tabs>
        <w:spacing w:after="0" w:line="240" w:lineRule="auto"/>
        <w:jc w:val="both"/>
        <w:rPr>
          <w:rFonts w:ascii="Calibri" w:eastAsia="Calibri" w:hAnsi="Calibri" w:cs="Times New Roman"/>
          <w:sz w:val="24"/>
          <w:szCs w:val="24"/>
        </w:rPr>
      </w:pPr>
    </w:p>
    <w:p w:rsidR="00EF0F67" w:rsidRDefault="00EF0F67" w:rsidP="00EF0F67">
      <w:pPr>
        <w:spacing w:line="360" w:lineRule="auto"/>
        <w:jc w:val="both"/>
        <w:rPr>
          <w:sz w:val="24"/>
          <w:szCs w:val="24"/>
        </w:rPr>
      </w:pPr>
      <w:r w:rsidRPr="00023015">
        <w:rPr>
          <w:sz w:val="24"/>
          <w:szCs w:val="24"/>
        </w:rPr>
        <w:t>Informo que su servidor en su carácter de P</w:t>
      </w:r>
      <w:r>
        <w:rPr>
          <w:sz w:val="24"/>
          <w:szCs w:val="24"/>
        </w:rPr>
        <w:t>residente he convocado a sesionar 2</w:t>
      </w:r>
      <w:r w:rsidRPr="006E7038">
        <w:rPr>
          <w:sz w:val="24"/>
          <w:szCs w:val="24"/>
        </w:rPr>
        <w:t xml:space="preserve"> veces con aspectos relativos a los asuntos públicos resaltando </w:t>
      </w:r>
      <w:r>
        <w:rPr>
          <w:b/>
          <w:sz w:val="24"/>
          <w:szCs w:val="24"/>
        </w:rPr>
        <w:t>Ag</w:t>
      </w:r>
      <w:r w:rsidRPr="006E7038">
        <w:rPr>
          <w:b/>
          <w:sz w:val="24"/>
          <w:szCs w:val="24"/>
        </w:rPr>
        <w:t xml:space="preserve">ua </w:t>
      </w:r>
      <w:r>
        <w:rPr>
          <w:b/>
          <w:sz w:val="24"/>
          <w:szCs w:val="24"/>
        </w:rPr>
        <w:t>P</w:t>
      </w:r>
      <w:r w:rsidRPr="006E7038">
        <w:rPr>
          <w:b/>
          <w:sz w:val="24"/>
          <w:szCs w:val="24"/>
        </w:rPr>
        <w:t xml:space="preserve">otable y </w:t>
      </w:r>
      <w:r>
        <w:rPr>
          <w:b/>
          <w:sz w:val="24"/>
          <w:szCs w:val="24"/>
        </w:rPr>
        <w:t>A</w:t>
      </w:r>
      <w:r w:rsidRPr="006E7038">
        <w:rPr>
          <w:b/>
          <w:sz w:val="24"/>
          <w:szCs w:val="24"/>
        </w:rPr>
        <w:t>lcantarillado</w:t>
      </w:r>
      <w:r>
        <w:rPr>
          <w:b/>
          <w:sz w:val="24"/>
          <w:szCs w:val="24"/>
        </w:rPr>
        <w:t>:</w:t>
      </w:r>
      <w:r>
        <w:rPr>
          <w:sz w:val="24"/>
          <w:szCs w:val="24"/>
        </w:rPr>
        <w:t xml:space="preserve"> analizando el tema de la rehabilitación del pozo 28 ubicado en la colonia Santibáñez; </w:t>
      </w:r>
      <w:r w:rsidRPr="006E7038">
        <w:rPr>
          <w:b/>
          <w:sz w:val="24"/>
          <w:szCs w:val="24"/>
        </w:rPr>
        <w:t xml:space="preserve">Temas de </w:t>
      </w:r>
      <w:r>
        <w:rPr>
          <w:b/>
          <w:sz w:val="24"/>
          <w:szCs w:val="24"/>
        </w:rPr>
        <w:t>A</w:t>
      </w:r>
      <w:r w:rsidRPr="006E7038">
        <w:rPr>
          <w:b/>
          <w:sz w:val="24"/>
          <w:szCs w:val="24"/>
        </w:rPr>
        <w:t xml:space="preserve">lumbrado </w:t>
      </w:r>
      <w:r>
        <w:rPr>
          <w:b/>
          <w:sz w:val="24"/>
          <w:szCs w:val="24"/>
        </w:rPr>
        <w:t>P</w:t>
      </w:r>
      <w:r w:rsidRPr="006E7038">
        <w:rPr>
          <w:b/>
          <w:sz w:val="24"/>
          <w:szCs w:val="24"/>
        </w:rPr>
        <w:t>úblico</w:t>
      </w:r>
      <w:r>
        <w:rPr>
          <w:b/>
          <w:sz w:val="24"/>
          <w:szCs w:val="24"/>
        </w:rPr>
        <w:t>:</w:t>
      </w:r>
      <w:r>
        <w:rPr>
          <w:sz w:val="24"/>
          <w:szCs w:val="24"/>
        </w:rPr>
        <w:t xml:space="preserve"> en lo que concierne a la vida útil de las luminarias de nuestro municipio</w:t>
      </w:r>
      <w:r w:rsidRPr="004109DF">
        <w:rPr>
          <w:b/>
          <w:sz w:val="24"/>
          <w:szCs w:val="24"/>
        </w:rPr>
        <w:t>;  El Rastro Municipal</w:t>
      </w:r>
      <w:r>
        <w:rPr>
          <w:sz w:val="24"/>
          <w:szCs w:val="24"/>
        </w:rPr>
        <w:t xml:space="preserve">: dando seguimiento a la rehabilitación del rastro sin funciones ubicado en Santa Anita, resaltando los avances que hemos tenido en El Rastro Municipal. </w:t>
      </w:r>
    </w:p>
    <w:p w:rsidR="00EF0F67" w:rsidRDefault="00EF0F67" w:rsidP="00EF0F67">
      <w:pPr>
        <w:spacing w:line="360" w:lineRule="auto"/>
        <w:jc w:val="both"/>
        <w:rPr>
          <w:sz w:val="24"/>
          <w:szCs w:val="24"/>
        </w:rPr>
      </w:pPr>
      <w:r w:rsidRPr="004C06DB">
        <w:rPr>
          <w:sz w:val="24"/>
          <w:szCs w:val="24"/>
        </w:rPr>
        <w:t>El que suscribe ha presentado al Pleno de este Honorable Ayuntamiento las siguientes iniciativas:</w:t>
      </w:r>
    </w:p>
    <w:p w:rsidR="00EF0F67" w:rsidRDefault="00EF0F67" w:rsidP="00EF0F67">
      <w:pPr>
        <w:pStyle w:val="Prrafodelista"/>
        <w:numPr>
          <w:ilvl w:val="0"/>
          <w:numId w:val="2"/>
        </w:numPr>
        <w:spacing w:after="0" w:line="360" w:lineRule="auto"/>
        <w:jc w:val="both"/>
        <w:rPr>
          <w:sz w:val="24"/>
          <w:szCs w:val="24"/>
        </w:rPr>
      </w:pPr>
      <w:r w:rsidRPr="000D26CF">
        <w:rPr>
          <w:sz w:val="24"/>
          <w:szCs w:val="24"/>
        </w:rPr>
        <w:t>Iniciativa de aprobación directa que tiene por objeto otorgar la concesión de los baños del mercado municipal de las juntas a los locatarios del mismo para que éste ingreso, sea destinado al mantenimiento más inmediato del mercado.</w:t>
      </w:r>
    </w:p>
    <w:p w:rsidR="00EF0F67" w:rsidRPr="000D26CF" w:rsidRDefault="00EF0F67" w:rsidP="00EF0F67">
      <w:pPr>
        <w:pStyle w:val="Prrafodelista"/>
        <w:numPr>
          <w:ilvl w:val="0"/>
          <w:numId w:val="2"/>
        </w:numPr>
        <w:spacing w:after="0" w:line="360" w:lineRule="auto"/>
        <w:jc w:val="both"/>
        <w:rPr>
          <w:sz w:val="24"/>
          <w:szCs w:val="24"/>
        </w:rPr>
      </w:pPr>
      <w:r w:rsidRPr="000D26CF">
        <w:rPr>
          <w:sz w:val="24"/>
          <w:szCs w:val="24"/>
        </w:rPr>
        <w:t>Iniciativa que tiene por objeto la regularización de adeudos por concepto de derechos de piso de los locales de los mercados municipales.</w:t>
      </w:r>
    </w:p>
    <w:p w:rsidR="00EF0F67" w:rsidRPr="000D26CF" w:rsidRDefault="00EF0F67" w:rsidP="00EF0F67">
      <w:pPr>
        <w:pStyle w:val="Prrafodelista"/>
        <w:numPr>
          <w:ilvl w:val="0"/>
          <w:numId w:val="2"/>
        </w:numPr>
        <w:spacing w:after="0" w:line="360" w:lineRule="auto"/>
        <w:jc w:val="both"/>
        <w:rPr>
          <w:sz w:val="24"/>
          <w:szCs w:val="24"/>
        </w:rPr>
      </w:pPr>
      <w:r w:rsidRPr="000D26CF">
        <w:rPr>
          <w:sz w:val="24"/>
          <w:szCs w:val="24"/>
        </w:rPr>
        <w:t xml:space="preserve">Iniciativa de turno mediante la cual propone se subsidie del pago del consumo del suministro de energía eléctrica  a los espacios del Consejo Municipal del Deporte (COMUDE), deportivos y recreativos, así como a las Unidades Deportivas del Municipio de San Pedro Tlaquepaque.                                                                                                                                                                                                                                                                                                                                                                                                                                                                                                                                                                                                                                                                                                                                                                                                                                                                                                                                                                                                                                                                                                                                                                                                                                                                                                                                                                                                                                                                                                                                                                                                                                                                                                                                                                                                                                                          </w:t>
      </w:r>
    </w:p>
    <w:p w:rsidR="00EF0F67" w:rsidRDefault="00EF0F67" w:rsidP="00EF0F67">
      <w:pPr>
        <w:pStyle w:val="Prrafodelista"/>
        <w:numPr>
          <w:ilvl w:val="0"/>
          <w:numId w:val="2"/>
        </w:numPr>
        <w:spacing w:line="360" w:lineRule="auto"/>
        <w:jc w:val="both"/>
        <w:rPr>
          <w:sz w:val="24"/>
          <w:szCs w:val="24"/>
        </w:rPr>
      </w:pPr>
      <w:r w:rsidRPr="000D26CF">
        <w:rPr>
          <w:sz w:val="24"/>
          <w:szCs w:val="24"/>
        </w:rPr>
        <w:t>Iniciativa de aprobación directa mediante la cual se solicita aprobar y autorizar la cantidad de $800,000.00 (ochocientos mil pesos) para la realización de la obra de remozamiento integral en los acabados del área de quirófanos y compra de aire acondicionado especializado, equipamiento parcial en la Unidad de servicios médicos municipales “Marcos Montero”.</w:t>
      </w:r>
    </w:p>
    <w:p w:rsidR="00EF0F67" w:rsidRPr="000D26CF" w:rsidRDefault="00EF0F67" w:rsidP="00EF0F67">
      <w:pPr>
        <w:pStyle w:val="Prrafodelista"/>
        <w:spacing w:line="360" w:lineRule="auto"/>
        <w:ind w:left="1080"/>
        <w:jc w:val="both"/>
        <w:rPr>
          <w:sz w:val="24"/>
          <w:szCs w:val="24"/>
        </w:rPr>
      </w:pPr>
    </w:p>
    <w:p w:rsidR="00EF0F67" w:rsidRPr="000D26CF" w:rsidRDefault="00EF0F67" w:rsidP="00EF0F67">
      <w:pPr>
        <w:pStyle w:val="Prrafodelista"/>
        <w:numPr>
          <w:ilvl w:val="0"/>
          <w:numId w:val="2"/>
        </w:numPr>
        <w:spacing w:line="360" w:lineRule="auto"/>
        <w:jc w:val="both"/>
        <w:rPr>
          <w:sz w:val="24"/>
          <w:szCs w:val="24"/>
        </w:rPr>
      </w:pPr>
      <w:r w:rsidRPr="000D26CF">
        <w:rPr>
          <w:sz w:val="24"/>
          <w:szCs w:val="24"/>
        </w:rPr>
        <w:t xml:space="preserve">Iniciativa de aprobación directa mediante la cual se solicita aprobar y autorizar la cantidad de $400,000.00 (cuatrocientos mil pesos) con el objeto de realizar </w:t>
      </w:r>
      <w:r w:rsidRPr="000D26CF">
        <w:rPr>
          <w:sz w:val="24"/>
          <w:szCs w:val="24"/>
        </w:rPr>
        <w:lastRenderedPageBreak/>
        <w:t>el proyecto de ampliación , remodelación, modernización y equipamiento integral de la unidad de servicios médicos municipales “Marcos Montero”</w:t>
      </w:r>
    </w:p>
    <w:p w:rsidR="00EF0F67" w:rsidRDefault="00EF0F67" w:rsidP="00EF0F67">
      <w:pPr>
        <w:spacing w:line="360" w:lineRule="auto"/>
        <w:jc w:val="both"/>
        <w:rPr>
          <w:sz w:val="24"/>
          <w:szCs w:val="24"/>
        </w:rPr>
      </w:pPr>
      <w:r>
        <w:rPr>
          <w:sz w:val="24"/>
          <w:szCs w:val="24"/>
        </w:rPr>
        <w:t>Asimismo, refiero que siguiendo el principio de rendir cuentas y transparentar la acción pública, señalo que he dado cabal cumplimiento en tiempo y forma a todos y cada una de las peticiones solicitadas a su servidor por la Unidad de Transparencia de este Ayuntamiento, relacionadas a la comisión que presido.</w:t>
      </w:r>
    </w:p>
    <w:p w:rsidR="00EF0F67" w:rsidRDefault="00EF0F67" w:rsidP="00EF0F67">
      <w:pPr>
        <w:spacing w:line="360" w:lineRule="auto"/>
        <w:jc w:val="both"/>
        <w:rPr>
          <w:sz w:val="24"/>
          <w:szCs w:val="24"/>
        </w:rPr>
      </w:pPr>
      <w:r>
        <w:rPr>
          <w:sz w:val="24"/>
          <w:szCs w:val="24"/>
        </w:rPr>
        <w:t>Señalo también que su servidor ha realizado acciones para atender peticiones o demandas ciudadanas, bajo las modalidades de trabajo de campo, vía telefónica, en la oficina municipal y vía electrónica.</w:t>
      </w:r>
    </w:p>
    <w:p w:rsidR="00EF0F67" w:rsidRDefault="00EF0F67" w:rsidP="00EF0F67">
      <w:pPr>
        <w:spacing w:line="360" w:lineRule="auto"/>
        <w:jc w:val="both"/>
        <w:rPr>
          <w:sz w:val="24"/>
          <w:szCs w:val="24"/>
        </w:rPr>
      </w:pPr>
      <w:r>
        <w:rPr>
          <w:sz w:val="24"/>
          <w:szCs w:val="24"/>
        </w:rPr>
        <w:t>De igual manera realicé enlaces con diversas instancias federales, estatales y municipales, en función de gestionar la debida prestación de los servicios públicos, y otras, para coordinar junto con el municipio la atención ciudadana y respuesta inmediata por parte de las autoridades anteriormente mencionadas.</w:t>
      </w:r>
    </w:p>
    <w:p w:rsidR="00EF0F67" w:rsidRDefault="00EF0F67">
      <w:pPr>
        <w:spacing w:after="200" w:line="276" w:lineRule="auto"/>
        <w:rPr>
          <w:b/>
          <w:sz w:val="28"/>
          <w:szCs w:val="28"/>
        </w:rPr>
      </w:pPr>
    </w:p>
    <w:p w:rsidR="00E40933" w:rsidRDefault="00E40933">
      <w:pPr>
        <w:spacing w:after="200" w:line="276" w:lineRule="auto"/>
        <w:rPr>
          <w:b/>
          <w:sz w:val="28"/>
          <w:szCs w:val="28"/>
        </w:rPr>
      </w:pPr>
    </w:p>
    <w:p w:rsidR="00E40933" w:rsidRDefault="00E40933">
      <w:pPr>
        <w:spacing w:after="200" w:line="276" w:lineRule="auto"/>
        <w:rPr>
          <w:b/>
          <w:sz w:val="28"/>
          <w:szCs w:val="28"/>
        </w:rPr>
      </w:pPr>
    </w:p>
    <w:p w:rsidR="00E40933" w:rsidRDefault="00E40933">
      <w:pPr>
        <w:spacing w:after="200" w:line="276" w:lineRule="auto"/>
        <w:rPr>
          <w:b/>
          <w:sz w:val="28"/>
          <w:szCs w:val="28"/>
        </w:rPr>
      </w:pPr>
    </w:p>
    <w:p w:rsidR="00E40933" w:rsidRDefault="00E40933">
      <w:pPr>
        <w:spacing w:after="200" w:line="276" w:lineRule="auto"/>
        <w:rPr>
          <w:b/>
          <w:sz w:val="28"/>
          <w:szCs w:val="28"/>
        </w:rPr>
      </w:pPr>
    </w:p>
    <w:p w:rsidR="00E40933" w:rsidRDefault="00E40933">
      <w:pPr>
        <w:spacing w:after="200" w:line="276" w:lineRule="auto"/>
        <w:rPr>
          <w:b/>
          <w:sz w:val="28"/>
          <w:szCs w:val="28"/>
        </w:rPr>
      </w:pPr>
    </w:p>
    <w:p w:rsidR="00E40933" w:rsidRDefault="00E40933">
      <w:pPr>
        <w:spacing w:after="200" w:line="276" w:lineRule="auto"/>
        <w:rPr>
          <w:b/>
          <w:sz w:val="28"/>
          <w:szCs w:val="28"/>
        </w:rPr>
      </w:pPr>
    </w:p>
    <w:p w:rsidR="00E40933" w:rsidRDefault="00E40933">
      <w:pPr>
        <w:spacing w:after="200" w:line="276" w:lineRule="auto"/>
        <w:rPr>
          <w:b/>
          <w:sz w:val="28"/>
          <w:szCs w:val="28"/>
        </w:rPr>
      </w:pPr>
    </w:p>
    <w:p w:rsidR="00E40933" w:rsidRDefault="00E40933">
      <w:pPr>
        <w:spacing w:after="200" w:line="276" w:lineRule="auto"/>
        <w:rPr>
          <w:b/>
          <w:sz w:val="28"/>
          <w:szCs w:val="28"/>
        </w:rPr>
      </w:pPr>
    </w:p>
    <w:p w:rsidR="00E40933" w:rsidRDefault="00E40933">
      <w:pPr>
        <w:spacing w:after="200" w:line="276" w:lineRule="auto"/>
        <w:rPr>
          <w:b/>
          <w:sz w:val="28"/>
          <w:szCs w:val="28"/>
        </w:rPr>
      </w:pPr>
    </w:p>
    <w:p w:rsidR="00E40933" w:rsidRDefault="00E40933">
      <w:pPr>
        <w:spacing w:after="200" w:line="276" w:lineRule="auto"/>
        <w:rPr>
          <w:b/>
          <w:sz w:val="28"/>
          <w:szCs w:val="28"/>
        </w:rPr>
      </w:pPr>
    </w:p>
    <w:p w:rsidR="00E40933" w:rsidRDefault="00E40933">
      <w:pPr>
        <w:spacing w:after="200" w:line="276" w:lineRule="auto"/>
        <w:rPr>
          <w:b/>
          <w:sz w:val="28"/>
          <w:szCs w:val="28"/>
        </w:rPr>
      </w:pPr>
    </w:p>
    <w:p w:rsidR="00E40933" w:rsidRDefault="00E40933">
      <w:pPr>
        <w:spacing w:after="200" w:line="276" w:lineRule="auto"/>
        <w:rPr>
          <w:b/>
          <w:sz w:val="28"/>
          <w:szCs w:val="28"/>
        </w:rPr>
      </w:pPr>
    </w:p>
    <w:p w:rsidR="00E40933" w:rsidRDefault="00E40933">
      <w:pPr>
        <w:spacing w:after="200" w:line="276" w:lineRule="auto"/>
        <w:rPr>
          <w:b/>
          <w:sz w:val="28"/>
          <w:szCs w:val="28"/>
        </w:rPr>
      </w:pPr>
    </w:p>
    <w:p w:rsidR="00E40933" w:rsidRDefault="00E40933">
      <w:pPr>
        <w:spacing w:after="200" w:line="276" w:lineRule="auto"/>
        <w:rPr>
          <w:b/>
          <w:sz w:val="28"/>
          <w:szCs w:val="28"/>
        </w:rPr>
      </w:pPr>
    </w:p>
    <w:p w:rsidR="00E40933" w:rsidRDefault="00E40933">
      <w:pPr>
        <w:spacing w:after="200" w:line="276" w:lineRule="auto"/>
        <w:rPr>
          <w:b/>
          <w:sz w:val="28"/>
          <w:szCs w:val="28"/>
        </w:rPr>
      </w:pPr>
    </w:p>
    <w:p w:rsidR="00EF0F67" w:rsidRDefault="00EF0F67">
      <w:pPr>
        <w:spacing w:after="200" w:line="276" w:lineRule="auto"/>
        <w:rPr>
          <w:b/>
          <w:sz w:val="28"/>
          <w:szCs w:val="28"/>
        </w:rPr>
      </w:pPr>
    </w:p>
    <w:p w:rsidR="00EF0F67" w:rsidRDefault="00EF0F67">
      <w:pPr>
        <w:spacing w:after="200" w:line="276" w:lineRule="auto"/>
        <w:rPr>
          <w:b/>
          <w:sz w:val="28"/>
          <w:szCs w:val="28"/>
        </w:rPr>
      </w:pPr>
    </w:p>
    <w:p w:rsidR="00DB061B" w:rsidRDefault="00DB061B" w:rsidP="00DB061B">
      <w:pPr>
        <w:spacing w:after="0" w:line="240" w:lineRule="auto"/>
        <w:jc w:val="both"/>
        <w:rPr>
          <w:b/>
          <w:sz w:val="28"/>
          <w:szCs w:val="28"/>
        </w:rPr>
      </w:pPr>
    </w:p>
    <w:p w:rsidR="00DB061B" w:rsidRDefault="00DB061B" w:rsidP="00DB061B">
      <w:pPr>
        <w:spacing w:after="0" w:line="240" w:lineRule="auto"/>
        <w:jc w:val="center"/>
        <w:rPr>
          <w:b/>
          <w:sz w:val="28"/>
          <w:szCs w:val="28"/>
        </w:rPr>
      </w:pPr>
    </w:p>
    <w:p w:rsidR="00DB061B" w:rsidRPr="00C77EBD" w:rsidRDefault="00DB061B" w:rsidP="00DB061B">
      <w:pPr>
        <w:spacing w:after="0" w:line="240" w:lineRule="auto"/>
        <w:jc w:val="center"/>
        <w:rPr>
          <w:b/>
          <w:sz w:val="28"/>
          <w:szCs w:val="28"/>
        </w:rPr>
      </w:pPr>
      <w:r w:rsidRPr="00C77EBD">
        <w:rPr>
          <w:b/>
          <w:sz w:val="28"/>
          <w:szCs w:val="28"/>
        </w:rPr>
        <w:t>INFORME DE ACTIVIDADES DE LA COMISIÓN DE SERVICIOS PÚBLICOS MUNICIPALES</w:t>
      </w:r>
    </w:p>
    <w:p w:rsidR="00DB061B" w:rsidRDefault="00DB061B" w:rsidP="00DB061B">
      <w:pPr>
        <w:spacing w:after="0" w:line="240" w:lineRule="auto"/>
        <w:jc w:val="center"/>
        <w:rPr>
          <w:b/>
          <w:sz w:val="28"/>
          <w:szCs w:val="28"/>
        </w:rPr>
      </w:pPr>
      <w:r>
        <w:rPr>
          <w:b/>
          <w:sz w:val="28"/>
          <w:szCs w:val="28"/>
        </w:rPr>
        <w:t>SEPTIEMBRE, OCTUBRE, NOVIEMBRE DE</w:t>
      </w:r>
      <w:r w:rsidRPr="00C77EBD">
        <w:rPr>
          <w:b/>
          <w:sz w:val="28"/>
          <w:szCs w:val="28"/>
        </w:rPr>
        <w:t xml:space="preserve"> 2016</w:t>
      </w:r>
    </w:p>
    <w:p w:rsidR="00DB061B" w:rsidRDefault="00DB061B" w:rsidP="00DB061B">
      <w:pPr>
        <w:spacing w:after="0" w:line="240" w:lineRule="auto"/>
        <w:jc w:val="center"/>
        <w:rPr>
          <w:b/>
          <w:sz w:val="28"/>
          <w:szCs w:val="28"/>
        </w:rPr>
      </w:pPr>
    </w:p>
    <w:p w:rsidR="00DB061B" w:rsidRPr="00C77EBD" w:rsidRDefault="00DB061B" w:rsidP="00DB061B">
      <w:pPr>
        <w:spacing w:after="0" w:line="240" w:lineRule="auto"/>
        <w:jc w:val="center"/>
        <w:rPr>
          <w:b/>
          <w:sz w:val="28"/>
          <w:szCs w:val="28"/>
        </w:rPr>
      </w:pPr>
    </w:p>
    <w:p w:rsidR="00DB061B" w:rsidRPr="00884420" w:rsidRDefault="00DB061B" w:rsidP="00DB061B">
      <w:pPr>
        <w:spacing w:after="0" w:line="360" w:lineRule="auto"/>
        <w:jc w:val="both"/>
        <w:rPr>
          <w:rFonts w:ascii="Calibri" w:eastAsia="Calibri" w:hAnsi="Calibri" w:cs="Times New Roman"/>
          <w:sz w:val="24"/>
          <w:szCs w:val="24"/>
        </w:rPr>
      </w:pPr>
      <w:r w:rsidRPr="00884420">
        <w:rPr>
          <w:rFonts w:ascii="Calibri" w:eastAsia="Calibri" w:hAnsi="Calibri" w:cs="Times New Roman"/>
          <w:sz w:val="24"/>
          <w:szCs w:val="24"/>
        </w:rPr>
        <w:t xml:space="preserve">Conforme al Reglamento del Gobierno y de la Administración Pública del Ayuntamiento Constitucional de San Pedro Tlaquepaque, en su capítulo XI, artículo 87, fracción X, </w:t>
      </w:r>
      <w:r>
        <w:rPr>
          <w:rFonts w:ascii="Calibri" w:eastAsia="Calibri" w:hAnsi="Calibri" w:cs="Times New Roman"/>
          <w:sz w:val="24"/>
          <w:szCs w:val="24"/>
        </w:rPr>
        <w:t xml:space="preserve"> el cual </w:t>
      </w:r>
      <w:r w:rsidRPr="00884420">
        <w:rPr>
          <w:rFonts w:ascii="Calibri" w:eastAsia="Calibri" w:hAnsi="Calibri" w:cs="Times New Roman"/>
          <w:sz w:val="24"/>
          <w:szCs w:val="24"/>
        </w:rPr>
        <w:t>señala que es una obligación del Presidente de la Comisión presentar al Ayuntamiento informes trimestrales de las actividades realizadas por la Comisión que preside. En este sentido y dando cabal cumplimiento a lo que establece el reglamento en m</w:t>
      </w:r>
      <w:r>
        <w:rPr>
          <w:rFonts w:ascii="Calibri" w:eastAsia="Calibri" w:hAnsi="Calibri" w:cs="Times New Roman"/>
          <w:sz w:val="24"/>
          <w:szCs w:val="24"/>
        </w:rPr>
        <w:t>ención, hago entrega del informe</w:t>
      </w:r>
      <w:r w:rsidRPr="00884420">
        <w:rPr>
          <w:rFonts w:ascii="Calibri" w:eastAsia="Calibri" w:hAnsi="Calibri" w:cs="Times New Roman"/>
          <w:sz w:val="24"/>
          <w:szCs w:val="24"/>
        </w:rPr>
        <w:t xml:space="preserve"> correspondiente a la Comisión de Servicios Públicos Municipales. </w:t>
      </w:r>
    </w:p>
    <w:p w:rsidR="00DB061B" w:rsidRPr="00884420" w:rsidRDefault="00DB061B" w:rsidP="00DB061B">
      <w:pPr>
        <w:tabs>
          <w:tab w:val="center" w:pos="4419"/>
          <w:tab w:val="right" w:pos="8838"/>
        </w:tabs>
        <w:spacing w:after="0" w:line="240" w:lineRule="auto"/>
        <w:jc w:val="both"/>
        <w:rPr>
          <w:rFonts w:ascii="Calibri" w:eastAsia="Calibri" w:hAnsi="Calibri" w:cs="Times New Roman"/>
          <w:sz w:val="24"/>
          <w:szCs w:val="24"/>
        </w:rPr>
      </w:pPr>
    </w:p>
    <w:p w:rsidR="00DB061B" w:rsidRDefault="00DB061B" w:rsidP="00DB061B">
      <w:pPr>
        <w:spacing w:line="360" w:lineRule="auto"/>
        <w:jc w:val="both"/>
        <w:rPr>
          <w:sz w:val="24"/>
          <w:szCs w:val="24"/>
        </w:rPr>
      </w:pPr>
      <w:r>
        <w:rPr>
          <w:sz w:val="24"/>
          <w:szCs w:val="24"/>
        </w:rPr>
        <w:t xml:space="preserve">                                                                                                                                                                                                                                                                                                                                                                                                                                                                                                                                                                                                                                                                                                                                                                                                                                                                                                                                                                                                                                                                                                                                                                                                                                                                                                                                                                                                                                                                                                                                                                                                                                                                                                                                                                                                                                                                                                                                                                                                                                                                                                                                                                                                                                                                                                                                                     </w:t>
      </w:r>
      <w:r w:rsidRPr="00023015">
        <w:rPr>
          <w:sz w:val="24"/>
          <w:szCs w:val="24"/>
        </w:rPr>
        <w:t>Informo que su servidor en su carácter de P</w:t>
      </w:r>
      <w:r>
        <w:rPr>
          <w:sz w:val="24"/>
          <w:szCs w:val="24"/>
        </w:rPr>
        <w:t>residente he convocado a sesionar 3</w:t>
      </w:r>
      <w:r w:rsidRPr="006E7038">
        <w:rPr>
          <w:sz w:val="24"/>
          <w:szCs w:val="24"/>
        </w:rPr>
        <w:t xml:space="preserve"> veces con aspectos relativos a los asuntos públicos resaltando</w:t>
      </w:r>
      <w:r>
        <w:rPr>
          <w:sz w:val="24"/>
          <w:szCs w:val="24"/>
        </w:rPr>
        <w:t>:</w:t>
      </w:r>
    </w:p>
    <w:p w:rsidR="00DB061B" w:rsidRDefault="00DB061B" w:rsidP="00DB061B">
      <w:pPr>
        <w:pStyle w:val="Prrafodelista"/>
        <w:numPr>
          <w:ilvl w:val="0"/>
          <w:numId w:val="1"/>
        </w:numPr>
        <w:spacing w:line="360" w:lineRule="auto"/>
        <w:jc w:val="both"/>
        <w:rPr>
          <w:sz w:val="24"/>
          <w:szCs w:val="24"/>
        </w:rPr>
      </w:pPr>
      <w:r w:rsidRPr="00055035">
        <w:rPr>
          <w:b/>
          <w:sz w:val="24"/>
          <w:szCs w:val="24"/>
        </w:rPr>
        <w:t>Agua Potable y Alcantarillado:</w:t>
      </w:r>
      <w:r w:rsidRPr="00055035">
        <w:rPr>
          <w:sz w:val="24"/>
          <w:szCs w:val="24"/>
        </w:rPr>
        <w:t xml:space="preserve"> analizando el tema de la rehabilitación del pozo 28 ubicado en la colonia Santibáñez;</w:t>
      </w:r>
    </w:p>
    <w:p w:rsidR="00DB061B" w:rsidRPr="00F0393D" w:rsidRDefault="00DB061B" w:rsidP="00DB061B">
      <w:pPr>
        <w:pStyle w:val="Prrafodelista"/>
        <w:numPr>
          <w:ilvl w:val="0"/>
          <w:numId w:val="1"/>
        </w:numPr>
        <w:spacing w:line="360" w:lineRule="auto"/>
        <w:jc w:val="both"/>
        <w:rPr>
          <w:sz w:val="24"/>
          <w:szCs w:val="24"/>
        </w:rPr>
      </w:pPr>
      <w:r w:rsidRPr="00055035">
        <w:rPr>
          <w:sz w:val="24"/>
          <w:szCs w:val="24"/>
        </w:rPr>
        <w:t xml:space="preserve"> </w:t>
      </w:r>
      <w:r w:rsidRPr="00055035">
        <w:rPr>
          <w:b/>
          <w:sz w:val="24"/>
          <w:szCs w:val="24"/>
        </w:rPr>
        <w:t>Mercados y Espacios Abiertos:</w:t>
      </w:r>
      <w:r w:rsidRPr="00055035">
        <w:rPr>
          <w:sz w:val="24"/>
          <w:szCs w:val="24"/>
        </w:rPr>
        <w:t xml:space="preserve"> en lo que concierne a </w:t>
      </w:r>
      <w:r>
        <w:rPr>
          <w:sz w:val="24"/>
          <w:szCs w:val="24"/>
        </w:rPr>
        <w:t xml:space="preserve">la aplicación de la Reglamentación relativa a la salubridad e higiene en los mercados municipales  de San Pedro Tlaquepaque, Jalisco. </w:t>
      </w:r>
      <w:r w:rsidRPr="00055035">
        <w:rPr>
          <w:b/>
          <w:sz w:val="24"/>
          <w:szCs w:val="24"/>
        </w:rPr>
        <w:t xml:space="preserve">  </w:t>
      </w:r>
    </w:p>
    <w:p w:rsidR="00DB061B" w:rsidRDefault="00DB061B" w:rsidP="00DB061B">
      <w:pPr>
        <w:spacing w:line="360" w:lineRule="auto"/>
        <w:jc w:val="both"/>
        <w:rPr>
          <w:sz w:val="24"/>
          <w:szCs w:val="24"/>
        </w:rPr>
      </w:pPr>
    </w:p>
    <w:p w:rsidR="00DB061B" w:rsidRDefault="00DB061B" w:rsidP="00DB061B">
      <w:pPr>
        <w:spacing w:line="360" w:lineRule="auto"/>
        <w:jc w:val="both"/>
        <w:rPr>
          <w:sz w:val="24"/>
          <w:szCs w:val="24"/>
        </w:rPr>
      </w:pPr>
      <w:r>
        <w:rPr>
          <w:sz w:val="24"/>
          <w:szCs w:val="24"/>
        </w:rPr>
        <w:t>Informo que para los asuntos expuestos anteriormente se realizaron visitas de campo para observar de manera directa los temas tratados en  cada una de las sesiones.</w:t>
      </w:r>
    </w:p>
    <w:p w:rsidR="00DB061B" w:rsidRPr="00F0393D" w:rsidRDefault="00DB061B" w:rsidP="00DB061B">
      <w:pPr>
        <w:spacing w:line="360" w:lineRule="auto"/>
        <w:jc w:val="both"/>
        <w:rPr>
          <w:sz w:val="24"/>
          <w:szCs w:val="24"/>
        </w:rPr>
      </w:pPr>
      <w:r>
        <w:rPr>
          <w:sz w:val="24"/>
          <w:szCs w:val="24"/>
        </w:rPr>
        <w:t xml:space="preserve">De igual manera menciono que se realizó una atenta invitación para su participación a los Directores de Agua Potable y Alcantarillado, Ing. Benjamín Vargas Contreras y Director de Mercados y Espacios Abiertos, Lic. Juan Martin  Núñez Moran, correspondiendo ambos a la citación antes expuesta. </w:t>
      </w:r>
    </w:p>
    <w:p w:rsidR="00DB061B" w:rsidRDefault="00DB061B" w:rsidP="00DB061B">
      <w:pPr>
        <w:spacing w:line="360" w:lineRule="auto"/>
        <w:jc w:val="both"/>
        <w:rPr>
          <w:sz w:val="24"/>
          <w:szCs w:val="24"/>
        </w:rPr>
      </w:pPr>
    </w:p>
    <w:p w:rsidR="00DB061B" w:rsidRDefault="00DB061B" w:rsidP="00DB061B">
      <w:pPr>
        <w:spacing w:line="360" w:lineRule="auto"/>
        <w:jc w:val="both"/>
        <w:rPr>
          <w:sz w:val="24"/>
          <w:szCs w:val="24"/>
        </w:rPr>
      </w:pPr>
      <w:r>
        <w:rPr>
          <w:sz w:val="24"/>
          <w:szCs w:val="24"/>
        </w:rPr>
        <w:t>Asimismo, refiero que siguiendo el principio de rendir cuentas y transparentar la acción pública, señalo que he dado cabal cumplimiento en tiempo y forma a todos y cada una de las peticiones solicitadas a su servidor por la Unidad de Transparencia de este Ayuntamiento, relacionadas a la comisión que presido.</w:t>
      </w:r>
    </w:p>
    <w:p w:rsidR="00DB061B" w:rsidRDefault="00DB061B" w:rsidP="00DB061B">
      <w:pPr>
        <w:spacing w:line="360" w:lineRule="auto"/>
        <w:jc w:val="both"/>
        <w:rPr>
          <w:sz w:val="24"/>
          <w:szCs w:val="24"/>
        </w:rPr>
      </w:pPr>
    </w:p>
    <w:p w:rsidR="00DB061B" w:rsidRDefault="00DB061B" w:rsidP="00DB061B">
      <w:pPr>
        <w:spacing w:line="360" w:lineRule="auto"/>
        <w:jc w:val="both"/>
        <w:rPr>
          <w:sz w:val="24"/>
          <w:szCs w:val="24"/>
        </w:rPr>
      </w:pPr>
      <w:r>
        <w:rPr>
          <w:sz w:val="24"/>
          <w:szCs w:val="24"/>
        </w:rPr>
        <w:t>Señalo también que su servidor ha realizado acciones para atender peticiones o demandas ciudadanas, bajo las modalidades de trabajo de campo, vía telefónica, en la oficina municipal y vía electrónica.</w:t>
      </w:r>
    </w:p>
    <w:p w:rsidR="00DB061B" w:rsidRDefault="00DB061B" w:rsidP="00DB061B">
      <w:pPr>
        <w:spacing w:line="360" w:lineRule="auto"/>
        <w:jc w:val="both"/>
        <w:rPr>
          <w:sz w:val="24"/>
          <w:szCs w:val="24"/>
        </w:rPr>
      </w:pPr>
    </w:p>
    <w:p w:rsidR="00DB061B" w:rsidRDefault="00DB061B" w:rsidP="00DB061B">
      <w:pPr>
        <w:spacing w:line="360" w:lineRule="auto"/>
        <w:jc w:val="both"/>
        <w:rPr>
          <w:sz w:val="24"/>
          <w:szCs w:val="24"/>
        </w:rPr>
      </w:pPr>
      <w:r>
        <w:rPr>
          <w:sz w:val="24"/>
          <w:szCs w:val="24"/>
        </w:rPr>
        <w:t>De igual manera realicé enlaces con diversas instancias federales, estatales y municipales, en función de gestionar la debida prestación de los servicios públicos, y otras, para coordinar junto con el municipio la atención ciudadana y respuesta inmediata por parte de las autoridades anteriormente mencionadas.</w:t>
      </w:r>
    </w:p>
    <w:p w:rsidR="00DB061B" w:rsidRDefault="00DB061B" w:rsidP="00DB061B">
      <w:pPr>
        <w:spacing w:line="360" w:lineRule="auto"/>
        <w:jc w:val="both"/>
        <w:rPr>
          <w:sz w:val="24"/>
          <w:szCs w:val="24"/>
        </w:rPr>
      </w:pPr>
    </w:p>
    <w:p w:rsidR="00DB061B" w:rsidRDefault="00DB061B" w:rsidP="00DB061B">
      <w:pPr>
        <w:spacing w:line="360" w:lineRule="auto"/>
        <w:jc w:val="both"/>
        <w:rPr>
          <w:sz w:val="24"/>
          <w:szCs w:val="24"/>
        </w:rPr>
      </w:pPr>
    </w:p>
    <w:p w:rsidR="00E40933" w:rsidRDefault="00E40933" w:rsidP="00DB061B">
      <w:pPr>
        <w:spacing w:line="360" w:lineRule="auto"/>
        <w:jc w:val="both"/>
        <w:rPr>
          <w:sz w:val="24"/>
          <w:szCs w:val="24"/>
        </w:rPr>
      </w:pPr>
    </w:p>
    <w:p w:rsidR="00E40933" w:rsidRDefault="00E40933" w:rsidP="00DB061B">
      <w:pPr>
        <w:spacing w:line="360" w:lineRule="auto"/>
        <w:jc w:val="both"/>
        <w:rPr>
          <w:sz w:val="24"/>
          <w:szCs w:val="24"/>
        </w:rPr>
      </w:pPr>
    </w:p>
    <w:p w:rsidR="00E40933" w:rsidRDefault="00E40933" w:rsidP="00DB061B">
      <w:pPr>
        <w:spacing w:line="360" w:lineRule="auto"/>
        <w:jc w:val="both"/>
        <w:rPr>
          <w:sz w:val="24"/>
          <w:szCs w:val="24"/>
        </w:rPr>
      </w:pPr>
    </w:p>
    <w:p w:rsidR="00E40933" w:rsidRDefault="00E40933" w:rsidP="00DB061B">
      <w:pPr>
        <w:spacing w:line="360" w:lineRule="auto"/>
        <w:jc w:val="both"/>
        <w:rPr>
          <w:sz w:val="24"/>
          <w:szCs w:val="24"/>
        </w:rPr>
      </w:pPr>
    </w:p>
    <w:p w:rsidR="00E40933" w:rsidRDefault="00E40933" w:rsidP="00DB061B">
      <w:pPr>
        <w:spacing w:line="360" w:lineRule="auto"/>
        <w:jc w:val="both"/>
        <w:rPr>
          <w:sz w:val="24"/>
          <w:szCs w:val="24"/>
        </w:rPr>
      </w:pPr>
    </w:p>
    <w:p w:rsidR="00DB061B" w:rsidRDefault="00DB061B" w:rsidP="00DB061B">
      <w:pPr>
        <w:spacing w:line="360" w:lineRule="auto"/>
        <w:jc w:val="both"/>
        <w:rPr>
          <w:sz w:val="24"/>
          <w:szCs w:val="24"/>
        </w:rPr>
      </w:pPr>
    </w:p>
    <w:p w:rsidR="00DB061B" w:rsidRPr="00BA4E29" w:rsidRDefault="00DB061B" w:rsidP="00DB061B">
      <w:pPr>
        <w:spacing w:after="0" w:line="276" w:lineRule="auto"/>
        <w:jc w:val="center"/>
        <w:rPr>
          <w:rFonts w:ascii="Calibri" w:eastAsia="Calibri" w:hAnsi="Calibri" w:cs="Times New Roman"/>
          <w:b/>
        </w:rPr>
      </w:pPr>
      <w:r w:rsidRPr="00BA4E29">
        <w:rPr>
          <w:rFonts w:ascii="Calibri" w:eastAsia="Calibri" w:hAnsi="Calibri" w:cs="Times New Roman"/>
          <w:b/>
        </w:rPr>
        <w:t>A T E N T A M E N T E</w:t>
      </w:r>
    </w:p>
    <w:p w:rsidR="00DB061B" w:rsidRPr="00BA4E29" w:rsidRDefault="00DB061B" w:rsidP="00DB061B">
      <w:pPr>
        <w:spacing w:after="0" w:line="276" w:lineRule="auto"/>
        <w:jc w:val="center"/>
        <w:rPr>
          <w:rFonts w:ascii="Calibri" w:eastAsia="Calibri" w:hAnsi="Calibri" w:cs="Times New Roman"/>
          <w:b/>
        </w:rPr>
      </w:pPr>
      <w:r w:rsidRPr="00BA4E29">
        <w:rPr>
          <w:rFonts w:ascii="Calibri" w:eastAsia="Calibri" w:hAnsi="Calibri" w:cs="Times New Roman"/>
          <w:b/>
        </w:rPr>
        <w:t>“SUFRAGIO EFECTIVO, NO REELECCIÓN”</w:t>
      </w:r>
    </w:p>
    <w:p w:rsidR="00DB061B" w:rsidRPr="00BA4E29" w:rsidRDefault="00DB061B" w:rsidP="00DB061B">
      <w:pPr>
        <w:spacing w:after="0" w:line="276" w:lineRule="auto"/>
        <w:jc w:val="center"/>
        <w:rPr>
          <w:rFonts w:ascii="Calibri" w:eastAsia="Calibri" w:hAnsi="Calibri" w:cs="Times New Roman"/>
          <w:b/>
        </w:rPr>
      </w:pPr>
      <w:r>
        <w:rPr>
          <w:rFonts w:ascii="Calibri" w:eastAsia="Calibri" w:hAnsi="Calibri" w:cs="Times New Roman"/>
          <w:b/>
        </w:rPr>
        <w:t>SAN PEDRO TLAQUEPAQUE, DICIEMBRE 05</w:t>
      </w:r>
      <w:r w:rsidRPr="00BA4E29">
        <w:rPr>
          <w:rFonts w:ascii="Calibri" w:eastAsia="Calibri" w:hAnsi="Calibri" w:cs="Times New Roman"/>
          <w:b/>
        </w:rPr>
        <w:t xml:space="preserve"> DEL AÑO 2016</w:t>
      </w:r>
    </w:p>
    <w:p w:rsidR="00DB061B" w:rsidRDefault="00DB061B" w:rsidP="00DB061B">
      <w:pPr>
        <w:spacing w:after="0" w:line="276" w:lineRule="auto"/>
        <w:rPr>
          <w:rFonts w:ascii="Calibri" w:eastAsia="Calibri" w:hAnsi="Calibri" w:cs="Times New Roman"/>
          <w:b/>
        </w:rPr>
      </w:pPr>
    </w:p>
    <w:p w:rsidR="00DB061B" w:rsidRPr="00BA4E29" w:rsidRDefault="00DB061B" w:rsidP="00DB061B">
      <w:pPr>
        <w:spacing w:after="0" w:line="276" w:lineRule="auto"/>
        <w:rPr>
          <w:rFonts w:ascii="Calibri" w:eastAsia="Calibri" w:hAnsi="Calibri" w:cs="Times New Roman"/>
          <w:b/>
        </w:rPr>
      </w:pPr>
    </w:p>
    <w:p w:rsidR="00DB061B" w:rsidRPr="00BA4E29" w:rsidRDefault="00DB061B" w:rsidP="00DB061B">
      <w:pPr>
        <w:spacing w:after="200" w:line="276" w:lineRule="auto"/>
        <w:rPr>
          <w:rFonts w:ascii="Calibri" w:eastAsia="Calibri" w:hAnsi="Calibri" w:cs="Times New Roman"/>
          <w:b/>
        </w:rPr>
      </w:pPr>
    </w:p>
    <w:p w:rsidR="00DB061B" w:rsidRPr="00BA4E29" w:rsidRDefault="00DB061B" w:rsidP="00DB061B">
      <w:pPr>
        <w:spacing w:after="0" w:line="276" w:lineRule="auto"/>
        <w:jc w:val="center"/>
        <w:rPr>
          <w:rFonts w:ascii="Calibri" w:eastAsia="Calibri" w:hAnsi="Calibri" w:cs="Times New Roman"/>
          <w:b/>
        </w:rPr>
      </w:pPr>
      <w:r w:rsidRPr="00BA4E29">
        <w:rPr>
          <w:rFonts w:ascii="Calibri" w:eastAsia="Calibri" w:hAnsi="Calibri" w:cs="Times New Roman"/>
          <w:b/>
        </w:rPr>
        <w:t>LIC. ORLANDO GARCÍA LIMÓN</w:t>
      </w:r>
    </w:p>
    <w:p w:rsidR="00DB061B" w:rsidRPr="00BA4E29" w:rsidRDefault="00DB061B" w:rsidP="00DB061B">
      <w:pPr>
        <w:spacing w:after="0" w:line="276" w:lineRule="auto"/>
        <w:jc w:val="center"/>
        <w:rPr>
          <w:rFonts w:ascii="Calibri" w:eastAsia="Calibri" w:hAnsi="Calibri" w:cs="Times New Roman"/>
          <w:b/>
        </w:rPr>
      </w:pPr>
      <w:r w:rsidRPr="00BA4E29">
        <w:rPr>
          <w:rFonts w:ascii="Calibri" w:eastAsia="Calibri" w:hAnsi="Calibri" w:cs="Times New Roman"/>
          <w:b/>
        </w:rPr>
        <w:t>REGIDOR PTE. DE LA COMISIÓN DE SERVICIOS PÚBLICOS</w:t>
      </w:r>
    </w:p>
    <w:p w:rsidR="00DB061B" w:rsidRDefault="00DB061B" w:rsidP="00DB061B">
      <w:pPr>
        <w:spacing w:after="0" w:line="276" w:lineRule="auto"/>
        <w:rPr>
          <w:rFonts w:ascii="Calibri" w:eastAsia="Calibri" w:hAnsi="Calibri" w:cs="Times New Roman"/>
          <w:sz w:val="16"/>
          <w:szCs w:val="16"/>
        </w:rPr>
      </w:pPr>
    </w:p>
    <w:p w:rsidR="00DB061B" w:rsidRDefault="00DB061B" w:rsidP="00DB061B">
      <w:pPr>
        <w:spacing w:after="0" w:line="276" w:lineRule="auto"/>
        <w:rPr>
          <w:rFonts w:ascii="Calibri" w:eastAsia="Calibri" w:hAnsi="Calibri" w:cs="Times New Roman"/>
          <w:sz w:val="16"/>
          <w:szCs w:val="16"/>
        </w:rPr>
      </w:pPr>
    </w:p>
    <w:p w:rsidR="00DB061B" w:rsidRDefault="00DB061B" w:rsidP="00DB061B">
      <w:pPr>
        <w:spacing w:after="0" w:line="276" w:lineRule="auto"/>
        <w:rPr>
          <w:rFonts w:ascii="Calibri" w:eastAsia="Calibri" w:hAnsi="Calibri" w:cs="Times New Roman"/>
          <w:sz w:val="16"/>
          <w:szCs w:val="16"/>
        </w:rPr>
      </w:pPr>
    </w:p>
    <w:p w:rsidR="00DB061B" w:rsidRDefault="00DB061B" w:rsidP="00DB061B">
      <w:pPr>
        <w:spacing w:after="0" w:line="276" w:lineRule="auto"/>
        <w:rPr>
          <w:rFonts w:ascii="Calibri" w:eastAsia="Calibri" w:hAnsi="Calibri" w:cs="Times New Roman"/>
          <w:sz w:val="16"/>
          <w:szCs w:val="16"/>
        </w:rPr>
      </w:pPr>
    </w:p>
    <w:p w:rsidR="00DB061B" w:rsidRDefault="00DB061B" w:rsidP="00DB061B">
      <w:pPr>
        <w:spacing w:after="0" w:line="276" w:lineRule="auto"/>
        <w:rPr>
          <w:rFonts w:ascii="Calibri" w:eastAsia="Calibri" w:hAnsi="Calibri" w:cs="Times New Roman"/>
          <w:sz w:val="16"/>
          <w:szCs w:val="16"/>
        </w:rPr>
      </w:pPr>
    </w:p>
    <w:p w:rsidR="00DB061B" w:rsidRDefault="00DB061B" w:rsidP="00DB061B">
      <w:pPr>
        <w:spacing w:after="0" w:line="276" w:lineRule="auto"/>
        <w:rPr>
          <w:rFonts w:ascii="Calibri" w:eastAsia="Calibri" w:hAnsi="Calibri" w:cs="Times New Roman"/>
          <w:sz w:val="16"/>
          <w:szCs w:val="16"/>
        </w:rPr>
      </w:pPr>
    </w:p>
    <w:p w:rsidR="00DB061B" w:rsidRDefault="00DB061B" w:rsidP="00DB061B">
      <w:pPr>
        <w:spacing w:after="0" w:line="276" w:lineRule="auto"/>
        <w:rPr>
          <w:rFonts w:ascii="Calibri" w:eastAsia="Calibri" w:hAnsi="Calibri" w:cs="Times New Roman"/>
          <w:sz w:val="16"/>
          <w:szCs w:val="16"/>
        </w:rPr>
      </w:pPr>
    </w:p>
    <w:p w:rsidR="00DB061B" w:rsidRDefault="00DB061B" w:rsidP="00DB061B">
      <w:pPr>
        <w:spacing w:after="0" w:line="276" w:lineRule="auto"/>
        <w:rPr>
          <w:rFonts w:ascii="Calibri" w:eastAsia="Calibri" w:hAnsi="Calibri" w:cs="Times New Roman"/>
          <w:sz w:val="16"/>
          <w:szCs w:val="16"/>
        </w:rPr>
      </w:pPr>
    </w:p>
    <w:p w:rsidR="00DB061B" w:rsidRDefault="00DB061B" w:rsidP="00DB061B">
      <w:pPr>
        <w:spacing w:after="0" w:line="276" w:lineRule="auto"/>
        <w:rPr>
          <w:rFonts w:ascii="Calibri" w:eastAsia="Calibri" w:hAnsi="Calibri" w:cs="Times New Roman"/>
          <w:sz w:val="16"/>
          <w:szCs w:val="16"/>
        </w:rPr>
      </w:pPr>
    </w:p>
    <w:p w:rsidR="00DB061B" w:rsidRDefault="00DB061B" w:rsidP="00DB061B">
      <w:pPr>
        <w:spacing w:after="0" w:line="276" w:lineRule="auto"/>
        <w:rPr>
          <w:rFonts w:ascii="Calibri" w:eastAsia="Calibri" w:hAnsi="Calibri" w:cs="Times New Roman"/>
          <w:sz w:val="16"/>
          <w:szCs w:val="16"/>
        </w:rPr>
      </w:pPr>
    </w:p>
    <w:p w:rsidR="00DB061B" w:rsidRDefault="00DB061B" w:rsidP="00DB061B">
      <w:pPr>
        <w:spacing w:after="0" w:line="276" w:lineRule="auto"/>
        <w:rPr>
          <w:rFonts w:ascii="Calibri" w:eastAsia="Calibri" w:hAnsi="Calibri" w:cs="Times New Roman"/>
          <w:sz w:val="16"/>
          <w:szCs w:val="16"/>
        </w:rPr>
      </w:pPr>
    </w:p>
    <w:p w:rsidR="00DB061B" w:rsidRDefault="00DB061B" w:rsidP="00DB061B">
      <w:pPr>
        <w:spacing w:after="0" w:line="276" w:lineRule="auto"/>
        <w:rPr>
          <w:rFonts w:ascii="Calibri" w:eastAsia="Calibri" w:hAnsi="Calibri" w:cs="Times New Roman"/>
          <w:sz w:val="16"/>
          <w:szCs w:val="16"/>
        </w:rPr>
      </w:pPr>
    </w:p>
    <w:p w:rsidR="00DB061B" w:rsidRDefault="00DB061B" w:rsidP="00DB061B">
      <w:pPr>
        <w:spacing w:after="0" w:line="276" w:lineRule="auto"/>
        <w:rPr>
          <w:rFonts w:ascii="Calibri" w:eastAsia="Calibri" w:hAnsi="Calibri" w:cs="Times New Roman"/>
          <w:sz w:val="16"/>
          <w:szCs w:val="16"/>
        </w:rPr>
      </w:pPr>
    </w:p>
    <w:p w:rsidR="00DB061B" w:rsidRDefault="00DB061B" w:rsidP="00DB061B">
      <w:pPr>
        <w:spacing w:after="0" w:line="276" w:lineRule="auto"/>
        <w:rPr>
          <w:rFonts w:ascii="Calibri" w:eastAsia="Calibri" w:hAnsi="Calibri" w:cs="Times New Roman"/>
          <w:sz w:val="16"/>
          <w:szCs w:val="16"/>
        </w:rPr>
      </w:pPr>
    </w:p>
    <w:p w:rsidR="00DB061B" w:rsidRDefault="00DB061B" w:rsidP="00DB061B">
      <w:pPr>
        <w:spacing w:after="0" w:line="276" w:lineRule="auto"/>
        <w:rPr>
          <w:rFonts w:ascii="Calibri" w:eastAsia="Calibri" w:hAnsi="Calibri" w:cs="Times New Roman"/>
          <w:sz w:val="16"/>
          <w:szCs w:val="16"/>
        </w:rPr>
      </w:pPr>
    </w:p>
    <w:p w:rsidR="00DB061B" w:rsidRDefault="00DB061B" w:rsidP="00DB061B">
      <w:pPr>
        <w:spacing w:after="0" w:line="276" w:lineRule="auto"/>
        <w:rPr>
          <w:rFonts w:ascii="Calibri" w:eastAsia="Calibri" w:hAnsi="Calibri" w:cs="Times New Roman"/>
          <w:sz w:val="16"/>
          <w:szCs w:val="16"/>
        </w:rPr>
      </w:pPr>
    </w:p>
    <w:p w:rsidR="00DB061B" w:rsidRDefault="00DB061B" w:rsidP="00DB061B">
      <w:pPr>
        <w:spacing w:after="0" w:line="276" w:lineRule="auto"/>
        <w:rPr>
          <w:rFonts w:ascii="Calibri" w:eastAsia="Calibri" w:hAnsi="Calibri" w:cs="Times New Roman"/>
          <w:sz w:val="16"/>
          <w:szCs w:val="16"/>
        </w:rPr>
      </w:pPr>
    </w:p>
    <w:p w:rsidR="00DB061B" w:rsidRDefault="00DB061B" w:rsidP="00DB061B">
      <w:pPr>
        <w:spacing w:after="0" w:line="276" w:lineRule="auto"/>
        <w:rPr>
          <w:rFonts w:ascii="Calibri" w:eastAsia="Calibri" w:hAnsi="Calibri" w:cs="Times New Roman"/>
          <w:sz w:val="16"/>
          <w:szCs w:val="16"/>
        </w:rPr>
      </w:pPr>
    </w:p>
    <w:p w:rsidR="00DB061B" w:rsidRPr="00BA4E29" w:rsidRDefault="00DB061B" w:rsidP="00DB061B">
      <w:pPr>
        <w:spacing w:after="0" w:line="276" w:lineRule="auto"/>
        <w:rPr>
          <w:rFonts w:ascii="Calibri" w:eastAsia="Calibri" w:hAnsi="Calibri" w:cs="Times New Roman"/>
          <w:sz w:val="16"/>
          <w:szCs w:val="16"/>
        </w:rPr>
      </w:pPr>
      <w:r w:rsidRPr="00BA4E29">
        <w:rPr>
          <w:rFonts w:ascii="Calibri" w:eastAsia="Calibri" w:hAnsi="Calibri" w:cs="Times New Roman"/>
          <w:sz w:val="16"/>
          <w:szCs w:val="16"/>
        </w:rPr>
        <w:t>C. c. Archivo:</w:t>
      </w:r>
    </w:p>
    <w:p w:rsidR="00DB061B" w:rsidRPr="00BA4E29" w:rsidRDefault="00DB061B" w:rsidP="00DB061B">
      <w:pPr>
        <w:spacing w:after="0" w:line="276" w:lineRule="auto"/>
        <w:rPr>
          <w:rFonts w:ascii="Calibri" w:eastAsia="Calibri" w:hAnsi="Calibri" w:cs="Times New Roman"/>
          <w:sz w:val="16"/>
          <w:szCs w:val="16"/>
        </w:rPr>
      </w:pPr>
      <w:r w:rsidRPr="00BA4E29">
        <w:rPr>
          <w:rFonts w:ascii="Calibri" w:eastAsia="Calibri" w:hAnsi="Calibri" w:cs="Times New Roman"/>
          <w:sz w:val="16"/>
          <w:szCs w:val="16"/>
        </w:rPr>
        <w:t xml:space="preserve">         *</w:t>
      </w:r>
      <w:proofErr w:type="spellStart"/>
      <w:r>
        <w:rPr>
          <w:rFonts w:ascii="Calibri" w:eastAsia="Calibri" w:hAnsi="Calibri" w:cs="Times New Roman"/>
          <w:sz w:val="16"/>
          <w:szCs w:val="16"/>
        </w:rPr>
        <w:t>echz</w:t>
      </w:r>
      <w:proofErr w:type="spellEnd"/>
    </w:p>
    <w:p w:rsidR="00DB061B" w:rsidRDefault="00DB061B" w:rsidP="00DB061B">
      <w:pPr>
        <w:spacing w:after="0" w:line="276" w:lineRule="auto"/>
      </w:pPr>
      <w:r w:rsidRPr="00BA4E29">
        <w:rPr>
          <w:rFonts w:ascii="Calibri" w:eastAsia="Calibri" w:hAnsi="Calibri" w:cs="Times New Roman"/>
          <w:sz w:val="16"/>
          <w:szCs w:val="16"/>
        </w:rPr>
        <w:t xml:space="preserve">          Tel. 10576063</w:t>
      </w:r>
    </w:p>
    <w:p w:rsidR="00447D86" w:rsidRDefault="00447D86"/>
    <w:sectPr w:rsidR="00447D86" w:rsidSect="00884420">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14041"/>
    <w:multiLevelType w:val="hybridMultilevel"/>
    <w:tmpl w:val="74F8E96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33CC4A14"/>
    <w:multiLevelType w:val="hybridMultilevel"/>
    <w:tmpl w:val="58B44590"/>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nsid w:val="629F3231"/>
    <w:multiLevelType w:val="hybridMultilevel"/>
    <w:tmpl w:val="4F0ABC58"/>
    <w:lvl w:ilvl="0" w:tplc="9A6C8B2A">
      <w:start w:val="1"/>
      <w:numFmt w:val="decimal"/>
      <w:lvlText w:val="%1."/>
      <w:lvlJc w:val="left"/>
      <w:pPr>
        <w:ind w:left="1593" w:hanging="360"/>
      </w:pPr>
      <w:rPr>
        <w:rFonts w:hint="default"/>
      </w:rPr>
    </w:lvl>
    <w:lvl w:ilvl="1" w:tplc="080A0019" w:tentative="1">
      <w:start w:val="1"/>
      <w:numFmt w:val="lowerLetter"/>
      <w:lvlText w:val="%2."/>
      <w:lvlJc w:val="left"/>
      <w:pPr>
        <w:ind w:left="2313" w:hanging="360"/>
      </w:pPr>
    </w:lvl>
    <w:lvl w:ilvl="2" w:tplc="080A001B" w:tentative="1">
      <w:start w:val="1"/>
      <w:numFmt w:val="lowerRoman"/>
      <w:lvlText w:val="%3."/>
      <w:lvlJc w:val="right"/>
      <w:pPr>
        <w:ind w:left="3033" w:hanging="180"/>
      </w:pPr>
    </w:lvl>
    <w:lvl w:ilvl="3" w:tplc="080A000F" w:tentative="1">
      <w:start w:val="1"/>
      <w:numFmt w:val="decimal"/>
      <w:lvlText w:val="%4."/>
      <w:lvlJc w:val="left"/>
      <w:pPr>
        <w:ind w:left="3753" w:hanging="360"/>
      </w:pPr>
    </w:lvl>
    <w:lvl w:ilvl="4" w:tplc="080A0019" w:tentative="1">
      <w:start w:val="1"/>
      <w:numFmt w:val="lowerLetter"/>
      <w:lvlText w:val="%5."/>
      <w:lvlJc w:val="left"/>
      <w:pPr>
        <w:ind w:left="4473" w:hanging="360"/>
      </w:pPr>
    </w:lvl>
    <w:lvl w:ilvl="5" w:tplc="080A001B" w:tentative="1">
      <w:start w:val="1"/>
      <w:numFmt w:val="lowerRoman"/>
      <w:lvlText w:val="%6."/>
      <w:lvlJc w:val="right"/>
      <w:pPr>
        <w:ind w:left="5193" w:hanging="180"/>
      </w:pPr>
    </w:lvl>
    <w:lvl w:ilvl="6" w:tplc="080A000F" w:tentative="1">
      <w:start w:val="1"/>
      <w:numFmt w:val="decimal"/>
      <w:lvlText w:val="%7."/>
      <w:lvlJc w:val="left"/>
      <w:pPr>
        <w:ind w:left="5913" w:hanging="360"/>
      </w:pPr>
    </w:lvl>
    <w:lvl w:ilvl="7" w:tplc="080A0019" w:tentative="1">
      <w:start w:val="1"/>
      <w:numFmt w:val="lowerLetter"/>
      <w:lvlText w:val="%8."/>
      <w:lvlJc w:val="left"/>
      <w:pPr>
        <w:ind w:left="6633" w:hanging="360"/>
      </w:pPr>
    </w:lvl>
    <w:lvl w:ilvl="8" w:tplc="080A001B" w:tentative="1">
      <w:start w:val="1"/>
      <w:numFmt w:val="lowerRoman"/>
      <w:lvlText w:val="%9."/>
      <w:lvlJc w:val="right"/>
      <w:pPr>
        <w:ind w:left="735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061B"/>
    <w:rsid w:val="00447D86"/>
    <w:rsid w:val="00DB061B"/>
    <w:rsid w:val="00E40933"/>
    <w:rsid w:val="00EF0F6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61B"/>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061B"/>
    <w:pPr>
      <w:spacing w:after="200" w:line="276" w:lineRule="auto"/>
      <w:ind w:left="720"/>
      <w:contextualSpacing/>
    </w:pPr>
  </w:style>
  <w:style w:type="paragraph" w:styleId="Textodeglobo">
    <w:name w:val="Balloon Text"/>
    <w:basedOn w:val="Normal"/>
    <w:link w:val="TextodegloboCar"/>
    <w:uiPriority w:val="99"/>
    <w:semiHidden/>
    <w:unhideWhenUsed/>
    <w:rsid w:val="00DB06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6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google.com.mx/url?sa=i&amp;rct=j&amp;q=&amp;esrc=s&amp;frm=1&amp;source=images&amp;cd=&amp;cad=rja&amp;uact=8&amp;ved=0ahUKEwj6pqPlxsrKAhUHuIMKHVMiCi4QjRwIBw&amp;url=https://flagspot.net/flags/mx-jc-.html&amp;psig=AFQjCNHbkbzzoYApeMihf9qKNrmC0Jy5qQ&amp;ust=14540033141340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3850</Words>
  <Characters>21177</Characters>
  <Application>Microsoft Office Word</Application>
  <DocSecurity>0</DocSecurity>
  <Lines>176</Lines>
  <Paragraphs>49</Paragraphs>
  <ScaleCrop>false</ScaleCrop>
  <Company/>
  <LinksUpToDate>false</LinksUpToDate>
  <CharactersWithSpaces>24978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USUARIOARR</dc:creator>
  <cp:lastModifiedBy>USUARIOARR</cp:lastModifiedBy>
  <cp:revision>3</cp:revision>
  <dcterms:created xsi:type="dcterms:W3CDTF">2016-12-22T19:07:00Z</dcterms:created>
  <dcterms:modified xsi:type="dcterms:W3CDTF">2016-12-22T19:27:00Z</dcterms:modified>
</cp:coreProperties>
</file>